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  <w:i w:val="1"/>
          <w:color w:val="000000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52"/>
          <w:szCs w:val="52"/>
          <w:rtl w:val="0"/>
        </w:rPr>
        <w:t xml:space="preserve">TABLES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Project: Student Management System</w:t>
        <w:br w:type="textWrapping"/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This document contains normalized table structures (in 3NF) with attributes, data types, and explanations of normalization decisions.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4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Department Table (3NF)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Department (</w:t>
        <w:br w:type="textWrapping"/>
        <w:t xml:space="preserve">    DepartmentID INT PRIMARY KEY IDENTITY(1,1),</w:t>
        <w:br w:type="textWrapping"/>
        <w:t xml:space="preserve">    DepartmentName VARCHAR(100) NOT NULL UNIQUE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department has a unique ID and name. No transitive or partial dependencies exist.</w:t>
      </w:r>
    </w:p>
    <w:p w:rsidR="00000000" w:rsidDel="00000000" w:rsidP="00000000" w:rsidRDefault="00000000" w:rsidRPr="00000000" w14:paraId="00000006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Student Table (3NF)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Student (</w:t>
        <w:br w:type="textWrapping"/>
        <w:t xml:space="preserve">    StudentID INT PRIMARY KEY IDENTITY(1,1),</w:t>
        <w:br w:type="textWrapping"/>
        <w:t xml:space="preserve">    FullName VARCHAR(100) NOT NULL,</w:t>
        <w:br w:type="textWrapping"/>
        <w:t xml:space="preserve">    Email VARCHAR(100) UNIQUE NOT NULL,</w:t>
        <w:br w:type="textWrapping"/>
        <w:t xml:space="preserve">    DateOfBirth DATE,</w:t>
        <w:br w:type="textWrapping"/>
        <w:t xml:space="preserve">    Gender VARCHAR(10),</w:t>
        <w:br w:type="textWrapping"/>
        <w:t xml:space="preserve">    DepartmentID INT,</w:t>
        <w:br w:type="textWrapping"/>
        <w:t xml:space="preserve">    FOREIGN KEY (DepartmentID) REFERENCES Department(DepartmentID)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Student data depends only on StudentID. Department is linked via FK; no transitive dependency.</w:t>
      </w:r>
    </w:p>
    <w:p w:rsidR="00000000" w:rsidDel="00000000" w:rsidP="00000000" w:rsidRDefault="00000000" w:rsidRPr="00000000" w14:paraId="00000008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Course Table (3NF)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Course (</w:t>
        <w:br w:type="textWrapping"/>
        <w:t xml:space="preserve">    CourseID INT PRIMARY KEY IDENTITY(1,1),</w:t>
        <w:br w:type="textWrapping"/>
        <w:t xml:space="preserve">    CourseName VARCHAR(100) NOT NULL,</w:t>
        <w:br w:type="textWrapping"/>
        <w:t xml:space="preserve">    CreditHours INT CHECK (CreditHours &gt; 0 AND CreditHours &lt;= 6),</w:t>
        <w:br w:type="textWrapping"/>
        <w:t xml:space="preserve">    DepartmentID INT,</w:t>
        <w:br w:type="textWrapping"/>
        <w:t xml:space="preserve">    FOREIGN KEY (DepartmentID) REFERENCES Department(DepartmentID)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course is linked to one department; no non-key attributes depend on other non-key attributes.</w:t>
      </w:r>
    </w:p>
    <w:p w:rsidR="00000000" w:rsidDel="00000000" w:rsidP="00000000" w:rsidRDefault="00000000" w:rsidRPr="00000000" w14:paraId="0000000A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Faculty Table (3NF)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Faculty (</w:t>
        <w:br w:type="textWrapping"/>
        <w:t xml:space="preserve">    FacultyID INT PRIMARY KEY IDENTITY(1,1),</w:t>
        <w:br w:type="textWrapping"/>
        <w:t xml:space="preserve">    FullName VARCHAR(100) NOT NULL,</w:t>
        <w:br w:type="textWrapping"/>
        <w:t xml:space="preserve">    Email VARCHAR(100) UNIQUE NOT NULL,</w:t>
        <w:br w:type="textWrapping"/>
        <w:t xml:space="preserve">    DepartmentID INT,</w:t>
        <w:br w:type="textWrapping"/>
        <w:t xml:space="preserve">    FOREIGN KEY (DepartmentID) REFERENCES Department(DepartmentID)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Faculty info depends directly on FacultyID. Department relations are normalized.</w:t>
      </w:r>
    </w:p>
    <w:p w:rsidR="00000000" w:rsidDel="00000000" w:rsidP="00000000" w:rsidRDefault="00000000" w:rsidRPr="00000000" w14:paraId="0000000C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Enrollment Table (3NF)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Enrollment (</w:t>
        <w:br w:type="textWrapping"/>
        <w:t xml:space="preserve">    EnrollmentID INT PRIMARY KEY IDENTITY(1,1),</w:t>
        <w:br w:type="textWrapping"/>
        <w:t xml:space="preserve">    StudentID INT,</w:t>
        <w:br w:type="textWrapping"/>
        <w:t xml:space="preserve">    CourseID INT,</w:t>
        <w:br w:type="textWrapping"/>
        <w:t xml:space="preserve">    EnrollmentDate DATE DEFAULT GETDATE(),</w:t>
        <w:br w:type="textWrapping"/>
        <w:t xml:space="preserve">    FOREIGN KEY (StudentID) REFERENCES Student(StudentID),</w:t>
        <w:br w:type="textWrapping"/>
        <w:t xml:space="preserve">    FOREIGN KEY (CourseID) REFERENCES Course(CourseID),</w:t>
        <w:br w:type="textWrapping"/>
        <w:t xml:space="preserve">    CONSTRAINT UC_StudentCourse UNIQUE(StudentID, CourseID)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No derived data or partial dependencies. Bridge table for many-to-many relationships.</w:t>
      </w:r>
    </w:p>
    <w:p w:rsidR="00000000" w:rsidDel="00000000" w:rsidP="00000000" w:rsidRDefault="00000000" w:rsidRPr="00000000" w14:paraId="0000000E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Attendance Table (3NF)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Attendance (</w:t>
        <w:br w:type="textWrapping"/>
        <w:t xml:space="preserve">    AttendanceID INT PRIMARY KEY IDENTITY(1,1),</w:t>
        <w:br w:type="textWrapping"/>
        <w:t xml:space="preserve">    StudentID INT,</w:t>
        <w:br w:type="textWrapping"/>
        <w:t xml:space="preserve">    CourseID INT,</w:t>
        <w:br w:type="textWrapping"/>
        <w:t xml:space="preserve">    Date DATE,</w:t>
        <w:br w:type="textWrapping"/>
        <w:t xml:space="preserve">    Status VARCHAR(10) CHECK (Status IN ('Present', 'Absent')),</w:t>
        <w:br w:type="textWrapping"/>
        <w:t xml:space="preserve">    FOREIGN KEY (StudentID) REFERENCES Student(StudentID),</w:t>
        <w:br w:type="textWrapping"/>
        <w:t xml:space="preserve">    FOREIGN KEY (CourseID) REFERENCES Course(CourseID)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Attendance records are atomic and depend only on AttendanceID. No derived or transitive data.</w:t>
      </w:r>
    </w:p>
    <w:p w:rsidR="00000000" w:rsidDel="00000000" w:rsidP="00000000" w:rsidRDefault="00000000" w:rsidRPr="00000000" w14:paraId="00000011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Grades Table (3NF)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Grades (</w:t>
        <w:br w:type="textWrapping"/>
        <w:t xml:space="preserve">    GradeID INT PRIMARY KEY IDENTITY(1,1),</w:t>
        <w:br w:type="textWrapping"/>
        <w:t xml:space="preserve">    StudentID INT,</w:t>
        <w:br w:type="textWrapping"/>
        <w:t xml:space="preserve">    CourseID INT,</w:t>
        <w:br w:type="textWrapping"/>
        <w:t xml:space="preserve">    Semester VARCHAR(20),</w:t>
        <w:br w:type="textWrapping"/>
        <w:t xml:space="preserve">    Grade VARCHAR(2) CHECK (Grade IN ('A', 'B', 'C', 'D', 'F')),</w:t>
        <w:br w:type="textWrapping"/>
        <w:t xml:space="preserve">    FOREIGN KEY (StudentID) REFERENCES Student(StudentID),</w:t>
        <w:br w:type="textWrapping"/>
        <w:t xml:space="preserve">    FOREIGN KEY (CourseID) REFERENCES Course(CourseID)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Grades table stores one grade per student per course per semester. Fully normalized.</w:t>
      </w:r>
    </w:p>
    <w:p w:rsidR="00000000" w:rsidDel="00000000" w:rsidP="00000000" w:rsidRDefault="00000000" w:rsidRPr="00000000" w14:paraId="00000013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Assignments Table (3NF)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Assignments (</w:t>
        <w:br w:type="textWrapping"/>
        <w:t xml:space="preserve">    AssignmentID INT PRIMARY KEY IDENTITY(1,1),</w:t>
        <w:br w:type="textWrapping"/>
        <w:t xml:space="preserve">    CourseID INT,</w:t>
        <w:br w:type="textWrapping"/>
        <w:t xml:space="preserve">    Title VARCHAR(100),</w:t>
        <w:br w:type="textWrapping"/>
        <w:t xml:space="preserve">    DueDate DATE,</w:t>
        <w:br w:type="textWrapping"/>
        <w:t xml:space="preserve">    FOREIGN KEY (CourseID) REFERENCES Course(CourseID)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assignment belongs to a course. Fully depends on AssignmentID. No transitive dependency.</w:t>
      </w:r>
    </w:p>
    <w:p w:rsidR="00000000" w:rsidDel="00000000" w:rsidP="00000000" w:rsidRDefault="00000000" w:rsidRPr="00000000" w14:paraId="00000015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Assignment_Submissions Table (3NF)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Assignment_Submissions (</w:t>
        <w:br w:type="textWrapping"/>
        <w:t xml:space="preserve">    SubmissionID INT PRIMARY KEY IDENTITY(1,1),</w:t>
        <w:br w:type="textWrapping"/>
        <w:t xml:space="preserve">    AssignmentID INT,</w:t>
        <w:br w:type="textWrapping"/>
        <w:t xml:space="preserve">    StudentID INT,</w:t>
        <w:br w:type="textWrapping"/>
        <w:t xml:space="preserve">    SubmissionDate DATE,</w:t>
        <w:br w:type="textWrapping"/>
        <w:t xml:space="preserve">    Marks INT CHECK (Marks &gt;= 0 AND Marks &lt;= 100),</w:t>
        <w:br w:type="textWrapping"/>
        <w:t xml:space="preserve">    FOREIGN KEY (AssignmentID) REFERENCES Assignments(AssignmentID),</w:t>
        <w:br w:type="textWrapping"/>
        <w:t xml:space="preserve">    FOREIGN KEY (StudentID) REFERENCES Student(StudentID)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Each submission is linked to an assignment and student. No derived or partial dependencies.</w:t>
      </w:r>
    </w:p>
    <w:p w:rsidR="00000000" w:rsidDel="00000000" w:rsidP="00000000" w:rsidRDefault="00000000" w:rsidRPr="00000000" w14:paraId="00000018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 Table (3NF)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Exam (</w:t>
        <w:br w:type="textWrapping"/>
        <w:t xml:space="preserve">    ExamID INT PRIMARY KEY IDENTITY(1,1),</w:t>
        <w:br w:type="textWrapping"/>
        <w:t xml:space="preserve">    CourseID INT,</w:t>
        <w:br w:type="textWrapping"/>
        <w:t xml:space="preserve">    ExamDate DATE,</w:t>
        <w:br w:type="textWrapping"/>
        <w:t xml:space="preserve">    Type VARCHAR(20) CHECK (Type IN ('Midterm', 'Final')),</w:t>
        <w:br w:type="textWrapping"/>
        <w:t xml:space="preserve">    FOREIGN KEY (CourseID) REFERENCES Course(CourseID)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Exam details depend on ExamID and relate directly to Course. Fully normalized.</w:t>
      </w:r>
    </w:p>
    <w:p w:rsidR="00000000" w:rsidDel="00000000" w:rsidP="00000000" w:rsidRDefault="00000000" w:rsidRPr="00000000" w14:paraId="0000001A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Exam_Result Table (3NF)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Exam_Result (</w:t>
        <w:br w:type="textWrapping"/>
        <w:t xml:space="preserve">    ResultID INT PRIMARY KEY IDENTITY(1,1),</w:t>
        <w:br w:type="textWrapping"/>
        <w:t xml:space="preserve">    ExamID INT,</w:t>
        <w:br w:type="textWrapping"/>
        <w:t xml:space="preserve">    StudentID INT,</w:t>
        <w:br w:type="textWrapping"/>
        <w:t xml:space="preserve">    MarksObtained INT CHECK (MarksObtained &gt;= 0 AND MarksObtained &lt;= 100),</w:t>
        <w:br w:type="textWrapping"/>
        <w:t xml:space="preserve">    FOREIGN KEY (ExamID) REFERENCES Exam(ExamID),</w:t>
        <w:br w:type="textWrapping"/>
        <w:t xml:space="preserve">    FOREIGN KEY (StudentID) REFERENCES Student(StudentID)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result is atomic and linked to a specific student and exam. No transitive dependencies.</w:t>
      </w:r>
    </w:p>
    <w:p w:rsidR="00000000" w:rsidDel="00000000" w:rsidP="00000000" w:rsidRDefault="00000000" w:rsidRPr="00000000" w14:paraId="0000001C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Fee Table (3NF)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Fee (</w:t>
        <w:br w:type="textWrapping"/>
        <w:t xml:space="preserve">    FeeID INT PRIMARY KEY IDENTITY(1,1),</w:t>
        <w:br w:type="textWrapping"/>
        <w:t xml:space="preserve">    StudentID INT,</w:t>
        <w:br w:type="textWrapping"/>
        <w:t xml:space="preserve">    Semester VARCHAR(20),</w:t>
        <w:br w:type="textWrapping"/>
        <w:t xml:space="preserve">    TotalAmount DECIMAL(10,2),</w:t>
        <w:br w:type="textWrapping"/>
        <w:t xml:space="preserve">    PaidAmount DECIMAL(10,2),</w:t>
        <w:br w:type="textWrapping"/>
        <w:t xml:space="preserve">    DueAmount AS (TotalAmount - PaidAmount) PERSISTED,</w:t>
        <w:br w:type="textWrapping"/>
        <w:t xml:space="preserve">    FOREIGN KEY (StudentID) REFERENCES Student(StudentID)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Fee info is student- and semester-specific. Computed field (DueAmount) is allowed with persistence.</w:t>
      </w:r>
    </w:p>
    <w:p w:rsidR="00000000" w:rsidDel="00000000" w:rsidP="00000000" w:rsidRDefault="00000000" w:rsidRPr="00000000" w14:paraId="0000001E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Payment Table (3NF)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Payment (</w:t>
        <w:br w:type="textWrapping"/>
        <w:t xml:space="preserve">    PaymentID INT PRIMARY KEY IDENTITY(1,1),</w:t>
        <w:br w:type="textWrapping"/>
        <w:t xml:space="preserve">    FeeID INT,</w:t>
        <w:br w:type="textWrapping"/>
        <w:t xml:space="preserve">    PaymentDate DATE DEFAULT GETDATE(),</w:t>
        <w:br w:type="textWrapping"/>
        <w:t xml:space="preserve">    AmountPaid DECIMAL(10,2) CHECK (AmountPaid &gt; 0),</w:t>
        <w:br w:type="textWrapping"/>
        <w:t xml:space="preserve">    FOREIGN KEY (FeeID) REFERENCES Fee(FeeID)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payment relates to one fee entry. Fully normalized.</w:t>
      </w:r>
    </w:p>
    <w:p w:rsidR="00000000" w:rsidDel="00000000" w:rsidP="00000000" w:rsidRDefault="00000000" w:rsidRPr="00000000" w14:paraId="00000020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Library Table (3NF)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Library (</w:t>
        <w:br w:type="textWrapping"/>
        <w:t xml:space="preserve">    BookID INT PRIMARY KEY IDENTITY(1,1),</w:t>
        <w:br w:type="textWrapping"/>
        <w:t xml:space="preserve">    Title VARCHAR(100),</w:t>
        <w:br w:type="textWrapping"/>
        <w:t xml:space="preserve">    Author VARCHAR(100),</w:t>
        <w:br w:type="textWrapping"/>
        <w:t xml:space="preserve">    ISBN VARCHAR(20) UNIQUE,</w:t>
        <w:br w:type="textWrapping"/>
        <w:t xml:space="preserve">    TotalCopies INT,</w:t>
        <w:br w:type="textWrapping"/>
        <w:t xml:space="preserve">    AvailableCopies INT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Stores atomic data for books. No dependencies between non-key attributes.</w:t>
      </w:r>
    </w:p>
    <w:p w:rsidR="00000000" w:rsidDel="00000000" w:rsidP="00000000" w:rsidRDefault="00000000" w:rsidRPr="00000000" w14:paraId="00000022">
      <w:pPr>
        <w:pStyle w:val="Heading2"/>
        <w:rPr>
          <w:rFonts w:ascii="Georgia" w:cs="Georgia" w:eastAsia="Georgia" w:hAnsi="Georgia"/>
          <w:color w:val="00000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Book_Issues Table (3NF)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TABLE Book_Issues (</w:t>
        <w:br w:type="textWrapping"/>
        <w:t xml:space="preserve">    IssueID INT PRIMARY KEY IDENTITY(1,1),</w:t>
        <w:br w:type="textWrapping"/>
        <w:t xml:space="preserve">    StudentID INT,</w:t>
        <w:br w:type="textWrapping"/>
        <w:t xml:space="preserve">    BookID INT,</w:t>
        <w:br w:type="textWrapping"/>
        <w:t xml:space="preserve">    IssueDate DATE,</w:t>
        <w:br w:type="textWrapping"/>
        <w:t xml:space="preserve">    ReturnDate DATE,</w:t>
        <w:br w:type="textWrapping"/>
        <w:t xml:space="preserve">    FOREIGN KEY (StudentID) REFERENCES Student(StudentID),</w:t>
        <w:br w:type="textWrapping"/>
        <w:t xml:space="preserve">    FOREIGN KEY (BookID) REFERENCES Library(BookID)</w:t>
        <w:br w:type="textWrapping"/>
        <w:t xml:space="preserve">);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Justification: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t xml:space="preserve">Each issue record links a student and book with dates. No derived or transitive fields.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