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0B0" w:rsidRDefault="009570B0" w:rsidP="00FF64E1">
      <w:pPr>
        <w:jc w:val="both"/>
      </w:pPr>
    </w:p>
    <w:p w:rsidR="00FF64E1" w:rsidRPr="00FF64E1" w:rsidRDefault="00FF64E1" w:rsidP="00FF64E1">
      <w:pPr>
        <w:ind w:left="2160" w:firstLine="720"/>
        <w:jc w:val="both"/>
        <w:rPr>
          <w:sz w:val="36"/>
          <w:szCs w:val="36"/>
        </w:rPr>
      </w:pPr>
      <w:r w:rsidRPr="00FF64E1">
        <w:rPr>
          <w:sz w:val="36"/>
          <w:szCs w:val="36"/>
        </w:rPr>
        <w:t>ICD-10-CM PRACTICE QUESTIONS</w:t>
      </w:r>
    </w:p>
    <w:p w:rsidR="00FF64E1" w:rsidRDefault="00FF64E1" w:rsidP="00FF64E1">
      <w:pPr>
        <w:pStyle w:val="ListParagraph"/>
        <w:numPr>
          <w:ilvl w:val="0"/>
          <w:numId w:val="1"/>
        </w:numPr>
        <w:jc w:val="both"/>
      </w:pPr>
      <w:r>
        <w:t>This 90-year-old patient was admitted to the hospital with Sepsis and tachypnea as well as tachycardia.  The patient developed acute hypoxic respiratory failure and acute renal failure.</w:t>
      </w:r>
      <w:r w:rsidR="004A5DB3">
        <w:t xml:space="preserve">  Assign the appropriate ICD-10 code.</w:t>
      </w:r>
    </w:p>
    <w:p w:rsidR="004A5DB3" w:rsidRDefault="004A5DB3" w:rsidP="004A5DB3">
      <w:pPr>
        <w:pStyle w:val="ListParagraph"/>
        <w:numPr>
          <w:ilvl w:val="0"/>
          <w:numId w:val="1"/>
        </w:numPr>
        <w:jc w:val="both"/>
      </w:pPr>
      <w:r>
        <w:t xml:space="preserve">A patient was admitted with cellulitis and abscess of left lung and severe sepsis, septic shock and ARF (acute respiratory failure). What ICD-10 code would you </w:t>
      </w:r>
      <w:r w:rsidR="000B2807">
        <w:t>assign?</w:t>
      </w:r>
    </w:p>
    <w:p w:rsidR="000B2807" w:rsidRDefault="004A5DB3" w:rsidP="004A5DB3">
      <w:pPr>
        <w:pStyle w:val="ListParagraph"/>
        <w:numPr>
          <w:ilvl w:val="0"/>
          <w:numId w:val="1"/>
        </w:numPr>
        <w:jc w:val="both"/>
      </w:pPr>
      <w:r>
        <w:t xml:space="preserve">The patient is a 39-year-old </w:t>
      </w:r>
      <w:r w:rsidR="000B2807">
        <w:t>female who was admitted with high fever and malaise. Blood culture and urine culture was positive for E-coli. Patient was diagnosed with septicemia and UTI due to E.coli.  Assign ICD-10 code to the scenario.</w:t>
      </w:r>
    </w:p>
    <w:p w:rsidR="004A5DB3" w:rsidRDefault="000B2807" w:rsidP="004A5DB3">
      <w:pPr>
        <w:pStyle w:val="ListParagraph"/>
        <w:numPr>
          <w:ilvl w:val="0"/>
          <w:numId w:val="1"/>
        </w:numPr>
        <w:jc w:val="both"/>
      </w:pPr>
      <w:r>
        <w:t xml:space="preserve">Code for </w:t>
      </w:r>
      <w:proofErr w:type="spellStart"/>
      <w:r>
        <w:t>Paraphrenic</w:t>
      </w:r>
      <w:proofErr w:type="spellEnd"/>
      <w:r>
        <w:t xml:space="preserve"> schizophrenia</w:t>
      </w:r>
    </w:p>
    <w:p w:rsidR="000B2807" w:rsidRDefault="000B2807" w:rsidP="004A5DB3">
      <w:pPr>
        <w:pStyle w:val="ListParagraph"/>
        <w:numPr>
          <w:ilvl w:val="0"/>
          <w:numId w:val="1"/>
        </w:numPr>
        <w:jc w:val="both"/>
      </w:pPr>
      <w:r>
        <w:t>Acute renal failure complicating ERSD</w:t>
      </w:r>
      <w:r w:rsidR="00574DCA">
        <w:t>. The patient also has Hypertension.</w:t>
      </w:r>
    </w:p>
    <w:p w:rsidR="00574DCA" w:rsidRDefault="00574DCA" w:rsidP="004A5DB3">
      <w:pPr>
        <w:pStyle w:val="ListParagraph"/>
        <w:numPr>
          <w:ilvl w:val="0"/>
          <w:numId w:val="1"/>
        </w:numPr>
        <w:jc w:val="both"/>
      </w:pPr>
      <w:r>
        <w:t>Hypertension with stage 2 CKD.</w:t>
      </w:r>
    </w:p>
    <w:p w:rsidR="00574DCA" w:rsidRDefault="00574DCA" w:rsidP="004A5DB3">
      <w:pPr>
        <w:pStyle w:val="ListParagraph"/>
        <w:numPr>
          <w:ilvl w:val="0"/>
          <w:numId w:val="1"/>
        </w:numPr>
        <w:jc w:val="both"/>
      </w:pPr>
      <w:r>
        <w:t>Elevated blood pressure noted during office visit.</w:t>
      </w:r>
    </w:p>
    <w:p w:rsidR="00574DCA" w:rsidRDefault="00574DCA" w:rsidP="004A5DB3">
      <w:pPr>
        <w:pStyle w:val="ListParagraph"/>
        <w:numPr>
          <w:ilvl w:val="0"/>
          <w:numId w:val="1"/>
        </w:numPr>
        <w:jc w:val="both"/>
      </w:pPr>
      <w:r>
        <w:t>The patient is a 55-year old male with CKD stage 3 with some pedal edema. ECHO was ordered and mild acute systolic heart failure was documented. GRF was stable.</w:t>
      </w:r>
    </w:p>
    <w:p w:rsidR="00574DCA" w:rsidRDefault="00574DCA" w:rsidP="004A5DB3">
      <w:pPr>
        <w:pStyle w:val="ListParagraph"/>
        <w:numPr>
          <w:ilvl w:val="0"/>
          <w:numId w:val="1"/>
        </w:numPr>
        <w:jc w:val="both"/>
      </w:pPr>
      <w:r>
        <w:t>Patient is admitted to the hospital with acute diastolic heart failure due to hypertension with end stage renal disease.</w:t>
      </w:r>
    </w:p>
    <w:p w:rsidR="00574DCA" w:rsidRDefault="00574DCA" w:rsidP="004A5DB3">
      <w:pPr>
        <w:pStyle w:val="ListParagraph"/>
        <w:numPr>
          <w:ilvl w:val="0"/>
          <w:numId w:val="1"/>
        </w:numPr>
        <w:jc w:val="both"/>
      </w:pPr>
      <w:r>
        <w:t xml:space="preserve">Patient is a 63-year-old male who is seen for the treatment of his unstable angina. He has a history of two vessel coronary artery bypass approximately 18 months ago.  A recent cardiac catheterization shows continued evidence of coronary </w:t>
      </w:r>
      <w:proofErr w:type="spellStart"/>
      <w:r>
        <w:t>artherosclerosis</w:t>
      </w:r>
      <w:proofErr w:type="spellEnd"/>
      <w:r>
        <w:t>.  Both bypass graft are patent or open.</w:t>
      </w:r>
    </w:p>
    <w:p w:rsidR="00574DCA" w:rsidRDefault="00574DCA" w:rsidP="004A5DB3">
      <w:pPr>
        <w:pStyle w:val="ListParagraph"/>
        <w:numPr>
          <w:ilvl w:val="0"/>
          <w:numId w:val="1"/>
        </w:numPr>
        <w:jc w:val="both"/>
      </w:pPr>
      <w:r>
        <w:t xml:space="preserve">Acute cerebral infarction, thrombosis </w:t>
      </w:r>
      <w:r w:rsidR="007D4BDA">
        <w:t>of the left anterior cerebral artery with residual right sided hemiplegia.</w:t>
      </w:r>
    </w:p>
    <w:p w:rsidR="007D4BDA" w:rsidRDefault="007D4BDA" w:rsidP="004A5DB3">
      <w:pPr>
        <w:pStyle w:val="ListParagraph"/>
        <w:numPr>
          <w:ilvl w:val="0"/>
          <w:numId w:val="1"/>
        </w:numPr>
        <w:jc w:val="both"/>
      </w:pPr>
      <w:r>
        <w:t>This 69-year-old male is seen in the clinic for follow up from a previous stroke. He suffered                                    a cerebrovascular infarction six months ago, which left him with aphasia and left sided hemiparesis on his non-dominant side.  The patient will be referred to outpatient rehab for speech and physical therapy.</w:t>
      </w:r>
    </w:p>
    <w:p w:rsidR="007D4BDA" w:rsidRDefault="004519DB" w:rsidP="004A5DB3">
      <w:pPr>
        <w:pStyle w:val="ListParagraph"/>
        <w:numPr>
          <w:ilvl w:val="0"/>
          <w:numId w:val="1"/>
        </w:numPr>
        <w:jc w:val="both"/>
      </w:pPr>
      <w:r>
        <w:t>54-year-old female is being treated for an acute NSTEMI (anterior wall) which she suffered five days ago.  She also has atrial fibrillation.</w:t>
      </w:r>
    </w:p>
    <w:p w:rsidR="004519DB" w:rsidRDefault="004519DB" w:rsidP="004A5DB3">
      <w:pPr>
        <w:pStyle w:val="ListParagraph"/>
        <w:numPr>
          <w:ilvl w:val="0"/>
          <w:numId w:val="1"/>
        </w:numPr>
        <w:jc w:val="both"/>
      </w:pPr>
      <w:r>
        <w:t>The same female from the above scenario, presented to the ED two weeks later. She was diagnosed with an acute inferior wall MI.  She is still being monitored following her initial heart attack 2 weeks earlier and continues to have atrial fibrillation.</w:t>
      </w:r>
    </w:p>
    <w:p w:rsidR="004519DB" w:rsidRDefault="004519DB" w:rsidP="004A5DB3">
      <w:pPr>
        <w:pStyle w:val="ListParagraph"/>
        <w:numPr>
          <w:ilvl w:val="0"/>
          <w:numId w:val="1"/>
        </w:numPr>
        <w:jc w:val="both"/>
      </w:pPr>
      <w:r>
        <w:t xml:space="preserve">The patient is being treated for a current inferolateral STEMI. This case is complicated by development of a </w:t>
      </w:r>
      <w:proofErr w:type="spellStart"/>
      <w:r>
        <w:t>hemopericaridum</w:t>
      </w:r>
      <w:proofErr w:type="spellEnd"/>
      <w:r>
        <w:t xml:space="preserve"> as a result of infarction.</w:t>
      </w:r>
    </w:p>
    <w:p w:rsidR="004519DB" w:rsidRDefault="00404106" w:rsidP="004A5DB3">
      <w:pPr>
        <w:pStyle w:val="ListParagraph"/>
        <w:numPr>
          <w:ilvl w:val="0"/>
          <w:numId w:val="1"/>
        </w:numPr>
        <w:jc w:val="both"/>
      </w:pPr>
      <w:r>
        <w:t>A 25-year-old female is treated for melanoma of breast and left arm. Assign the code(s).</w:t>
      </w:r>
    </w:p>
    <w:p w:rsidR="00404106" w:rsidRDefault="00404106" w:rsidP="004A5DB3">
      <w:pPr>
        <w:pStyle w:val="ListParagraph"/>
        <w:numPr>
          <w:ilvl w:val="0"/>
          <w:numId w:val="1"/>
        </w:numPr>
        <w:jc w:val="both"/>
      </w:pPr>
      <w:r>
        <w:t xml:space="preserve">Assign </w:t>
      </w:r>
      <w:r w:rsidR="00425E7F">
        <w:t>the code(s) for sub</w:t>
      </w:r>
      <w:r>
        <w:t xml:space="preserve">acute </w:t>
      </w:r>
      <w:proofErr w:type="spellStart"/>
      <w:r>
        <w:t>monocytic</w:t>
      </w:r>
      <w:proofErr w:type="spellEnd"/>
      <w:r>
        <w:t xml:space="preserve"> leukemia in remission.</w:t>
      </w:r>
    </w:p>
    <w:p w:rsidR="00404106" w:rsidRDefault="003165BF" w:rsidP="004A5DB3">
      <w:pPr>
        <w:pStyle w:val="ListParagraph"/>
        <w:numPr>
          <w:ilvl w:val="0"/>
          <w:numId w:val="1"/>
        </w:numPr>
        <w:jc w:val="both"/>
      </w:pPr>
      <w:r>
        <w:t>Iron deficie</w:t>
      </w:r>
      <w:r w:rsidR="00425E7F">
        <w:t>ncy anemia secondary to chronic</w:t>
      </w:r>
      <w:r>
        <w:t xml:space="preserve"> blood loss.</w:t>
      </w:r>
    </w:p>
    <w:p w:rsidR="003165BF" w:rsidRDefault="003165BF" w:rsidP="004A5DB3">
      <w:pPr>
        <w:pStyle w:val="ListParagraph"/>
        <w:numPr>
          <w:ilvl w:val="0"/>
          <w:numId w:val="1"/>
        </w:numPr>
        <w:jc w:val="both"/>
      </w:pPr>
      <w:r>
        <w:t>The encounter is to receive chemotherapy following the recent diagnosis of carcinoma of small intestines. The tumor was in the area where the duodenum and jejunum joins.  The CA was resected two months ago and patient has been receiving chemotherapy.  Assign the code(s).</w:t>
      </w:r>
    </w:p>
    <w:p w:rsidR="003165BF" w:rsidRDefault="003165BF" w:rsidP="004A5DB3">
      <w:pPr>
        <w:pStyle w:val="ListParagraph"/>
        <w:numPr>
          <w:ilvl w:val="0"/>
          <w:numId w:val="1"/>
        </w:numPr>
        <w:jc w:val="both"/>
      </w:pPr>
      <w:r>
        <w:t>CA in situ in the right and left breast of a female.</w:t>
      </w:r>
    </w:p>
    <w:p w:rsidR="003165BF" w:rsidRDefault="003165BF" w:rsidP="004A5DB3">
      <w:pPr>
        <w:pStyle w:val="ListParagraph"/>
        <w:numPr>
          <w:ilvl w:val="0"/>
          <w:numId w:val="1"/>
        </w:numPr>
        <w:jc w:val="both"/>
      </w:pPr>
      <w:r>
        <w:t>Benign CA of maxillary sinus.</w:t>
      </w:r>
    </w:p>
    <w:p w:rsidR="003165BF" w:rsidRDefault="003165BF" w:rsidP="004A5DB3">
      <w:pPr>
        <w:pStyle w:val="ListParagraph"/>
        <w:numPr>
          <w:ilvl w:val="0"/>
          <w:numId w:val="1"/>
        </w:numPr>
        <w:jc w:val="both"/>
      </w:pPr>
      <w:r>
        <w:lastRenderedPageBreak/>
        <w:t xml:space="preserve">Idiopathic aplastic anemia. </w:t>
      </w:r>
    </w:p>
    <w:p w:rsidR="003165BF" w:rsidRDefault="003165BF" w:rsidP="004A5DB3">
      <w:pPr>
        <w:pStyle w:val="ListParagraph"/>
        <w:numPr>
          <w:ilvl w:val="0"/>
          <w:numId w:val="1"/>
        </w:numPr>
        <w:jc w:val="both"/>
      </w:pPr>
      <w:proofErr w:type="spellStart"/>
      <w:r>
        <w:t>Microangiopathic</w:t>
      </w:r>
      <w:proofErr w:type="spellEnd"/>
      <w:r>
        <w:t xml:space="preserve"> hemolytic anemia.</w:t>
      </w:r>
    </w:p>
    <w:p w:rsidR="003165BF" w:rsidRDefault="003165BF" w:rsidP="004A5DB3">
      <w:pPr>
        <w:pStyle w:val="ListParagraph"/>
        <w:numPr>
          <w:ilvl w:val="0"/>
          <w:numId w:val="1"/>
        </w:numPr>
        <w:jc w:val="both"/>
      </w:pPr>
      <w:r>
        <w:t>Malignant neoplasm of upper gum.</w:t>
      </w:r>
    </w:p>
    <w:p w:rsidR="00633667" w:rsidRDefault="00633667" w:rsidP="004A5DB3">
      <w:pPr>
        <w:pStyle w:val="ListParagraph"/>
        <w:numPr>
          <w:ilvl w:val="0"/>
          <w:numId w:val="1"/>
        </w:numPr>
        <w:jc w:val="both"/>
      </w:pPr>
      <w:r>
        <w:t>A female patient with terminal carcinoma of central portion of right breast metastatic to liver and brain, was seen for dehydration and chronic neoplasm related pain.  The patient was rehydrated with IV’s and given IV pain medication with no treatment directed towards the cancer.  Assign the code(s).</w:t>
      </w:r>
    </w:p>
    <w:p w:rsidR="00633667" w:rsidRDefault="00633667" w:rsidP="004A5DB3">
      <w:pPr>
        <w:pStyle w:val="ListParagraph"/>
        <w:numPr>
          <w:ilvl w:val="0"/>
          <w:numId w:val="1"/>
        </w:numPr>
        <w:jc w:val="both"/>
      </w:pPr>
      <w:r>
        <w:t xml:space="preserve">50-year-old female was diagnosed with left breast CA 4 years ago, at which time she had a left mastectomy performed with chemotherapy administration.  She has been well since that time with no further treatment.  The patient is now being seen with visual disturbances, dizziness, headaches and blurred vision.  Work up was </w:t>
      </w:r>
      <w:r w:rsidR="00D4717E">
        <w:t>completed which reveals metastasis to brain accounting for three symptoms.  This was identified as metastasis from the breast not a new primary.  Assign code(S).</w:t>
      </w:r>
    </w:p>
    <w:p w:rsidR="00D4717E" w:rsidRDefault="00D4717E" w:rsidP="004A5DB3">
      <w:pPr>
        <w:pStyle w:val="ListParagraph"/>
        <w:numPr>
          <w:ilvl w:val="0"/>
          <w:numId w:val="1"/>
        </w:numPr>
        <w:jc w:val="both"/>
      </w:pPr>
      <w:r>
        <w:t xml:space="preserve">55-year-old man was </w:t>
      </w:r>
      <w:proofErr w:type="spellStart"/>
      <w:r>
        <w:t>aneuric</w:t>
      </w:r>
      <w:proofErr w:type="spellEnd"/>
      <w:r>
        <w:t xml:space="preserve"> and diagnosed with CA of prostate for which he underwent an open radical </w:t>
      </w:r>
      <w:proofErr w:type="spellStart"/>
      <w:r>
        <w:t>retropubic</w:t>
      </w:r>
      <w:proofErr w:type="spellEnd"/>
      <w:r>
        <w:t xml:space="preserve"> prostatectomy. Assign the code(S).</w:t>
      </w:r>
    </w:p>
    <w:p w:rsidR="00D4717E" w:rsidRDefault="00A43CC6" w:rsidP="004A5DB3">
      <w:pPr>
        <w:pStyle w:val="ListParagraph"/>
        <w:numPr>
          <w:ilvl w:val="0"/>
          <w:numId w:val="1"/>
        </w:numPr>
        <w:jc w:val="both"/>
      </w:pPr>
      <w:r>
        <w:t>The patient was admitted with moderate persistent asthma in acute exacerbation with acute exacerbation of COPD.</w:t>
      </w:r>
    </w:p>
    <w:p w:rsidR="00A43CC6" w:rsidRDefault="00A43CC6" w:rsidP="004A5DB3">
      <w:pPr>
        <w:pStyle w:val="ListParagraph"/>
        <w:numPr>
          <w:ilvl w:val="0"/>
          <w:numId w:val="1"/>
        </w:numPr>
        <w:jc w:val="both"/>
      </w:pPr>
      <w:r>
        <w:t>Pneumonitis due to inhalation of blood.</w:t>
      </w:r>
    </w:p>
    <w:p w:rsidR="00A43CC6" w:rsidRDefault="00910965" w:rsidP="004A5DB3">
      <w:pPr>
        <w:pStyle w:val="ListParagraph"/>
        <w:numPr>
          <w:ilvl w:val="0"/>
          <w:numId w:val="1"/>
        </w:numPr>
        <w:jc w:val="both"/>
      </w:pPr>
      <w:r>
        <w:t xml:space="preserve">J20.6 for acute bronchitis due to which of the following – echo virus; </w:t>
      </w:r>
      <w:proofErr w:type="spellStart"/>
      <w:r>
        <w:t>pneumofilus</w:t>
      </w:r>
      <w:proofErr w:type="spellEnd"/>
      <w:r>
        <w:t xml:space="preserve"> influenza; parainfluenza virus; rhinovirus?</w:t>
      </w:r>
    </w:p>
    <w:p w:rsidR="00A30CB6" w:rsidRDefault="00910965" w:rsidP="004A5DB3">
      <w:pPr>
        <w:pStyle w:val="ListParagraph"/>
        <w:numPr>
          <w:ilvl w:val="0"/>
          <w:numId w:val="1"/>
        </w:numPr>
        <w:jc w:val="both"/>
      </w:pPr>
      <w:r>
        <w:t xml:space="preserve">A ventilator dependent patient due to COPD with emphysema is admitted to hospital </w:t>
      </w:r>
      <w:r w:rsidR="00810EC2">
        <w:t>for dehydration. I V fluids were started for hydration and patient is placed on hospital ventilator.  Assign the code(S).</w:t>
      </w:r>
    </w:p>
    <w:p w:rsidR="00910965" w:rsidRDefault="00A30CB6" w:rsidP="004A5DB3">
      <w:pPr>
        <w:pStyle w:val="ListParagraph"/>
        <w:numPr>
          <w:ilvl w:val="0"/>
          <w:numId w:val="1"/>
        </w:numPr>
        <w:jc w:val="both"/>
      </w:pPr>
      <w:r>
        <w:t>A patient is seen by his PCP, who diagnosed the patient with acute tonsillitis. The patient had a previous bout if tonsillitis six</w:t>
      </w:r>
      <w:r w:rsidR="00910965">
        <w:t xml:space="preserve"> </w:t>
      </w:r>
      <w:r>
        <w:t>months ago, and this is the second occurrence in 6 months.</w:t>
      </w:r>
    </w:p>
    <w:p w:rsidR="00081E13" w:rsidRDefault="00081E13" w:rsidP="00081E13">
      <w:pPr>
        <w:pStyle w:val="ListParagraph"/>
        <w:numPr>
          <w:ilvl w:val="0"/>
          <w:numId w:val="1"/>
        </w:numPr>
        <w:jc w:val="both"/>
      </w:pPr>
      <w:r>
        <w:t>Varicose veins of heel and midfoot with pressure of ulceration and swelling.</w:t>
      </w:r>
    </w:p>
    <w:p w:rsidR="00081E13" w:rsidRDefault="00081E13" w:rsidP="00081E13">
      <w:pPr>
        <w:pStyle w:val="ListParagraph"/>
        <w:numPr>
          <w:ilvl w:val="0"/>
          <w:numId w:val="1"/>
        </w:numPr>
        <w:jc w:val="both"/>
      </w:pPr>
      <w:r>
        <w:t>Heart failure due to rheumatic heart disease is coded as_____?</w:t>
      </w:r>
    </w:p>
    <w:p w:rsidR="00081E13" w:rsidRDefault="00081E13" w:rsidP="00081E13">
      <w:pPr>
        <w:pStyle w:val="ListParagraph"/>
        <w:numPr>
          <w:ilvl w:val="0"/>
          <w:numId w:val="1"/>
        </w:numPr>
        <w:jc w:val="both"/>
      </w:pPr>
      <w:r>
        <w:t>The patient is admitted with severe anemia due to right breast CA of the central portion of the female breast. The focus of care is anemia. Assign the correct code.</w:t>
      </w:r>
    </w:p>
    <w:p w:rsidR="00E95378" w:rsidRDefault="00081E13" w:rsidP="00081E13">
      <w:pPr>
        <w:pStyle w:val="ListParagraph"/>
        <w:numPr>
          <w:ilvl w:val="0"/>
          <w:numId w:val="1"/>
        </w:numPr>
        <w:jc w:val="both"/>
      </w:pPr>
      <w:r>
        <w:t>A 6-year-old child presents with fever and right ear pain. Examination reveals acute right serous otitis media with slight perforation of the central portion of the central portion of tympanic membrane</w:t>
      </w:r>
      <w:r w:rsidR="00E95378">
        <w:t>.  The patient’s parents are smokers and the patient is often exposed to cigarette smoke in home and automobile.</w:t>
      </w:r>
    </w:p>
    <w:p w:rsidR="00081E13" w:rsidRDefault="00E95378" w:rsidP="00081E13">
      <w:pPr>
        <w:pStyle w:val="ListParagraph"/>
        <w:numPr>
          <w:ilvl w:val="0"/>
          <w:numId w:val="1"/>
        </w:numPr>
        <w:jc w:val="both"/>
      </w:pPr>
      <w:r>
        <w:t xml:space="preserve"> </w:t>
      </w:r>
      <w:r w:rsidR="008B491E">
        <w:t>What is the appropriate code assigned for an unspecified diabetic foot ulcer?</w:t>
      </w:r>
    </w:p>
    <w:p w:rsidR="008B491E" w:rsidRDefault="007B0B92" w:rsidP="000B3B94">
      <w:pPr>
        <w:pStyle w:val="ListParagraph"/>
        <w:numPr>
          <w:ilvl w:val="0"/>
          <w:numId w:val="1"/>
        </w:numPr>
        <w:jc w:val="both"/>
      </w:pPr>
      <w:r>
        <w:t xml:space="preserve">A routine follow up visit for a 30-year-old. Type II diabetic patient </w:t>
      </w:r>
      <w:r w:rsidR="001A11E7">
        <w:t>is in her second trimester at 16 weeks pregnant. She administers insulin once per day, blood sugars are controlled through this.</w:t>
      </w:r>
    </w:p>
    <w:p w:rsidR="000B3B94" w:rsidRDefault="000B3B94" w:rsidP="000B3B94">
      <w:pPr>
        <w:pStyle w:val="ListParagraph"/>
        <w:numPr>
          <w:ilvl w:val="0"/>
          <w:numId w:val="1"/>
        </w:numPr>
        <w:jc w:val="both"/>
      </w:pPr>
      <w:r>
        <w:t>A provider documents seeing an initial encounter for a patient that has type 2 insulin resistant diabetes due to accidental exposure of NO2. He now administers insulin once per day.</w:t>
      </w:r>
    </w:p>
    <w:p w:rsidR="00136073" w:rsidRDefault="00136073" w:rsidP="000B3B94">
      <w:pPr>
        <w:pStyle w:val="ListParagraph"/>
        <w:numPr>
          <w:ilvl w:val="0"/>
          <w:numId w:val="1"/>
        </w:numPr>
        <w:jc w:val="both"/>
      </w:pPr>
      <w:r>
        <w:t>A patient is diagnosed with sickle cell ane</w:t>
      </w:r>
      <w:bookmarkStart w:id="0" w:name="_GoBack"/>
      <w:bookmarkEnd w:id="0"/>
      <w:r>
        <w:t>mia thalassemia disease.  Assign the correct code(s).</w:t>
      </w:r>
    </w:p>
    <w:sectPr w:rsidR="0013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70CB"/>
    <w:multiLevelType w:val="hybridMultilevel"/>
    <w:tmpl w:val="DAC0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E1"/>
    <w:rsid w:val="00081E13"/>
    <w:rsid w:val="000B2807"/>
    <w:rsid w:val="000B3B94"/>
    <w:rsid w:val="00110C3F"/>
    <w:rsid w:val="00136073"/>
    <w:rsid w:val="001A11E7"/>
    <w:rsid w:val="003165BF"/>
    <w:rsid w:val="00404106"/>
    <w:rsid w:val="00425E7F"/>
    <w:rsid w:val="004519DB"/>
    <w:rsid w:val="004A5DB3"/>
    <w:rsid w:val="00561316"/>
    <w:rsid w:val="00574DCA"/>
    <w:rsid w:val="00633667"/>
    <w:rsid w:val="00646265"/>
    <w:rsid w:val="007B0B92"/>
    <w:rsid w:val="007D4BDA"/>
    <w:rsid w:val="00810EC2"/>
    <w:rsid w:val="008B491E"/>
    <w:rsid w:val="00910965"/>
    <w:rsid w:val="009570B0"/>
    <w:rsid w:val="00A30CB6"/>
    <w:rsid w:val="00A43CC6"/>
    <w:rsid w:val="00AB666F"/>
    <w:rsid w:val="00C32975"/>
    <w:rsid w:val="00D4717E"/>
    <w:rsid w:val="00E95378"/>
    <w:rsid w:val="00FF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906B2-E8E7-4B5E-B6E0-A6FB3D94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CHAND BAROLIA</dc:creator>
  <cp:keywords/>
  <dc:description/>
  <cp:lastModifiedBy>KHEM CHAND BAROLIA</cp:lastModifiedBy>
  <cp:revision>21</cp:revision>
  <dcterms:created xsi:type="dcterms:W3CDTF">2016-05-08T12:34:00Z</dcterms:created>
  <dcterms:modified xsi:type="dcterms:W3CDTF">2016-05-09T06:15:00Z</dcterms:modified>
</cp:coreProperties>
</file>