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E5723" w14:textId="77777777" w:rsidR="00E04352" w:rsidRPr="00F356FB" w:rsidRDefault="00E04352" w:rsidP="00E04352">
      <w:pPr>
        <w:pStyle w:val="Heading2"/>
        <w:rPr>
          <w:i/>
          <w:iCs/>
          <w:color w:val="262626" w:themeColor="text1" w:themeTint="D9"/>
          <w:sz w:val="18"/>
          <w:szCs w:val="18"/>
        </w:rPr>
      </w:pPr>
      <w:r>
        <w:t>6 | Autonomous AI Overview</w:t>
      </w:r>
      <w:r>
        <w:br/>
      </w:r>
      <w:r w:rsidRPr="00F356FB">
        <w:rPr>
          <w:i/>
          <w:iCs/>
          <w:color w:val="262626" w:themeColor="text1" w:themeTint="D9"/>
          <w:sz w:val="18"/>
          <w:szCs w:val="18"/>
        </w:rPr>
        <w:t>(&lt;=100 words) Provide a brief description of how your proposed autonomous AI would improve the process.</w:t>
      </w:r>
    </w:p>
    <w:p w14:paraId="63A191D6" w14:textId="77777777" w:rsidR="00E04352" w:rsidRDefault="008C78D1" w:rsidP="00E04352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rFonts w:ascii="Open Sans Medium" w:eastAsia="Open Sans Medium" w:hAnsi="Open Sans Medium" w:cs="Open Sans Medium"/>
          <w:i/>
          <w:sz w:val="18"/>
          <w:szCs w:val="18"/>
        </w:rPr>
      </w:pPr>
      <w:r>
        <w:rPr>
          <w:noProof/>
        </w:rPr>
        <w:pict w14:anchorId="69406BD4">
          <v:rect id="_x0000_i1026" alt="" style="width:141.45pt;height:.05pt;mso-width-percent:0;mso-height-percent:0;mso-width-percent:0;mso-height-percent:0" o:hralign="center" o:hrstd="t" o:hr="t" fillcolor="#a0a0a0" stroked="f"/>
        </w:pict>
      </w:r>
    </w:p>
    <w:p w14:paraId="48649A74" w14:textId="0E80A31A" w:rsidR="00E04352" w:rsidRPr="00207C08" w:rsidRDefault="00E04352" w:rsidP="00E04352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rFonts w:ascii="American Typewriter" w:eastAsia="Verdana" w:hAnsi="American Typewriter" w:cs="Verdana"/>
          <w:sz w:val="21"/>
          <w:szCs w:val="21"/>
        </w:rPr>
      </w:pPr>
      <w:r w:rsidRPr="00207C08">
        <w:rPr>
          <w:rFonts w:ascii="American Typewriter" w:eastAsia="Verdana" w:hAnsi="American Typewriter" w:cs="Verdana"/>
          <w:sz w:val="21"/>
          <w:szCs w:val="21"/>
        </w:rPr>
        <w:t>The limitations of the current automated methods, including:</w:t>
      </w:r>
    </w:p>
    <w:p w14:paraId="77FDD6F6" w14:textId="77777777" w:rsidR="00207C08" w:rsidRPr="00207C08" w:rsidRDefault="00207C08" w:rsidP="00E04352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rFonts w:ascii="American Typewriter" w:eastAsia="Verdana" w:hAnsi="American Typewriter" w:cs="Verdana"/>
          <w:sz w:val="21"/>
          <w:szCs w:val="21"/>
        </w:rPr>
      </w:pPr>
    </w:p>
    <w:p w14:paraId="56863A91" w14:textId="602C963F" w:rsidR="00E04352" w:rsidRPr="00207C08" w:rsidRDefault="00E04352" w:rsidP="00207C08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ind w:left="360" w:hanging="360"/>
        <w:rPr>
          <w:rFonts w:ascii="American Typewriter" w:eastAsia="Verdana" w:hAnsi="American Typewriter" w:cs="Verdana"/>
          <w:sz w:val="21"/>
          <w:szCs w:val="21"/>
        </w:rPr>
      </w:pPr>
      <w:r w:rsidRPr="00207C08">
        <w:rPr>
          <w:rFonts w:ascii="American Typewriter" w:eastAsia="Verdana" w:hAnsi="American Typewriter" w:cs="Verdana"/>
          <w:sz w:val="21"/>
          <w:szCs w:val="21"/>
        </w:rPr>
        <w:t>1) the difficulty to control with changing particle size distribution and hardness distribution of the incoming ore</w:t>
      </w:r>
    </w:p>
    <w:p w14:paraId="298CEAE5" w14:textId="77777777" w:rsidR="00207C08" w:rsidRPr="00207C08" w:rsidRDefault="00207C08" w:rsidP="00207C08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ind w:left="360" w:hanging="360"/>
        <w:rPr>
          <w:rFonts w:ascii="American Typewriter" w:eastAsia="Verdana" w:hAnsi="American Typewriter" w:cs="Verdana"/>
          <w:sz w:val="21"/>
          <w:szCs w:val="21"/>
        </w:rPr>
      </w:pPr>
    </w:p>
    <w:p w14:paraId="7681B220" w14:textId="02184D69" w:rsidR="00E04352" w:rsidRPr="00207C08" w:rsidRDefault="00E04352" w:rsidP="00207C08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ind w:left="360" w:hanging="360"/>
        <w:rPr>
          <w:rFonts w:ascii="American Typewriter" w:eastAsia="Verdana" w:hAnsi="American Typewriter" w:cs="Verdana"/>
          <w:sz w:val="21"/>
          <w:szCs w:val="21"/>
        </w:rPr>
      </w:pPr>
      <w:r w:rsidRPr="00207C08">
        <w:rPr>
          <w:rFonts w:ascii="American Typewriter" w:eastAsia="Verdana" w:hAnsi="American Typewriter" w:cs="Verdana"/>
          <w:sz w:val="21"/>
          <w:szCs w:val="21"/>
        </w:rPr>
        <w:t>2) it is a manual control and the operators take many years to master</w:t>
      </w:r>
    </w:p>
    <w:p w14:paraId="795E6CBD" w14:textId="77777777" w:rsidR="00207C08" w:rsidRPr="00207C08" w:rsidRDefault="00207C08" w:rsidP="00207C08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ind w:left="360" w:hanging="360"/>
        <w:rPr>
          <w:rFonts w:ascii="American Typewriter" w:eastAsia="Verdana" w:hAnsi="American Typewriter" w:cs="Verdana"/>
          <w:sz w:val="21"/>
          <w:szCs w:val="21"/>
        </w:rPr>
      </w:pPr>
    </w:p>
    <w:p w14:paraId="689B7394" w14:textId="77777777" w:rsidR="00E04352" w:rsidRPr="00207C08" w:rsidRDefault="00E04352" w:rsidP="00207C08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ind w:left="360" w:hanging="360"/>
        <w:rPr>
          <w:rFonts w:ascii="American Typewriter" w:eastAsia="Verdana" w:hAnsi="American Typewriter" w:cs="Verdana"/>
          <w:sz w:val="21"/>
          <w:szCs w:val="21"/>
        </w:rPr>
      </w:pPr>
      <w:r w:rsidRPr="00207C08">
        <w:rPr>
          <w:rFonts w:ascii="American Typewriter" w:eastAsia="Verdana" w:hAnsi="American Typewriter" w:cs="Verdana"/>
          <w:sz w:val="21"/>
          <w:szCs w:val="21"/>
        </w:rPr>
        <w:t xml:space="preserve">3) the large performance discrepancy between novice and expert operators </w:t>
      </w:r>
    </w:p>
    <w:p w14:paraId="2EADDBA5" w14:textId="77777777" w:rsidR="00E04352" w:rsidRPr="00207C08" w:rsidRDefault="00E04352" w:rsidP="00E04352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rFonts w:ascii="American Typewriter" w:eastAsia="Verdana" w:hAnsi="American Typewriter" w:cs="Verdana"/>
          <w:sz w:val="21"/>
          <w:szCs w:val="21"/>
        </w:rPr>
      </w:pPr>
    </w:p>
    <w:p w14:paraId="5ED00B7A" w14:textId="77777777" w:rsidR="00E04352" w:rsidRPr="00207C08" w:rsidRDefault="00E04352" w:rsidP="00E04352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rFonts w:ascii="American Typewriter" w:eastAsia="Verdana" w:hAnsi="American Typewriter" w:cs="Verdana"/>
          <w:sz w:val="21"/>
          <w:szCs w:val="21"/>
        </w:rPr>
      </w:pPr>
      <w:r w:rsidRPr="00207C08">
        <w:rPr>
          <w:rFonts w:ascii="American Typewriter" w:eastAsia="Verdana" w:hAnsi="American Typewriter" w:cs="Verdana"/>
          <w:sz w:val="21"/>
          <w:szCs w:val="21"/>
        </w:rPr>
        <w:t>Are strong indicators that we can teach and train a brain that can outperform the current methods.</w:t>
      </w:r>
    </w:p>
    <w:p w14:paraId="6E552C8C" w14:textId="77777777" w:rsidR="00E04352" w:rsidRPr="00207C08" w:rsidRDefault="00E04352" w:rsidP="00E04352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spacing w:before="240"/>
        <w:rPr>
          <w:rFonts w:ascii="American Typewriter" w:eastAsia="Verdana" w:hAnsi="American Typewriter" w:cs="Verdana"/>
          <w:sz w:val="21"/>
          <w:szCs w:val="21"/>
        </w:rPr>
      </w:pPr>
      <w:r w:rsidRPr="00207C08">
        <w:rPr>
          <w:rFonts w:ascii="American Typewriter" w:eastAsia="Verdana" w:hAnsi="American Typewriter" w:cs="Verdana"/>
          <w:sz w:val="21"/>
          <w:szCs w:val="21"/>
        </w:rPr>
        <w:t>We’ll train a brain that will control the gyratory crusher with two strategies that we have identified by talking with the subject matter experts.</w:t>
      </w:r>
    </w:p>
    <w:p w14:paraId="549ADFE8" w14:textId="77777777" w:rsidR="00E04352" w:rsidRDefault="00E04352" w:rsidP="00E04352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spacing w:before="240"/>
        <w:rPr>
          <w:rFonts w:ascii="Verdana" w:eastAsia="Verdana" w:hAnsi="Verdana" w:cs="Verdana"/>
          <w:sz w:val="18"/>
          <w:szCs w:val="18"/>
        </w:rPr>
      </w:pPr>
    </w:p>
    <w:p w14:paraId="548CBA98" w14:textId="77777777" w:rsidR="00E04352" w:rsidRDefault="00E04352" w:rsidP="00E04352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spacing w:before="240"/>
        <w:rPr>
          <w:rFonts w:ascii="Verdana" w:eastAsia="Verdana" w:hAnsi="Verdana" w:cs="Verdana"/>
          <w:sz w:val="18"/>
          <w:szCs w:val="18"/>
        </w:rPr>
      </w:pPr>
    </w:p>
    <w:p w14:paraId="35DF47F7" w14:textId="77777777" w:rsidR="00E04352" w:rsidRDefault="00E04352" w:rsidP="00E04352">
      <w:pPr>
        <w:rPr>
          <w:rFonts w:eastAsia="Encode Sans Medium"/>
        </w:rPr>
      </w:pPr>
    </w:p>
    <w:p w14:paraId="51D8940A" w14:textId="77777777" w:rsidR="00E04352" w:rsidRPr="008811CF" w:rsidRDefault="00E04352" w:rsidP="00E04352">
      <w:pPr>
        <w:pStyle w:val="Heading2"/>
        <w:rPr>
          <w:i/>
          <w:iCs/>
          <w:color w:val="262626" w:themeColor="text1" w:themeTint="D9"/>
          <w:sz w:val="18"/>
          <w:szCs w:val="18"/>
        </w:rPr>
      </w:pPr>
      <w:r>
        <w:t xml:space="preserve">7 | </w:t>
      </w:r>
      <w:r w:rsidRPr="008811CF">
        <w:rPr>
          <w:bCs/>
        </w:rPr>
        <w:t>Optimization Goal</w:t>
      </w:r>
      <w:r>
        <w:br/>
      </w:r>
      <w:r w:rsidRPr="008811CF">
        <w:rPr>
          <w:i/>
          <w:iCs/>
          <w:color w:val="262626" w:themeColor="text1" w:themeTint="D9"/>
          <w:sz w:val="18"/>
          <w:szCs w:val="18"/>
        </w:rPr>
        <w:t xml:space="preserve">List and describe the key performance indicators that will define control/optimization of the system </w:t>
      </w:r>
      <w:r>
        <w:rPr>
          <w:i/>
          <w:iCs/>
          <w:color w:val="262626" w:themeColor="text1" w:themeTint="D9"/>
          <w:sz w:val="18"/>
          <w:szCs w:val="18"/>
        </w:rPr>
        <w:br/>
      </w:r>
      <w:r w:rsidRPr="008811CF">
        <w:rPr>
          <w:i/>
          <w:iCs/>
          <w:color w:val="262626" w:themeColor="text1" w:themeTint="D9"/>
          <w:sz w:val="18"/>
          <w:szCs w:val="18"/>
        </w:rPr>
        <w:t>(Example: maximize (throughput)</w:t>
      </w:r>
    </w:p>
    <w:p w14:paraId="7CB41E25" w14:textId="77777777" w:rsidR="00E04352" w:rsidRDefault="008C78D1" w:rsidP="00E04352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rPr>
          <w:rFonts w:ascii="Open Sans Medium" w:eastAsia="Open Sans Medium" w:hAnsi="Open Sans Medium" w:cs="Open Sans Medium"/>
          <w:i/>
          <w:sz w:val="18"/>
          <w:szCs w:val="18"/>
        </w:rPr>
      </w:pPr>
      <w:r>
        <w:rPr>
          <w:noProof/>
        </w:rPr>
        <w:pict w14:anchorId="67759768">
          <v:rect id="_x0000_i1025" alt="" style="width:141.45pt;height:.05pt;mso-width-percent:0;mso-height-percent:0;mso-width-percent:0;mso-height-percent:0" o:hralign="center" o:hrstd="t" o:hr="t" fillcolor="#a0a0a0" stroked="f"/>
        </w:pict>
      </w:r>
    </w:p>
    <w:p w14:paraId="24F55B78" w14:textId="77777777" w:rsidR="00E04352" w:rsidRPr="00207C08" w:rsidRDefault="00E04352" w:rsidP="00207C08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spacing w:after="240"/>
        <w:rPr>
          <w:rFonts w:ascii="American Typewriter" w:eastAsia="Verdana" w:hAnsi="American Typewriter" w:cs="Verdana"/>
          <w:color w:val="000000" w:themeColor="text1"/>
          <w:sz w:val="21"/>
          <w:szCs w:val="21"/>
        </w:rPr>
      </w:pPr>
      <w:r w:rsidRPr="00207C08">
        <w:rPr>
          <w:rFonts w:ascii="American Typewriter" w:eastAsia="Verdana" w:hAnsi="American Typewriter" w:cs="Verdana"/>
          <w:color w:val="000000" w:themeColor="text1"/>
          <w:sz w:val="21"/>
          <w:szCs w:val="21"/>
        </w:rPr>
        <w:t>The goal is to maximize.</w:t>
      </w:r>
    </w:p>
    <w:p w14:paraId="73C2BEF7" w14:textId="77777777" w:rsidR="00E04352" w:rsidRPr="00207C08" w:rsidRDefault="00E04352" w:rsidP="00207C08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spacing w:after="240"/>
        <w:rPr>
          <w:rFonts w:ascii="American Typewriter" w:eastAsia="Verdana" w:hAnsi="American Typewriter" w:cs="Verdana"/>
          <w:color w:val="000000" w:themeColor="text1"/>
          <w:sz w:val="21"/>
          <w:szCs w:val="21"/>
        </w:rPr>
      </w:pPr>
      <w:r w:rsidRPr="00207C08">
        <w:rPr>
          <w:rFonts w:ascii="American Typewriter" w:eastAsia="Verdana" w:hAnsi="American Typewriter" w:cs="Verdana"/>
          <w:color w:val="000000" w:themeColor="text1"/>
          <w:sz w:val="21"/>
          <w:szCs w:val="21"/>
        </w:rPr>
        <w:t>The KPI is throughput.</w:t>
      </w:r>
    </w:p>
    <w:p w14:paraId="112508AA" w14:textId="77777777" w:rsidR="00E04352" w:rsidRPr="00207C08" w:rsidRDefault="00E04352" w:rsidP="00207C08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spacing w:after="240"/>
        <w:rPr>
          <w:rFonts w:ascii="American Typewriter" w:eastAsia="Verdana" w:hAnsi="American Typewriter" w:cs="Verdana"/>
          <w:color w:val="000000" w:themeColor="text1"/>
          <w:sz w:val="21"/>
          <w:szCs w:val="21"/>
        </w:rPr>
      </w:pPr>
      <w:r w:rsidRPr="00207C08">
        <w:rPr>
          <w:rFonts w:ascii="American Typewriter" w:eastAsia="Verdana" w:hAnsi="American Typewriter" w:cs="Verdana"/>
          <w:color w:val="000000" w:themeColor="text1"/>
          <w:sz w:val="21"/>
          <w:szCs w:val="21"/>
        </w:rPr>
        <w:t>It is measured in tons / hour.</w:t>
      </w:r>
    </w:p>
    <w:p w14:paraId="2421A59B" w14:textId="0DBA22DF" w:rsidR="00E04352" w:rsidRPr="00207C08" w:rsidRDefault="00E04352" w:rsidP="00207C08">
      <w:pPr>
        <w:widowControl w:val="0"/>
        <w:pBdr>
          <w:top w:val="single" w:sz="8" w:space="6" w:color="000000"/>
          <w:left w:val="single" w:sz="8" w:space="6" w:color="000000"/>
          <w:bottom w:val="single" w:sz="8" w:space="6" w:color="000000"/>
          <w:right w:val="single" w:sz="8" w:space="6" w:color="000000"/>
        </w:pBdr>
        <w:spacing w:after="240"/>
        <w:rPr>
          <w:rFonts w:ascii="American Typewriter" w:eastAsia="Verdana" w:hAnsi="American Typewriter" w:cs="Verdana"/>
          <w:color w:val="000000" w:themeColor="text1"/>
          <w:sz w:val="21"/>
          <w:szCs w:val="21"/>
        </w:rPr>
      </w:pPr>
      <w:r w:rsidRPr="00207C08">
        <w:rPr>
          <w:rFonts w:ascii="American Typewriter" w:eastAsia="Verdana" w:hAnsi="American Typewriter" w:cs="Verdana"/>
          <w:color w:val="000000" w:themeColor="text1"/>
          <w:sz w:val="21"/>
          <w:szCs w:val="21"/>
        </w:rPr>
        <w:t>The throughput is the amount of material that passes through the crusher on to high pressure grinding rolls (HPGR) having met the 65mm fineness criteria for particle size.</w:t>
      </w:r>
    </w:p>
    <w:p w14:paraId="39DAE6F4" w14:textId="77777777" w:rsidR="00E04352" w:rsidRPr="00F356FB" w:rsidRDefault="00E04352" w:rsidP="00E04352">
      <w:pPr>
        <w:rPr>
          <w:rFonts w:eastAsia="Encode Sans Medium"/>
        </w:rPr>
      </w:pPr>
    </w:p>
    <w:p w14:paraId="1DDAE899" w14:textId="77777777" w:rsidR="00E04352" w:rsidRPr="00F356FB" w:rsidRDefault="00E04352" w:rsidP="00E04352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20"/>
        <w:rPr>
          <w:i/>
          <w:iCs/>
          <w:color w:val="262626" w:themeColor="text1" w:themeTint="D9"/>
          <w:sz w:val="18"/>
          <w:szCs w:val="18"/>
        </w:rPr>
      </w:pPr>
      <w:r>
        <w:lastRenderedPageBreak/>
        <w:t>8 | Autonomous AI Components</w:t>
      </w:r>
      <w:r>
        <w:br/>
      </w:r>
      <w:r w:rsidRPr="00F356FB">
        <w:rPr>
          <w:i/>
          <w:iCs/>
          <w:color w:val="262626" w:themeColor="text1" w:themeTint="D9"/>
          <w:sz w:val="18"/>
          <w:szCs w:val="18"/>
        </w:rPr>
        <w:t xml:space="preserve">Select and explain the </w:t>
      </w:r>
      <w:r>
        <w:rPr>
          <w:i/>
          <w:iCs/>
          <w:color w:val="262626" w:themeColor="text1" w:themeTint="D9"/>
          <w:sz w:val="18"/>
          <w:szCs w:val="18"/>
        </w:rPr>
        <w:t>automation methods your AI will use.</w:t>
      </w:r>
    </w:p>
    <w:tbl>
      <w:tblPr>
        <w:tblW w:w="93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2"/>
        <w:gridCol w:w="3029"/>
        <w:gridCol w:w="5948"/>
      </w:tblGrid>
      <w:tr w:rsidR="00E04352" w14:paraId="67BF5499" w14:textId="77777777" w:rsidTr="00E521EE">
        <w:trPr>
          <w:cantSplit/>
          <w:trHeight w:val="472"/>
          <w:tblHeader/>
        </w:trPr>
        <w:tc>
          <w:tcPr>
            <w:tcW w:w="3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F3C5" w14:textId="77777777" w:rsidR="00E04352" w:rsidRDefault="00E04352" w:rsidP="00E521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0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C3A0" w14:textId="77777777" w:rsidR="00E04352" w:rsidRDefault="00E04352" w:rsidP="00E521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Method</w:t>
            </w:r>
          </w:p>
          <w:p w14:paraId="53C2C317" w14:textId="77777777" w:rsidR="00E04352" w:rsidRDefault="00E04352" w:rsidP="00E521EE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Check all that apply</w:t>
            </w:r>
          </w:p>
        </w:tc>
        <w:tc>
          <w:tcPr>
            <w:tcW w:w="59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2DC2" w14:textId="77777777" w:rsidR="00E04352" w:rsidRDefault="00E04352" w:rsidP="00E521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Description</w:t>
            </w:r>
          </w:p>
        </w:tc>
      </w:tr>
      <w:tr w:rsidR="00E04352" w14:paraId="7E776C4D" w14:textId="77777777" w:rsidTr="00E521EE">
        <w:trPr>
          <w:cantSplit/>
          <w:trHeight w:val="1290"/>
          <w:tblHeader/>
        </w:trPr>
        <w:sdt>
          <w:sdtPr>
            <w:rPr>
              <w:rFonts w:ascii="Verdana" w:eastAsia="Verdana" w:hAnsi="Verdana" w:cs="Verdana"/>
              <w:sz w:val="18"/>
              <w:szCs w:val="18"/>
            </w:rPr>
            <w:id w:val="4972363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dxa"/>
                <w:tcBorders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1D6BCB" w14:textId="77777777" w:rsidR="00E04352" w:rsidRDefault="00E04352" w:rsidP="00E521EE">
                <w:pPr>
                  <w:widowControl w:val="0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Verdana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080A" w14:textId="77777777" w:rsidR="00E04352" w:rsidRDefault="00E04352" w:rsidP="00E521EE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 w:rsidRPr="008811CF">
              <w:rPr>
                <w:rFonts w:ascii="Verdana" w:eastAsia="Verdana" w:hAnsi="Verdana" w:cs="Verdana"/>
                <w:sz w:val="18"/>
                <w:szCs w:val="18"/>
              </w:rPr>
              <w:t>Math (control systems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)</w:t>
            </w:r>
          </w:p>
        </w:tc>
        <w:tc>
          <w:tcPr>
            <w:tcW w:w="5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3170" w14:textId="77777777" w:rsidR="00E04352" w:rsidRPr="00207C08" w:rsidRDefault="00E04352" w:rsidP="00E521EE">
            <w:pPr>
              <w:widowControl w:val="0"/>
              <w:rPr>
                <w:rFonts w:ascii="American Typewriter" w:eastAsia="Verdana" w:hAnsi="American Typewriter" w:cs="Verdana"/>
                <w:sz w:val="21"/>
                <w:szCs w:val="21"/>
              </w:rPr>
            </w:pPr>
            <w:r w:rsidRPr="00207C08">
              <w:rPr>
                <w:rFonts w:ascii="American Typewriter" w:eastAsia="Verdana" w:hAnsi="American Typewriter" w:cs="Verdana"/>
                <w:sz w:val="21"/>
                <w:szCs w:val="21"/>
              </w:rPr>
              <w:t>We’ll continue using PID and MPC for low-level control of the system.</w:t>
            </w:r>
          </w:p>
        </w:tc>
      </w:tr>
      <w:tr w:rsidR="00E04352" w14:paraId="1B57E9F0" w14:textId="77777777" w:rsidTr="00E521EE">
        <w:trPr>
          <w:cantSplit/>
          <w:trHeight w:val="1290"/>
          <w:tblHeader/>
        </w:trPr>
        <w:sdt>
          <w:sdtPr>
            <w:rPr>
              <w:rFonts w:ascii="Verdana" w:eastAsia="Verdana" w:hAnsi="Verdana" w:cs="Verdana"/>
              <w:sz w:val="18"/>
              <w:szCs w:val="18"/>
            </w:rPr>
            <w:id w:val="152045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dxa"/>
                <w:tcBorders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82C547" w14:textId="77777777" w:rsidR="00E04352" w:rsidRDefault="00E04352" w:rsidP="00E521EE">
                <w:pPr>
                  <w:widowControl w:val="0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Verdana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FFA6" w14:textId="77777777" w:rsidR="00E04352" w:rsidRPr="008811CF" w:rsidRDefault="00E04352" w:rsidP="00E521EE">
            <w:r>
              <w:rPr>
                <w:rFonts w:ascii="Helvetica Neue" w:hAnsi="Helvetica Neue"/>
                <w:color w:val="000000"/>
                <w:sz w:val="18"/>
                <w:szCs w:val="18"/>
              </w:rPr>
              <w:t>Menus (optimization)</w:t>
            </w:r>
          </w:p>
        </w:tc>
        <w:tc>
          <w:tcPr>
            <w:tcW w:w="5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4863" w14:textId="77777777" w:rsidR="00E04352" w:rsidRDefault="00E04352" w:rsidP="00E521EE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4352" w14:paraId="3FAAF753" w14:textId="77777777" w:rsidTr="00E521EE">
        <w:trPr>
          <w:cantSplit/>
          <w:trHeight w:val="1290"/>
        </w:trPr>
        <w:sdt>
          <w:sdtPr>
            <w:rPr>
              <w:rFonts w:ascii="Verdana" w:eastAsia="Verdana" w:hAnsi="Verdana" w:cs="Verdana"/>
              <w:sz w:val="18"/>
              <w:szCs w:val="18"/>
            </w:rPr>
            <w:id w:val="161907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dxa"/>
                <w:tcBorders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6B66C37" w14:textId="77777777" w:rsidR="00E04352" w:rsidRDefault="00E04352" w:rsidP="00E521EE">
                <w:pPr>
                  <w:widowControl w:val="0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Verdana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D27" w14:textId="77777777" w:rsidR="00E04352" w:rsidRPr="008811CF" w:rsidRDefault="00E04352" w:rsidP="00E521EE">
            <w:r>
              <w:rPr>
                <w:rFonts w:ascii="Helvetica Neue" w:hAnsi="Helvetica Neue"/>
                <w:color w:val="000000"/>
                <w:sz w:val="18"/>
                <w:szCs w:val="18"/>
              </w:rPr>
              <w:t xml:space="preserve">Manuals </w:t>
            </w:r>
            <w:r>
              <w:rPr>
                <w:rFonts w:ascii="Helvetica Neue" w:hAnsi="Helvetica Neue"/>
                <w:color w:val="000000"/>
                <w:sz w:val="18"/>
                <w:szCs w:val="18"/>
              </w:rPr>
              <w:br/>
              <w:t>(expert rules and systems)</w:t>
            </w:r>
          </w:p>
        </w:tc>
        <w:tc>
          <w:tcPr>
            <w:tcW w:w="5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33B2" w14:textId="77777777" w:rsidR="00E04352" w:rsidRDefault="00E04352" w:rsidP="00E521EE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E04352" w14:paraId="4C1036CB" w14:textId="77777777" w:rsidTr="00E521EE">
        <w:trPr>
          <w:cantSplit/>
          <w:trHeight w:val="1290"/>
        </w:trPr>
        <w:sdt>
          <w:sdtPr>
            <w:rPr>
              <w:rFonts w:ascii="Verdana" w:eastAsia="Verdana" w:hAnsi="Verdana" w:cs="Verdana"/>
              <w:sz w:val="18"/>
              <w:szCs w:val="18"/>
            </w:rPr>
            <w:id w:val="1025364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dxa"/>
                <w:tcBorders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DF05D1" w14:textId="77777777" w:rsidR="00E04352" w:rsidRDefault="00E04352" w:rsidP="00E521EE">
                <w:pPr>
                  <w:widowControl w:val="0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Verdana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F486" w14:textId="77777777" w:rsidR="00E04352" w:rsidRDefault="00E04352" w:rsidP="00E521EE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 w:rsidRPr="008811CF">
              <w:rPr>
                <w:rFonts w:ascii="Verdana" w:eastAsia="Verdana" w:hAnsi="Verdana" w:cs="Verdana"/>
                <w:sz w:val="18"/>
                <w:szCs w:val="18"/>
              </w:rPr>
              <w:t>Machine learning</w:t>
            </w:r>
          </w:p>
        </w:tc>
        <w:tc>
          <w:tcPr>
            <w:tcW w:w="5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8B1B" w14:textId="77777777" w:rsidR="00E04352" w:rsidRDefault="00E04352" w:rsidP="00E521EE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 w:rsidRPr="00207C08">
              <w:rPr>
                <w:rFonts w:ascii="American Typewriter" w:eastAsia="Verdana" w:hAnsi="American Typewriter" w:cs="Verdana"/>
                <w:sz w:val="21"/>
                <w:szCs w:val="21"/>
              </w:rPr>
              <w:t>We might want to use a ML module with advance perception to predict the hardness of the incoming rocks.</w:t>
            </w:r>
          </w:p>
        </w:tc>
      </w:tr>
      <w:tr w:rsidR="00E04352" w14:paraId="3FD93DE0" w14:textId="77777777" w:rsidTr="00E521EE">
        <w:trPr>
          <w:cantSplit/>
          <w:trHeight w:val="1290"/>
        </w:trPr>
        <w:sdt>
          <w:sdtPr>
            <w:rPr>
              <w:rFonts w:ascii="Verdana" w:eastAsia="Verdana" w:hAnsi="Verdana" w:cs="Verdana"/>
              <w:sz w:val="18"/>
              <w:szCs w:val="18"/>
            </w:rPr>
            <w:id w:val="-21330862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dxa"/>
                <w:tcBorders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12D520" w14:textId="77777777" w:rsidR="00E04352" w:rsidRDefault="00E04352" w:rsidP="00E521EE">
                <w:pPr>
                  <w:widowControl w:val="0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Verdana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FC1F" w14:textId="77777777" w:rsidR="00E04352" w:rsidRDefault="00E04352" w:rsidP="00E521EE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 w:rsidRPr="008811CF">
              <w:rPr>
                <w:rFonts w:ascii="Verdana" w:eastAsia="Verdana" w:hAnsi="Verdana" w:cs="Verdana"/>
                <w:sz w:val="18"/>
                <w:szCs w:val="18"/>
              </w:rPr>
              <w:t>Deep r</w:t>
            </w:r>
            <w:bookmarkStart w:id="0" w:name="_GoBack"/>
            <w:bookmarkEnd w:id="0"/>
            <w:r w:rsidRPr="008811CF">
              <w:rPr>
                <w:rFonts w:ascii="Verdana" w:eastAsia="Verdana" w:hAnsi="Verdana" w:cs="Verdana"/>
                <w:sz w:val="18"/>
                <w:szCs w:val="18"/>
              </w:rPr>
              <w:t>einforcement learning</w:t>
            </w:r>
          </w:p>
        </w:tc>
        <w:tc>
          <w:tcPr>
            <w:tcW w:w="5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26BF" w14:textId="77777777" w:rsidR="00E04352" w:rsidRPr="00207C08" w:rsidRDefault="00E04352" w:rsidP="00207C08">
            <w:pPr>
              <w:widowControl w:val="0"/>
              <w:spacing w:after="240"/>
              <w:rPr>
                <w:rFonts w:ascii="American Typewriter" w:eastAsia="Verdana" w:hAnsi="American Typewriter" w:cs="Verdana"/>
                <w:sz w:val="21"/>
                <w:szCs w:val="21"/>
              </w:rPr>
            </w:pPr>
            <w:r w:rsidRPr="00207C08">
              <w:rPr>
                <w:rFonts w:ascii="American Typewriter" w:eastAsia="Verdana" w:hAnsi="American Typewriter" w:cs="Verdana"/>
                <w:sz w:val="21"/>
                <w:szCs w:val="21"/>
              </w:rPr>
              <w:t>We have identified two strategies, which will be implemented with 2 DRL modules:</w:t>
            </w:r>
          </w:p>
          <w:p w14:paraId="71726665" w14:textId="77777777" w:rsidR="00E04352" w:rsidRPr="00207C08" w:rsidRDefault="00E04352" w:rsidP="00207C08">
            <w:pPr>
              <w:pStyle w:val="ListParagraph"/>
              <w:widowControl w:val="0"/>
              <w:numPr>
                <w:ilvl w:val="0"/>
                <w:numId w:val="2"/>
              </w:numPr>
              <w:spacing w:after="240"/>
              <w:contextualSpacing w:val="0"/>
              <w:rPr>
                <w:rFonts w:ascii="American Typewriter" w:eastAsia="Verdana" w:hAnsi="American Typewriter" w:cs="Verdana"/>
                <w:sz w:val="21"/>
                <w:szCs w:val="21"/>
              </w:rPr>
            </w:pPr>
            <w:r w:rsidRPr="00207C08">
              <w:rPr>
                <w:rFonts w:ascii="American Typewriter" w:eastAsia="Verdana" w:hAnsi="American Typewriter" w:cs="Verdana"/>
                <w:sz w:val="21"/>
                <w:szCs w:val="21"/>
              </w:rPr>
              <w:t>When particle sizes are larger and /or ore is harder, choke the crusher (fill it up to the top)</w:t>
            </w:r>
          </w:p>
          <w:p w14:paraId="4CCF1804" w14:textId="77777777" w:rsidR="00E04352" w:rsidRPr="00207C08" w:rsidRDefault="00E04352" w:rsidP="00207C08">
            <w:pPr>
              <w:pStyle w:val="ListParagraph"/>
              <w:widowControl w:val="0"/>
              <w:numPr>
                <w:ilvl w:val="0"/>
                <w:numId w:val="2"/>
              </w:numPr>
              <w:spacing w:after="240"/>
              <w:contextualSpacing w:val="0"/>
              <w:rPr>
                <w:rFonts w:ascii="Verdana" w:eastAsia="Verdana" w:hAnsi="Verdana" w:cs="Verdana"/>
                <w:sz w:val="18"/>
                <w:szCs w:val="18"/>
              </w:rPr>
            </w:pPr>
            <w:r w:rsidRPr="00207C08">
              <w:rPr>
                <w:rFonts w:ascii="American Typewriter" w:eastAsia="Verdana" w:hAnsi="American Typewriter" w:cs="Verdana"/>
                <w:sz w:val="21"/>
                <w:szCs w:val="21"/>
              </w:rPr>
              <w:t>When incoming particle sizes are smaller and / or ore is softer, regulate the crusher (fill it up to 2/3)</w:t>
            </w:r>
          </w:p>
        </w:tc>
      </w:tr>
    </w:tbl>
    <w:p w14:paraId="0C278DD9" w14:textId="77777777" w:rsidR="00E04352" w:rsidRDefault="00E04352" w:rsidP="00E04352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20"/>
      </w:pPr>
    </w:p>
    <w:p w14:paraId="64797EA5" w14:textId="77777777" w:rsidR="00E04352" w:rsidRPr="00F356FB" w:rsidRDefault="00E04352" w:rsidP="00E04352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20"/>
        <w:rPr>
          <w:i/>
          <w:iCs/>
          <w:color w:val="262626" w:themeColor="text1" w:themeTint="D9"/>
          <w:sz w:val="18"/>
          <w:szCs w:val="18"/>
        </w:rPr>
      </w:pPr>
      <w:r>
        <w:t>9 | Autonomous AI Superpowers</w:t>
      </w:r>
      <w:r>
        <w:br/>
      </w:r>
      <w:r w:rsidRPr="00F356FB">
        <w:rPr>
          <w:i/>
          <w:iCs/>
          <w:color w:val="262626" w:themeColor="text1" w:themeTint="D9"/>
          <w:sz w:val="18"/>
          <w:szCs w:val="18"/>
        </w:rPr>
        <w:t xml:space="preserve">Select </w:t>
      </w:r>
      <w:r>
        <w:rPr>
          <w:i/>
          <w:iCs/>
          <w:color w:val="262626" w:themeColor="text1" w:themeTint="D9"/>
          <w:sz w:val="18"/>
          <w:szCs w:val="18"/>
        </w:rPr>
        <w:t>the superpowers that your autonomous AI brain will exhibit and explain how they will lead to an improvement in the process.</w:t>
      </w:r>
    </w:p>
    <w:tbl>
      <w:tblPr>
        <w:tblW w:w="93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2"/>
        <w:gridCol w:w="3029"/>
        <w:gridCol w:w="5948"/>
      </w:tblGrid>
      <w:tr w:rsidR="00E04352" w14:paraId="7ACC647C" w14:textId="77777777" w:rsidTr="00E521EE">
        <w:trPr>
          <w:cantSplit/>
          <w:trHeight w:val="472"/>
          <w:tblHeader/>
        </w:trPr>
        <w:tc>
          <w:tcPr>
            <w:tcW w:w="3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5E5A" w14:textId="77777777" w:rsidR="00E04352" w:rsidRDefault="00E04352" w:rsidP="00E521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0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7771" w14:textId="77777777" w:rsidR="00E04352" w:rsidRDefault="00E04352" w:rsidP="00E521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Superpower</w:t>
            </w:r>
          </w:p>
          <w:p w14:paraId="103EEE3D" w14:textId="77777777" w:rsidR="00E04352" w:rsidRDefault="00E04352" w:rsidP="00E521EE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Check all that apply</w:t>
            </w:r>
          </w:p>
        </w:tc>
        <w:tc>
          <w:tcPr>
            <w:tcW w:w="59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58E0" w14:textId="77777777" w:rsidR="00E04352" w:rsidRDefault="00E04352" w:rsidP="00E521E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Description</w:t>
            </w:r>
          </w:p>
        </w:tc>
      </w:tr>
      <w:tr w:rsidR="00E04352" w14:paraId="267126C4" w14:textId="77777777" w:rsidTr="00E521EE">
        <w:trPr>
          <w:cantSplit/>
          <w:trHeight w:val="1290"/>
          <w:tblHeader/>
        </w:trPr>
        <w:sdt>
          <w:sdtPr>
            <w:rPr>
              <w:rFonts w:ascii="Verdana" w:eastAsia="Verdana" w:hAnsi="Verdana" w:cs="Verdana"/>
              <w:sz w:val="18"/>
              <w:szCs w:val="18"/>
            </w:rPr>
            <w:id w:val="-5852994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dxa"/>
                <w:tcBorders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E37E475" w14:textId="77777777" w:rsidR="00E04352" w:rsidRDefault="00E04352" w:rsidP="00E521EE">
                <w:pPr>
                  <w:widowControl w:val="0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Verdana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1647" w14:textId="77777777" w:rsidR="00E04352" w:rsidRDefault="00E04352" w:rsidP="00E521EE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 w:rsidRPr="008811CF">
              <w:rPr>
                <w:rFonts w:ascii="Verdana" w:eastAsia="Verdana" w:hAnsi="Verdana" w:cs="Verdana"/>
                <w:sz w:val="18"/>
                <w:szCs w:val="18"/>
              </w:rPr>
              <w:t>Makes human-like decisions</w:t>
            </w:r>
          </w:p>
        </w:tc>
        <w:tc>
          <w:tcPr>
            <w:tcW w:w="5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56FD" w14:textId="77777777" w:rsidR="00E04352" w:rsidRDefault="00E04352" w:rsidP="00FA0778">
            <w:pPr>
              <w:widowControl w:val="0"/>
              <w:spacing w:after="240"/>
              <w:rPr>
                <w:rFonts w:ascii="Verdana" w:eastAsia="Verdana" w:hAnsi="Verdana" w:cs="Verdana"/>
                <w:sz w:val="18"/>
                <w:szCs w:val="18"/>
              </w:rPr>
            </w:pPr>
            <w:r w:rsidRPr="00FA0778">
              <w:rPr>
                <w:rFonts w:ascii="American Typewriter" w:eastAsia="Verdana" w:hAnsi="American Typewriter" w:cs="Verdana"/>
                <w:sz w:val="21"/>
                <w:szCs w:val="21"/>
              </w:rPr>
              <w:t>The DRL modules that implement the two strategies will autonomously learn human-like decisions</w:t>
            </w:r>
          </w:p>
        </w:tc>
      </w:tr>
      <w:tr w:rsidR="00E04352" w14:paraId="5FF6E4EF" w14:textId="77777777" w:rsidTr="00E521EE">
        <w:trPr>
          <w:cantSplit/>
          <w:trHeight w:val="1290"/>
          <w:tblHeader/>
        </w:trPr>
        <w:sdt>
          <w:sdtPr>
            <w:rPr>
              <w:rFonts w:ascii="Verdana" w:eastAsia="Verdana" w:hAnsi="Verdana" w:cs="Verdana"/>
              <w:sz w:val="18"/>
              <w:szCs w:val="18"/>
            </w:rPr>
            <w:id w:val="18126766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dxa"/>
                <w:tcBorders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E8F49C" w14:textId="77777777" w:rsidR="00E04352" w:rsidRDefault="00E04352" w:rsidP="00E521EE">
                <w:pPr>
                  <w:widowControl w:val="0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Verdana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E27B" w14:textId="77777777" w:rsidR="00E04352" w:rsidRPr="008811CF" w:rsidRDefault="00E04352" w:rsidP="00E521EE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811CF">
              <w:rPr>
                <w:rFonts w:ascii="Helvetica Neue" w:hAnsi="Helvetica Neue"/>
                <w:color w:val="000000"/>
                <w:sz w:val="18"/>
                <w:szCs w:val="18"/>
              </w:rPr>
              <w:t>Perceives, then acts</w:t>
            </w:r>
          </w:p>
        </w:tc>
        <w:tc>
          <w:tcPr>
            <w:tcW w:w="5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7269" w14:textId="77777777" w:rsidR="00E04352" w:rsidRDefault="00E04352" w:rsidP="00FA0778">
            <w:pPr>
              <w:widowControl w:val="0"/>
              <w:spacing w:after="240"/>
              <w:rPr>
                <w:rFonts w:ascii="Verdana" w:eastAsia="Verdana" w:hAnsi="Verdana" w:cs="Verdana"/>
                <w:sz w:val="18"/>
                <w:szCs w:val="18"/>
              </w:rPr>
            </w:pPr>
            <w:r w:rsidRPr="00FA0778">
              <w:rPr>
                <w:rFonts w:ascii="American Typewriter" w:eastAsia="Verdana" w:hAnsi="American Typewriter" w:cs="Verdana"/>
                <w:sz w:val="21"/>
                <w:szCs w:val="21"/>
              </w:rPr>
              <w:t>If we decide to add a Machine Learning algorithm to our brain design for advance perception, the brain will perceive and the chose the best action to take for each scenario</w:t>
            </w:r>
          </w:p>
        </w:tc>
      </w:tr>
      <w:tr w:rsidR="00E04352" w14:paraId="1EA9FB4D" w14:textId="77777777" w:rsidTr="00E521EE">
        <w:trPr>
          <w:cantSplit/>
          <w:trHeight w:val="1290"/>
        </w:trPr>
        <w:sdt>
          <w:sdtPr>
            <w:rPr>
              <w:rFonts w:ascii="Verdana" w:eastAsia="Verdana" w:hAnsi="Verdana" w:cs="Verdana"/>
              <w:sz w:val="18"/>
              <w:szCs w:val="18"/>
            </w:rPr>
            <w:id w:val="1715696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dxa"/>
                <w:tcBorders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B986E8" w14:textId="77777777" w:rsidR="00E04352" w:rsidRDefault="00E04352" w:rsidP="00E521EE">
                <w:pPr>
                  <w:widowControl w:val="0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Verdana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4333" w14:textId="77777777" w:rsidR="00E04352" w:rsidRPr="008811CF" w:rsidRDefault="00E04352" w:rsidP="00E521EE">
            <w:pPr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8811CF">
              <w:rPr>
                <w:rFonts w:ascii="Helvetica Neue" w:hAnsi="Helvetica Neue"/>
                <w:color w:val="000000"/>
                <w:sz w:val="18"/>
                <w:szCs w:val="18"/>
              </w:rPr>
              <w:t>Learns and adapts</w:t>
            </w:r>
          </w:p>
        </w:tc>
        <w:tc>
          <w:tcPr>
            <w:tcW w:w="5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0253" w14:textId="77777777" w:rsidR="00E04352" w:rsidRDefault="00E04352" w:rsidP="00FA0778">
            <w:pPr>
              <w:widowControl w:val="0"/>
              <w:spacing w:after="240"/>
              <w:rPr>
                <w:rFonts w:ascii="Verdana" w:eastAsia="Verdana" w:hAnsi="Verdana" w:cs="Verdana"/>
                <w:sz w:val="18"/>
                <w:szCs w:val="18"/>
              </w:rPr>
            </w:pPr>
            <w:r w:rsidRPr="00FA0778">
              <w:rPr>
                <w:rFonts w:ascii="American Typewriter" w:eastAsia="Verdana" w:hAnsi="American Typewriter" w:cs="Verdana"/>
                <w:sz w:val="21"/>
                <w:szCs w:val="21"/>
              </w:rPr>
              <w:t>The Deep Reinforcement Learning modules will practice in simulator to learn the strategies, even in unlikely scenarios</w:t>
            </w:r>
          </w:p>
        </w:tc>
      </w:tr>
      <w:tr w:rsidR="00E04352" w14:paraId="5E9E0C21" w14:textId="77777777" w:rsidTr="00E521EE">
        <w:trPr>
          <w:cantSplit/>
          <w:trHeight w:val="1290"/>
        </w:trPr>
        <w:sdt>
          <w:sdtPr>
            <w:rPr>
              <w:rFonts w:ascii="Verdana" w:eastAsia="Verdana" w:hAnsi="Verdana" w:cs="Verdana"/>
              <w:sz w:val="18"/>
              <w:szCs w:val="18"/>
            </w:rPr>
            <w:id w:val="19584433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dxa"/>
                <w:tcBorders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A1A87F2" w14:textId="77777777" w:rsidR="00E04352" w:rsidRDefault="00E04352" w:rsidP="00E521EE">
                <w:pPr>
                  <w:widowControl w:val="0"/>
                  <w:rPr>
                    <w:rFonts w:ascii="Verdana" w:eastAsia="Verdana" w:hAnsi="Verdana" w:cs="Verdana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Verdana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39FC" w14:textId="77777777" w:rsidR="00E04352" w:rsidRDefault="00E04352" w:rsidP="00E521EE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 w:rsidRPr="008811CF">
              <w:rPr>
                <w:rFonts w:ascii="Verdana" w:eastAsia="Verdana" w:hAnsi="Verdana" w:cs="Verdana"/>
                <w:sz w:val="18"/>
                <w:szCs w:val="18"/>
              </w:rPr>
              <w:t>Spots patterns</w:t>
            </w:r>
          </w:p>
        </w:tc>
        <w:tc>
          <w:tcPr>
            <w:tcW w:w="5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681D" w14:textId="77777777" w:rsidR="00E04352" w:rsidRDefault="00E04352" w:rsidP="00FA0778">
            <w:pPr>
              <w:widowControl w:val="0"/>
              <w:spacing w:after="240"/>
              <w:rPr>
                <w:rFonts w:ascii="Verdana" w:eastAsia="Verdana" w:hAnsi="Verdana" w:cs="Verdana"/>
                <w:sz w:val="18"/>
                <w:szCs w:val="18"/>
              </w:rPr>
            </w:pPr>
            <w:r w:rsidRPr="00FA0778">
              <w:rPr>
                <w:rFonts w:ascii="American Typewriter" w:eastAsia="Verdana" w:hAnsi="American Typewriter" w:cs="Verdana"/>
                <w:sz w:val="21"/>
                <w:szCs w:val="21"/>
              </w:rPr>
              <w:t>If we decide to use Machine Learning for advance perception, the brain will spot patterns and will be able to classify/predict the type of rock that is entering the crusher</w:t>
            </w:r>
          </w:p>
        </w:tc>
      </w:tr>
      <w:tr w:rsidR="00E04352" w14:paraId="69F4047C" w14:textId="77777777" w:rsidTr="00E521EE">
        <w:trPr>
          <w:cantSplit/>
          <w:trHeight w:val="1290"/>
        </w:trPr>
        <w:sdt>
          <w:sdtPr>
            <w:rPr>
              <w:rFonts w:ascii="Verdana" w:eastAsia="Verdana" w:hAnsi="Verdana" w:cs="Verdana"/>
              <w:sz w:val="18"/>
              <w:szCs w:val="18"/>
            </w:rPr>
            <w:id w:val="-13381468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dxa"/>
                <w:tcBorders>
                  <w:right w:val="single" w:sz="8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4447E5" w14:textId="77777777" w:rsidR="00E04352" w:rsidRDefault="00E04352" w:rsidP="00E521EE">
                <w:pPr>
                  <w:widowControl w:val="0"/>
                  <w:rPr>
                    <w:rFonts w:ascii="MS Gothic" w:eastAsia="MS Gothic" w:hAnsi="MS Gothic" w:cs="Verdana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Verdana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029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0A57" w14:textId="77777777" w:rsidR="00E04352" w:rsidRPr="008811CF" w:rsidRDefault="00E04352" w:rsidP="00E521EE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 w:rsidRPr="008811CF">
              <w:rPr>
                <w:rFonts w:ascii="Verdana" w:eastAsia="Verdana" w:hAnsi="Verdana" w:cs="Verdana"/>
                <w:sz w:val="18"/>
                <w:szCs w:val="18"/>
              </w:rPr>
              <w:t>Infers from experience</w:t>
            </w:r>
          </w:p>
          <w:p w14:paraId="05A45FAF" w14:textId="77777777" w:rsidR="00E04352" w:rsidRPr="008811CF" w:rsidRDefault="00E04352" w:rsidP="00E521EE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948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7945" w14:textId="77777777" w:rsidR="00E04352" w:rsidRDefault="00E04352" w:rsidP="00FA0778">
            <w:pPr>
              <w:widowControl w:val="0"/>
              <w:spacing w:after="240"/>
              <w:rPr>
                <w:rFonts w:ascii="Verdana" w:eastAsia="Verdana" w:hAnsi="Verdana" w:cs="Verdana"/>
                <w:sz w:val="18"/>
                <w:szCs w:val="18"/>
              </w:rPr>
            </w:pPr>
            <w:r w:rsidRPr="00FA0778">
              <w:rPr>
                <w:rFonts w:ascii="American Typewriter" w:eastAsia="Verdana" w:hAnsi="American Typewriter" w:cs="Verdana"/>
                <w:sz w:val="21"/>
                <w:szCs w:val="21"/>
              </w:rPr>
              <w:t>The DRL part of the brain practices in simulator, therefore it infers from that experience.</w:t>
            </w:r>
          </w:p>
        </w:tc>
      </w:tr>
      <w:tr w:rsidR="00E04352" w14:paraId="49C69C41" w14:textId="77777777" w:rsidTr="00E521EE">
        <w:trPr>
          <w:cantSplit/>
          <w:trHeight w:val="1290"/>
        </w:trPr>
        <w:sdt>
          <w:sdtPr>
            <w:rPr>
              <w:rFonts w:ascii="Verdana" w:eastAsia="Verdana" w:hAnsi="Verdana" w:cs="Verdana"/>
              <w:sz w:val="18"/>
              <w:szCs w:val="18"/>
            </w:rPr>
            <w:id w:val="19290732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52" w:type="dxa"/>
                <w:tcBorders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5D00A2" w14:textId="77777777" w:rsidR="00E04352" w:rsidRDefault="00E04352" w:rsidP="00E521EE">
                <w:pPr>
                  <w:widowControl w:val="0"/>
                  <w:rPr>
                    <w:rFonts w:ascii="MS Gothic" w:eastAsia="MS Gothic" w:hAnsi="MS Gothic" w:cs="Verdana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Verdana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1CCB" w14:textId="77777777" w:rsidR="00E04352" w:rsidRPr="008811CF" w:rsidRDefault="00E04352" w:rsidP="00E521EE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 w:rsidRPr="008811CF">
              <w:rPr>
                <w:rFonts w:ascii="Verdana" w:eastAsia="Verdana" w:hAnsi="Verdana" w:cs="Verdana"/>
                <w:sz w:val="18"/>
                <w:szCs w:val="18"/>
              </w:rPr>
              <w:t>Improvises and strategizes</w:t>
            </w:r>
          </w:p>
          <w:p w14:paraId="04D37EB4" w14:textId="77777777" w:rsidR="00E04352" w:rsidRPr="008811CF" w:rsidRDefault="00E04352" w:rsidP="00E521EE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5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62AF" w14:textId="77777777" w:rsidR="00E04352" w:rsidRDefault="00E04352" w:rsidP="00FA0778">
            <w:pPr>
              <w:widowControl w:val="0"/>
              <w:spacing w:after="240"/>
              <w:rPr>
                <w:rFonts w:ascii="Verdana" w:eastAsia="Verdana" w:hAnsi="Verdana" w:cs="Verdana"/>
                <w:sz w:val="18"/>
                <w:szCs w:val="18"/>
              </w:rPr>
            </w:pPr>
            <w:r w:rsidRPr="00FA0778">
              <w:rPr>
                <w:rFonts w:ascii="American Typewriter" w:eastAsia="Verdana" w:hAnsi="American Typewriter" w:cs="Verdana"/>
                <w:sz w:val="21"/>
                <w:szCs w:val="21"/>
              </w:rPr>
              <w:t>The DRL part of our brain will certainly learn strategy and it will adapt to rare situations because it would have already practice on those scenarios</w:t>
            </w:r>
          </w:p>
        </w:tc>
      </w:tr>
    </w:tbl>
    <w:p w14:paraId="63654ACB" w14:textId="77777777" w:rsidR="00E04352" w:rsidRDefault="00E04352" w:rsidP="00E04352">
      <w:pPr>
        <w:widowControl w:val="0"/>
        <w:spacing w:before="240" w:after="240"/>
        <w:rPr>
          <w:rFonts w:ascii="Open Sans Medium" w:eastAsia="Open Sans Medium" w:hAnsi="Open Sans Medium" w:cs="Open Sans Medium"/>
        </w:rPr>
      </w:pPr>
    </w:p>
    <w:p w14:paraId="6CFB94FB" w14:textId="77777777" w:rsidR="008C4363" w:rsidRDefault="008C4363"/>
    <w:sectPr w:rsidR="008C43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E265A" w14:textId="77777777" w:rsidR="008C78D1" w:rsidRDefault="008C78D1">
      <w:r>
        <w:separator/>
      </w:r>
    </w:p>
  </w:endnote>
  <w:endnote w:type="continuationSeparator" w:id="0">
    <w:p w14:paraId="4A71349D" w14:textId="77777777" w:rsidR="008C78D1" w:rsidRDefault="008C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Medium">
    <w:altName w:val="Calibri"/>
    <w:panose1 w:val="020B0604020202020204"/>
    <w:charset w:val="00"/>
    <w:family w:val="auto"/>
    <w:pitch w:val="variable"/>
    <w:sig w:usb0="E00002FF" w:usb1="4000201B" w:usb2="00000028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ncode Sans Medium">
    <w:altName w:val="Arial"/>
    <w:panose1 w:val="020B0604020202020204"/>
    <w:charset w:val="4D"/>
    <w:family w:val="auto"/>
    <w:pitch w:val="variable"/>
    <w:sig w:usb0="00000001" w:usb1="40002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7F3F8" w14:textId="77777777" w:rsidR="00D73480" w:rsidRDefault="008C7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854CA" w14:textId="77777777" w:rsidR="002D6FBB" w:rsidRPr="00CD3F13" w:rsidRDefault="00E04352" w:rsidP="00CD3F13">
    <w:pPr>
      <w:tabs>
        <w:tab w:val="right" w:pos="9360"/>
      </w:tabs>
      <w:rPr>
        <w:rFonts w:ascii="Helvetica Neue" w:hAnsi="Helvetica Neue"/>
        <w:color w:val="595959" w:themeColor="text1" w:themeTint="A6"/>
        <w:sz w:val="16"/>
        <w:szCs w:val="16"/>
      </w:rPr>
    </w:pPr>
    <w:r w:rsidRPr="00CD3F13">
      <w:rPr>
        <w:rFonts w:ascii="Helvetica Neue" w:hAnsi="Helvetica Neue"/>
        <w:noProof/>
        <w:color w:val="595959" w:themeColor="text1" w:themeTint="A6"/>
        <w:sz w:val="16"/>
        <w:szCs w:val="16"/>
      </w:rPr>
      <w:drawing>
        <wp:inline distT="114300" distB="114300" distL="114300" distR="114300" wp14:anchorId="7BF86196" wp14:editId="02C4C26A">
          <wp:extent cx="1783080" cy="13990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3080" cy="1399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CD3F13">
      <w:rPr>
        <w:rFonts w:ascii="Helvetica Neue" w:hAnsi="Helvetica Neue"/>
        <w:color w:val="595959" w:themeColor="text1" w:themeTint="A6"/>
        <w:sz w:val="16"/>
        <w:szCs w:val="16"/>
      </w:rPr>
      <w:tab/>
      <w:t>v.1.</w:t>
    </w:r>
    <w:r>
      <w:rPr>
        <w:rFonts w:ascii="Helvetica Neue" w:hAnsi="Helvetica Neue"/>
        <w:color w:val="595959" w:themeColor="text1" w:themeTint="A6"/>
        <w:sz w:val="16"/>
        <w:szCs w:val="16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0EA21" w14:textId="77777777" w:rsidR="00D73480" w:rsidRDefault="008C7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EA742" w14:textId="77777777" w:rsidR="008C78D1" w:rsidRDefault="008C78D1">
      <w:r>
        <w:separator/>
      </w:r>
    </w:p>
  </w:footnote>
  <w:footnote w:type="continuationSeparator" w:id="0">
    <w:p w14:paraId="4594B18C" w14:textId="77777777" w:rsidR="008C78D1" w:rsidRDefault="008C7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33E24" w14:textId="77777777" w:rsidR="00D73480" w:rsidRDefault="008C7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CE0BD" w14:textId="77777777" w:rsidR="002D6FBB" w:rsidRDefault="00E04352">
    <w:pPr>
      <w:widowControl w:val="0"/>
      <w:jc w:val="right"/>
    </w:pPr>
    <w:r>
      <w:rPr>
        <w:rFonts w:ascii="Helvetica Neue" w:eastAsia="Helvetica Neue" w:hAnsi="Helvetica Neue" w:cs="Helvetica Neue"/>
        <w:sz w:val="18"/>
        <w:szCs w:val="18"/>
      </w:rPr>
      <w:t>INTRODUCTION TO MACHINE TEACHING</w:t>
    </w:r>
    <w:r>
      <w:rPr>
        <w:rFonts w:ascii="Helvetica Neue" w:eastAsia="Helvetica Neue" w:hAnsi="Helvetica Neue" w:cs="Helvetica Neue"/>
        <w:sz w:val="18"/>
        <w:szCs w:val="18"/>
      </w:rPr>
      <w:br/>
    </w:r>
    <w:r w:rsidRPr="00CD3F13">
      <w:rPr>
        <w:rFonts w:ascii="Helvetica Neue" w:eastAsia="Helvetica Neue" w:hAnsi="Helvetica Neue" w:cs="Helvetica Neue"/>
        <w:sz w:val="21"/>
        <w:szCs w:val="21"/>
      </w:rPr>
      <w:t>Brain Design Worksheet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9F0B7" w14:textId="77777777" w:rsidR="00D73480" w:rsidRDefault="008C7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3B85"/>
    <w:multiLevelType w:val="hybridMultilevel"/>
    <w:tmpl w:val="4D0C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530A4"/>
    <w:multiLevelType w:val="hybridMultilevel"/>
    <w:tmpl w:val="302A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52"/>
    <w:rsid w:val="00207C08"/>
    <w:rsid w:val="008C4363"/>
    <w:rsid w:val="008C78D1"/>
    <w:rsid w:val="00E04352"/>
    <w:rsid w:val="00FA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57A6"/>
  <w15:chartTrackingRefBased/>
  <w15:docId w15:val="{7330426C-C3EA-422F-9B4D-A2D6071A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E04352"/>
    <w:pPr>
      <w:keepNext/>
      <w:keepLines/>
      <w:widowControl w:val="0"/>
      <w:pBdr>
        <w:top w:val="single" w:sz="8" w:space="6" w:color="000000"/>
        <w:left w:val="single" w:sz="8" w:space="6" w:color="000000"/>
        <w:bottom w:val="single" w:sz="8" w:space="6" w:color="000000"/>
        <w:right w:val="single" w:sz="8" w:space="6" w:color="000000"/>
      </w:pBdr>
      <w:outlineLvl w:val="1"/>
    </w:pPr>
    <w:rPr>
      <w:rFonts w:ascii="Open Sans" w:eastAsia="Open Sans" w:hAnsi="Open Sans" w:cs="Open Sans"/>
      <w:b/>
      <w:color w:val="351C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04352"/>
    <w:rPr>
      <w:rFonts w:ascii="Open Sans" w:eastAsia="Open Sans" w:hAnsi="Open Sans" w:cs="Open Sans"/>
      <w:b/>
      <w:color w:val="351C7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4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3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4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35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Escrig</dc:creator>
  <cp:keywords/>
  <dc:description/>
  <cp:lastModifiedBy>Rus Hathaway</cp:lastModifiedBy>
  <cp:revision>2</cp:revision>
  <dcterms:created xsi:type="dcterms:W3CDTF">2022-03-08T18:26:00Z</dcterms:created>
  <dcterms:modified xsi:type="dcterms:W3CDTF">2022-03-08T18:26:00Z</dcterms:modified>
</cp:coreProperties>
</file>