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                     SENTIMENTAL ANALYSIS FOR MARKETING</w:t>
      </w:r>
    </w:p>
    <w:p w14:paraId="00000002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INTRODUCTION</w:t>
      </w:r>
    </w:p>
    <w:p w14:paraId="00000003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Sentiment analysis, a vital component of modern marketing, involves the systematic examination of public sentiments and emotions expressed across online platforms. In a world where customer opinions can shape brand success, understanding sentiment is param</w:t>
      </w:r>
      <w:r>
        <w:rPr>
          <w:sz w:val="22"/>
          <w:szCs w:val="22"/>
        </w:rPr>
        <w:t>ount. This analysis provides invaluable insights, helping businesses gauge consumer perception, identify trends, and adapt marketing strategies in real-time. As the digital landscape continues to evolve, sentiment analysis becomes an indispensable tool for</w:t>
      </w:r>
      <w:r>
        <w:rPr>
          <w:sz w:val="22"/>
          <w:szCs w:val="22"/>
        </w:rPr>
        <w:t xml:space="preserve"> staying ahead in the competitive marketing arena. In this discussion, we'll delve into the role and significance of sentiment analysis in shaping marketing strategies and enhancing brand success.</w:t>
      </w:r>
    </w:p>
    <w:p w14:paraId="00000004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Project Scope and Objectives:</w:t>
      </w:r>
    </w:p>
    <w:p w14:paraId="00000005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Project Scope:</w:t>
      </w:r>
    </w:p>
    <w:p w14:paraId="00000006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The scope of t</w:t>
      </w:r>
      <w:r>
        <w:rPr>
          <w:sz w:val="22"/>
          <w:szCs w:val="22"/>
        </w:rPr>
        <w:t>he sentiment analysis project in marketing encompasses the following key aspects:</w:t>
      </w:r>
    </w:p>
    <w:p w14:paraId="00000007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1.Data</w:t>
      </w:r>
      <w:proofErr w:type="gramEnd"/>
      <w:r>
        <w:rPr>
          <w:b/>
        </w:rPr>
        <w:t xml:space="preserve"> Sources: </w:t>
      </w:r>
    </w:p>
    <w:p w14:paraId="00000008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 xml:space="preserve">                   </w:t>
      </w:r>
      <w:r>
        <w:rPr>
          <w:sz w:val="22"/>
          <w:szCs w:val="22"/>
        </w:rPr>
        <w:t xml:space="preserve">The project will focus on collecting and </w:t>
      </w:r>
      <w:proofErr w:type="spellStart"/>
      <w:r>
        <w:rPr>
          <w:sz w:val="22"/>
          <w:szCs w:val="22"/>
        </w:rPr>
        <w:t>analyzing</w:t>
      </w:r>
      <w:proofErr w:type="spellEnd"/>
      <w:r>
        <w:rPr>
          <w:sz w:val="22"/>
          <w:szCs w:val="22"/>
        </w:rPr>
        <w:t xml:space="preserve"> data from various online sources, including social media platforms, review websites, bl</w:t>
      </w:r>
      <w:r>
        <w:rPr>
          <w:sz w:val="22"/>
          <w:szCs w:val="22"/>
        </w:rPr>
        <w:t>ogs, and forums, to capture consumer sentiments related to the company's brand, products, or services.</w:t>
      </w:r>
    </w:p>
    <w:p w14:paraId="00000009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2.Sentiment</w:t>
      </w:r>
      <w:proofErr w:type="gramEnd"/>
      <w:r>
        <w:rPr>
          <w:b/>
        </w:rPr>
        <w:t xml:space="preserve"> Classification:</w:t>
      </w:r>
    </w:p>
    <w:p w14:paraId="0000000A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 xml:space="preserve">                   </w:t>
      </w:r>
      <w:r>
        <w:rPr>
          <w:sz w:val="22"/>
          <w:szCs w:val="22"/>
        </w:rPr>
        <w:t>The project will implement natural language processing and machine learning techniques to classify sentime</w:t>
      </w:r>
      <w:r>
        <w:rPr>
          <w:sz w:val="22"/>
          <w:szCs w:val="22"/>
        </w:rPr>
        <w:t>nts as positive, negative, or neutral, as well as identify specific emotions or aspects influencing sentiment (e.g., joy, anger, satisfaction, product quality, customer service).</w:t>
      </w:r>
    </w:p>
    <w:p w14:paraId="0000000B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3.Real</w:t>
      </w:r>
      <w:proofErr w:type="gramEnd"/>
      <w:r>
        <w:rPr>
          <w:b/>
        </w:rPr>
        <w:t xml:space="preserve">-time Monitoring: </w:t>
      </w:r>
    </w:p>
    <w:p w14:paraId="0000000C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 xml:space="preserve">                    </w:t>
      </w:r>
      <w:r>
        <w:rPr>
          <w:sz w:val="22"/>
          <w:szCs w:val="22"/>
        </w:rPr>
        <w:t>The sentiment analysis system wi</w:t>
      </w:r>
      <w:r>
        <w:rPr>
          <w:sz w:val="22"/>
          <w:szCs w:val="22"/>
        </w:rPr>
        <w:t>ll be designed to provide real-time monitoring capabilities, allowing for immediate responses to emerging trends and issues in consumer sentiment.</w:t>
      </w:r>
    </w:p>
    <w:p w14:paraId="0000000D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4.Competitor</w:t>
      </w:r>
      <w:proofErr w:type="gramEnd"/>
      <w:r>
        <w:rPr>
          <w:b/>
        </w:rPr>
        <w:t xml:space="preserve"> Analysis:</w:t>
      </w:r>
    </w:p>
    <w:p w14:paraId="0000000E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 xml:space="preserve">                     </w:t>
      </w:r>
      <w:r>
        <w:rPr>
          <w:sz w:val="22"/>
          <w:szCs w:val="22"/>
        </w:rPr>
        <w:t xml:space="preserve">In addition to </w:t>
      </w:r>
      <w:proofErr w:type="spellStart"/>
      <w:r>
        <w:rPr>
          <w:sz w:val="22"/>
          <w:szCs w:val="22"/>
        </w:rPr>
        <w:t>analyzing</w:t>
      </w:r>
      <w:proofErr w:type="spellEnd"/>
      <w:r>
        <w:rPr>
          <w:sz w:val="22"/>
          <w:szCs w:val="22"/>
        </w:rPr>
        <w:t xml:space="preserve"> the company's own sentiment, the project</w:t>
      </w:r>
      <w:r>
        <w:rPr>
          <w:sz w:val="22"/>
          <w:szCs w:val="22"/>
        </w:rPr>
        <w:t xml:space="preserve"> will consider sentiment analysis of key competitors to gain a comparative advantage and understand market dynamics.</w:t>
      </w:r>
    </w:p>
    <w:p w14:paraId="0000000F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5.Report</w:t>
      </w:r>
      <w:proofErr w:type="gramEnd"/>
      <w:r>
        <w:rPr>
          <w:b/>
        </w:rPr>
        <w:t xml:space="preserve"> and Visualization: </w:t>
      </w:r>
    </w:p>
    <w:p w14:paraId="00000010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The project will generate clear, actionable reports and visualizations, making it easy </w:t>
      </w:r>
      <w:r>
        <w:rPr>
          <w:sz w:val="22"/>
          <w:szCs w:val="22"/>
        </w:rPr>
        <w:t>for marketing teams to interpret and act upon the sentiment analysis results.</w:t>
      </w:r>
    </w:p>
    <w:p w14:paraId="00000011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Project Objectives:</w:t>
      </w:r>
    </w:p>
    <w:p w14:paraId="00000012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The objectives of the sentiment analysis project in marketing are as follows:</w:t>
      </w:r>
    </w:p>
    <w:p w14:paraId="00000013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1.Consumer</w:t>
      </w:r>
      <w:proofErr w:type="gramEnd"/>
      <w:r>
        <w:rPr>
          <w:b/>
        </w:rPr>
        <w:t xml:space="preserve"> Insights:</w:t>
      </w:r>
    </w:p>
    <w:p w14:paraId="00000014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 xml:space="preserve">                   </w:t>
      </w:r>
      <w:r>
        <w:rPr>
          <w:sz w:val="22"/>
          <w:szCs w:val="22"/>
        </w:rPr>
        <w:t xml:space="preserve">Gain a deeper understanding of consumer </w:t>
      </w:r>
      <w:r>
        <w:rPr>
          <w:sz w:val="22"/>
          <w:szCs w:val="22"/>
        </w:rPr>
        <w:t>perceptions, preferences, and attitudes toward the company's products and services, enabling more targeted marketing campaigns.</w:t>
      </w:r>
    </w:p>
    <w:p w14:paraId="00000015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2.Issue</w:t>
      </w:r>
      <w:proofErr w:type="gramEnd"/>
      <w:r>
        <w:rPr>
          <w:b/>
        </w:rPr>
        <w:t xml:space="preserve"> Detection:</w:t>
      </w:r>
    </w:p>
    <w:p w14:paraId="00000016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 xml:space="preserve">                     </w:t>
      </w:r>
      <w:r>
        <w:rPr>
          <w:sz w:val="22"/>
          <w:szCs w:val="22"/>
        </w:rPr>
        <w:t>Detect and address potential issues, concerns, or negative sentiment early on to prevent</w:t>
      </w:r>
      <w:r>
        <w:rPr>
          <w:sz w:val="22"/>
          <w:szCs w:val="22"/>
        </w:rPr>
        <w:t xml:space="preserve"> reputational damage and improve customer satisfaction.</w:t>
      </w:r>
    </w:p>
    <w:p w14:paraId="00000017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3.Trend</w:t>
      </w:r>
      <w:proofErr w:type="gramEnd"/>
      <w:r>
        <w:rPr>
          <w:b/>
        </w:rPr>
        <w:t xml:space="preserve"> Identification:</w:t>
      </w:r>
    </w:p>
    <w:p w14:paraId="00000018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 xml:space="preserve">                    </w:t>
      </w:r>
      <w:r>
        <w:rPr>
          <w:sz w:val="22"/>
          <w:szCs w:val="22"/>
        </w:rPr>
        <w:t>Identify emerging trends, topics, and conversations within the market to capitalize on opportunities or adapt marketing strategies proactively.</w:t>
      </w:r>
    </w:p>
    <w:p w14:paraId="00000019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4.Real</w:t>
      </w:r>
      <w:proofErr w:type="gramEnd"/>
      <w:r>
        <w:rPr>
          <w:b/>
        </w:rPr>
        <w:t>-time Response:</w:t>
      </w:r>
    </w:p>
    <w:p w14:paraId="0000001A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>
        <w:rPr>
          <w:sz w:val="22"/>
          <w:szCs w:val="22"/>
        </w:rPr>
        <w:t>Enable marketing teams to respond swiftly to sentiment fluctuations by implementing timely adjustments to campaigns, customer service, or product offerings.</w:t>
      </w:r>
    </w:p>
    <w:p w14:paraId="0000001B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5.ROI</w:t>
      </w:r>
      <w:proofErr w:type="gramEnd"/>
      <w:r>
        <w:rPr>
          <w:b/>
        </w:rPr>
        <w:t xml:space="preserve"> Improvement:</w:t>
      </w:r>
    </w:p>
    <w:p w14:paraId="0000001C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 xml:space="preserve">                      </w:t>
      </w:r>
      <w:r>
        <w:rPr>
          <w:sz w:val="22"/>
          <w:szCs w:val="22"/>
        </w:rPr>
        <w:t>Improve ret</w:t>
      </w:r>
      <w:r>
        <w:rPr>
          <w:sz w:val="22"/>
          <w:szCs w:val="22"/>
        </w:rPr>
        <w:t>urn on investment (ROI) by aligning marketing efforts more closely with customer sentiment and preferences.</w:t>
      </w:r>
    </w:p>
    <w:p w14:paraId="0000001D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gramStart"/>
      <w:r>
        <w:rPr>
          <w:b/>
        </w:rPr>
        <w:t>6.Enhanced</w:t>
      </w:r>
      <w:proofErr w:type="gramEnd"/>
      <w:r>
        <w:rPr>
          <w:b/>
        </w:rPr>
        <w:t xml:space="preserve"> Customer Engagement: </w:t>
      </w:r>
    </w:p>
    <w:p w14:paraId="0000001E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 xml:space="preserve">                      </w:t>
      </w:r>
      <w:r>
        <w:rPr>
          <w:sz w:val="22"/>
          <w:szCs w:val="22"/>
        </w:rPr>
        <w:t>Use sentiment analysis to enhance customer engagement by tailoring content and interactions b</w:t>
      </w:r>
      <w:r>
        <w:rPr>
          <w:sz w:val="22"/>
          <w:szCs w:val="22"/>
        </w:rPr>
        <w:t>ased on consumer sentiments and emotions.</w:t>
      </w:r>
    </w:p>
    <w:p w14:paraId="0000001F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Detailed Project Plan:</w:t>
      </w:r>
    </w:p>
    <w:p w14:paraId="00000020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Developing a detailed plan for sentiment analysis in marketing involves a structured approach to collecting, </w:t>
      </w:r>
      <w:proofErr w:type="spellStart"/>
      <w:r>
        <w:rPr>
          <w:sz w:val="22"/>
          <w:szCs w:val="22"/>
        </w:rPr>
        <w:t>analyzing</w:t>
      </w:r>
      <w:proofErr w:type="spellEnd"/>
      <w:r>
        <w:rPr>
          <w:sz w:val="22"/>
          <w:szCs w:val="22"/>
        </w:rPr>
        <w:t>, and leveraging sentiment data. Below is a step-by-step plan that outlin</w:t>
      </w:r>
      <w:r>
        <w:rPr>
          <w:sz w:val="22"/>
          <w:szCs w:val="22"/>
        </w:rPr>
        <w:t>es the key stages of such a project:</w:t>
      </w:r>
    </w:p>
    <w:p w14:paraId="00000021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1. Project Initiation:</w:t>
      </w:r>
    </w:p>
    <w:p w14:paraId="00000022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Define Project Goals: Clearly articulate the objectives and expected outcomes of the sentiment analysis project in the context of your marketing strategy.</w:t>
      </w:r>
    </w:p>
    <w:p w14:paraId="00000023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Identify Stakeholders: </w:t>
      </w:r>
      <w:r>
        <w:rPr>
          <w:sz w:val="22"/>
          <w:szCs w:val="22"/>
        </w:rPr>
        <w:t>Determine the key team members and stakeholders involved, including marketing, data analysts, and IT professionals.</w:t>
      </w:r>
    </w:p>
    <w:p w14:paraId="00000024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2. Data Collection:</w:t>
      </w:r>
    </w:p>
    <w:p w14:paraId="00000025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</w:t>
      </w:r>
      <w:r>
        <w:rPr>
          <w:b/>
          <w:sz w:val="22"/>
          <w:szCs w:val="22"/>
        </w:rPr>
        <w:t xml:space="preserve">Data Sources: </w:t>
      </w:r>
      <w:r>
        <w:rPr>
          <w:sz w:val="22"/>
          <w:szCs w:val="22"/>
        </w:rPr>
        <w:t>Specify the online platforms and s</w:t>
      </w:r>
      <w:r>
        <w:rPr>
          <w:sz w:val="22"/>
          <w:szCs w:val="22"/>
        </w:rPr>
        <w:t>ources from which you will collect data, such as social media, review websites, blogs, and forums.</w:t>
      </w:r>
    </w:p>
    <w:p w14:paraId="00000026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Data Collection Tools</w:t>
      </w:r>
      <w:r>
        <w:rPr>
          <w:sz w:val="22"/>
          <w:szCs w:val="22"/>
        </w:rPr>
        <w:t>: Choose appropriate data scraping or API tools to collect text data from these sources.</w:t>
      </w:r>
    </w:p>
    <w:p w14:paraId="00000027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</w:t>
      </w:r>
      <w:r>
        <w:rPr>
          <w:b/>
          <w:sz w:val="22"/>
          <w:szCs w:val="22"/>
        </w:rPr>
        <w:t xml:space="preserve">  Data </w:t>
      </w:r>
      <w:proofErr w:type="spellStart"/>
      <w:r>
        <w:rPr>
          <w:b/>
          <w:sz w:val="22"/>
          <w:szCs w:val="22"/>
        </w:rPr>
        <w:t>Preprocessing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Clean and </w:t>
      </w:r>
      <w:proofErr w:type="spellStart"/>
      <w:r>
        <w:rPr>
          <w:sz w:val="22"/>
          <w:szCs w:val="22"/>
        </w:rPr>
        <w:t>preprocess</w:t>
      </w:r>
      <w:proofErr w:type="spellEnd"/>
      <w:r>
        <w:rPr>
          <w:sz w:val="22"/>
          <w:szCs w:val="22"/>
        </w:rPr>
        <w:t xml:space="preserve"> the data to remove noise, irrelevant information, and duplicates.</w:t>
      </w:r>
    </w:p>
    <w:p w14:paraId="00000028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3. Sentiment Analysis Model:</w:t>
      </w:r>
    </w:p>
    <w:p w14:paraId="00000029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 xml:space="preserve">Select Tools and Libraries: </w:t>
      </w:r>
      <w:r>
        <w:rPr>
          <w:sz w:val="22"/>
          <w:szCs w:val="22"/>
        </w:rPr>
        <w:t>Choose natural language processing (NLP) libraries and machine l</w:t>
      </w:r>
      <w:r>
        <w:rPr>
          <w:sz w:val="22"/>
          <w:szCs w:val="22"/>
        </w:rPr>
        <w:t xml:space="preserve">earning frameworks like NLTK, </w:t>
      </w:r>
      <w:proofErr w:type="spellStart"/>
      <w:r>
        <w:rPr>
          <w:sz w:val="22"/>
          <w:szCs w:val="22"/>
        </w:rPr>
        <w:t>spaCy</w:t>
      </w:r>
      <w:proofErr w:type="spellEnd"/>
      <w:r>
        <w:rPr>
          <w:sz w:val="22"/>
          <w:szCs w:val="22"/>
        </w:rPr>
        <w:t xml:space="preserve">, or </w:t>
      </w:r>
      <w:proofErr w:type="spellStart"/>
      <w:r>
        <w:rPr>
          <w:sz w:val="22"/>
          <w:szCs w:val="22"/>
        </w:rPr>
        <w:t>scikit</w:t>
      </w:r>
      <w:proofErr w:type="spellEnd"/>
      <w:r>
        <w:rPr>
          <w:sz w:val="22"/>
          <w:szCs w:val="22"/>
        </w:rPr>
        <w:t>-learn.</w:t>
      </w:r>
    </w:p>
    <w:p w14:paraId="0000002A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Model Training: </w:t>
      </w:r>
      <w:r>
        <w:rPr>
          <w:sz w:val="22"/>
          <w:szCs w:val="22"/>
        </w:rPr>
        <w:t>Develop or select a pre-trained sentiment analysis model for classifying text into positive, negative, or neutral sentiments.</w:t>
      </w:r>
    </w:p>
    <w:p w14:paraId="0000002B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Customiz</w:t>
      </w:r>
      <w:r>
        <w:rPr>
          <w:b/>
          <w:sz w:val="22"/>
          <w:szCs w:val="22"/>
        </w:rPr>
        <w:t xml:space="preserve">ation: </w:t>
      </w:r>
      <w:r>
        <w:rPr>
          <w:sz w:val="22"/>
          <w:szCs w:val="22"/>
        </w:rPr>
        <w:t>Fine-tune the model to align with the nuances and specific language relevant to your industry or brand.</w:t>
      </w:r>
    </w:p>
    <w:p w14:paraId="0000002C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4. Real-time Monitoring:</w:t>
      </w:r>
    </w:p>
    <w:p w14:paraId="0000002D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Implement a system for real-time data collection and analysis, allowing for immediate response</w:t>
      </w:r>
      <w:r>
        <w:rPr>
          <w:sz w:val="22"/>
          <w:szCs w:val="22"/>
        </w:rPr>
        <w:t xml:space="preserve"> to sentiment fluctuations.</w:t>
      </w:r>
    </w:p>
    <w:p w14:paraId="0000002E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Set up alerts or triggers for specific sentiment thresholds or emerging trends.</w:t>
      </w:r>
    </w:p>
    <w:p w14:paraId="0000002F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5. Competitor Analysis:</w:t>
      </w:r>
    </w:p>
    <w:p w14:paraId="00000030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Define competitors and identify their online presence.</w:t>
      </w:r>
    </w:p>
    <w:p w14:paraId="00000031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Apply sentiment analysis techniques to competitor data to benchmark and gain competitive insights.</w:t>
      </w:r>
    </w:p>
    <w:p w14:paraId="00000032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6. Visualization and Reporting:</w:t>
      </w:r>
    </w:p>
    <w:p w14:paraId="00000033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Create dashboards and visualizations to present sentiment analysis result</w:t>
      </w:r>
      <w:r>
        <w:rPr>
          <w:sz w:val="22"/>
          <w:szCs w:val="22"/>
        </w:rPr>
        <w:t>s in an understandable and actionable format.</w:t>
      </w:r>
    </w:p>
    <w:p w14:paraId="00000034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Generate regular reports for marketing and management teams, highlighting key findings and trends.</w:t>
      </w:r>
    </w:p>
    <w:p w14:paraId="00000035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7. Response Mechanism:</w:t>
      </w:r>
    </w:p>
    <w:p w14:paraId="00000036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Develop a structured process for res</w:t>
      </w:r>
      <w:r>
        <w:rPr>
          <w:sz w:val="22"/>
          <w:szCs w:val="22"/>
        </w:rPr>
        <w:t>ponding to the sentiment analysis insights, including the role and responsibilities of team members.</w:t>
      </w:r>
    </w:p>
    <w:p w14:paraId="00000037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Implement a feedback loop to track the effectiveness of responses and adjust</w:t>
      </w:r>
    </w:p>
    <w:p w14:paraId="00000038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Conclusion:</w:t>
      </w:r>
    </w:p>
    <w:p w14:paraId="00000039" w14:textId="77777777" w:rsidR="006906F9" w:rsidRDefault="003818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Sentiment analysis in marketing empowers</w:t>
      </w:r>
      <w:r>
        <w:t xml:space="preserve"> businesses to make data-driven decisions, enhance brand perception, and stay ahead in the competitive digital landscape.</w:t>
      </w:r>
    </w:p>
    <w:sectPr w:rsidR="006906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F9"/>
    <w:rsid w:val="003818E3"/>
    <w:rsid w:val="0069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F37E1-E05F-4679-A52B-2711AFDD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CSELAB-04-30</cp:lastModifiedBy>
  <cp:revision>2</cp:revision>
  <dcterms:created xsi:type="dcterms:W3CDTF">2023-11-01T10:50:00Z</dcterms:created>
  <dcterms:modified xsi:type="dcterms:W3CDTF">2023-11-01T10:50:00Z</dcterms:modified>
</cp:coreProperties>
</file>