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5014" w:rsidRPr="00C15014" w:rsidRDefault="00C15014" w:rsidP="00C15014">
      <w:pPr>
        <w:spacing w:before="100" w:beforeAutospacing="1" w:after="100" w:afterAutospacing="1" w:line="360" w:lineRule="auto"/>
        <w:jc w:val="center"/>
        <w:outlineLvl w:val="1"/>
        <w:rPr>
          <w:rFonts w:ascii="Times New Roman" w:eastAsia="Times New Roman" w:hAnsi="Times New Roman" w:cs="Times New Roman"/>
          <w:b/>
          <w:bCs/>
          <w:sz w:val="32"/>
          <w:szCs w:val="24"/>
        </w:rPr>
      </w:pPr>
      <w:r w:rsidRPr="00C15014">
        <w:rPr>
          <w:rFonts w:ascii="Times New Roman" w:eastAsia="Times New Roman" w:hAnsi="Times New Roman" w:cs="Times New Roman"/>
          <w:b/>
          <w:bCs/>
          <w:sz w:val="32"/>
          <w:szCs w:val="24"/>
        </w:rPr>
        <w:t>Report 1: Q9</w:t>
      </w:r>
      <w:r w:rsidRPr="00C15014">
        <w:rPr>
          <w:rFonts w:ascii="Times New Roman" w:eastAsia="Times New Roman" w:hAnsi="Times New Roman" w:cs="Times New Roman"/>
          <w:b/>
          <w:bCs/>
          <w:sz w:val="32"/>
          <w:szCs w:val="24"/>
        </w:rPr>
        <w:br/>
        <w:t xml:space="preserve">Matrix Chain Multiplication (DP </w:t>
      </w:r>
      <w:proofErr w:type="spellStart"/>
      <w:r w:rsidRPr="00C15014">
        <w:rPr>
          <w:rFonts w:ascii="Times New Roman" w:eastAsia="Times New Roman" w:hAnsi="Times New Roman" w:cs="Times New Roman"/>
          <w:b/>
          <w:bCs/>
          <w:sz w:val="32"/>
          <w:szCs w:val="24"/>
        </w:rPr>
        <w:t>vs</w:t>
      </w:r>
      <w:proofErr w:type="spellEnd"/>
      <w:r w:rsidRPr="00C15014">
        <w:rPr>
          <w:rFonts w:ascii="Times New Roman" w:eastAsia="Times New Roman" w:hAnsi="Times New Roman" w:cs="Times New Roman"/>
          <w:b/>
          <w:bCs/>
          <w:sz w:val="32"/>
          <w:szCs w:val="24"/>
        </w:rPr>
        <w:t xml:space="preserve"> Greedy)</w:t>
      </w:r>
    </w:p>
    <w:p w:rsidR="00C15014" w:rsidRPr="00C15014" w:rsidRDefault="00C15014" w:rsidP="00C1501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15014">
        <w:rPr>
          <w:rFonts w:ascii="Times New Roman" w:eastAsia="Times New Roman" w:hAnsi="Times New Roman" w:cs="Times New Roman"/>
          <w:b/>
          <w:bCs/>
          <w:sz w:val="24"/>
          <w:szCs w:val="24"/>
        </w:rPr>
        <w:t>Title</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bCs/>
          <w:sz w:val="24"/>
          <w:szCs w:val="24"/>
        </w:rPr>
        <w:t>Comparative Analysis of Matrix Chain Multiplication Using Dynamic Programming and Greedy Approach</w:t>
      </w:r>
    </w:p>
    <w:p w:rsidR="00C15014" w:rsidRPr="00C15014" w:rsidRDefault="00C15014" w:rsidP="00C1501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15014">
        <w:rPr>
          <w:rFonts w:ascii="Times New Roman" w:eastAsia="Times New Roman" w:hAnsi="Times New Roman" w:cs="Times New Roman"/>
          <w:b/>
          <w:bCs/>
          <w:sz w:val="24"/>
          <w:szCs w:val="24"/>
        </w:rPr>
        <w:t>Aim</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To compare Dynamic Programming and Greedy strategies for solving the Matrix Chain Multiplication problem and evaluate their efficiency, correctness, and optimization capabilities.</w:t>
      </w:r>
    </w:p>
    <w:p w:rsidR="00C15014" w:rsidRPr="00C15014" w:rsidRDefault="00C15014" w:rsidP="00C1501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15014">
        <w:rPr>
          <w:rFonts w:ascii="Times New Roman" w:eastAsia="Times New Roman" w:hAnsi="Times New Roman" w:cs="Times New Roman"/>
          <w:b/>
          <w:bCs/>
          <w:sz w:val="24"/>
          <w:szCs w:val="24"/>
        </w:rPr>
        <w:t>Problem Statement</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Given a sequence of matrices:</w:t>
      </w:r>
      <w:bookmarkStart w:id="0" w:name="_GoBack"/>
      <w:bookmarkEnd w:id="0"/>
    </w:p>
    <w:p w:rsidR="00C15014" w:rsidRPr="00C15014" w:rsidRDefault="00C15014" w:rsidP="00C15014">
      <w:pPr>
        <w:spacing w:before="100" w:beforeAutospacing="1" w:after="100" w:afterAutospacing="1" w:line="360" w:lineRule="auto"/>
        <w:ind w:left="360"/>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xml:space="preserve">A₁ = 10 × 20 </w:t>
      </w:r>
    </w:p>
    <w:p w:rsidR="00C15014" w:rsidRPr="00C15014" w:rsidRDefault="00C15014" w:rsidP="00C15014">
      <w:pPr>
        <w:spacing w:before="100" w:beforeAutospacing="1" w:after="100" w:afterAutospacing="1" w:line="360" w:lineRule="auto"/>
        <w:ind w:left="360"/>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xml:space="preserve">A₂ = 20 × 30 </w:t>
      </w:r>
    </w:p>
    <w:p w:rsidR="00C15014" w:rsidRPr="00C15014" w:rsidRDefault="00C15014" w:rsidP="00C15014">
      <w:pPr>
        <w:spacing w:before="100" w:beforeAutospacing="1" w:after="100" w:afterAutospacing="1" w:line="360" w:lineRule="auto"/>
        <w:ind w:left="360"/>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xml:space="preserve">A₃ = 30 × 40 </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Determine the optimal order of multiplication that minimizes the total number of scalar multiplications.</w:t>
      </w:r>
    </w:p>
    <w:p w:rsidR="00C15014" w:rsidRPr="00C15014" w:rsidRDefault="00C15014" w:rsidP="00C1501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15014">
        <w:rPr>
          <w:rFonts w:ascii="Times New Roman" w:eastAsia="Times New Roman" w:hAnsi="Times New Roman" w:cs="Times New Roman"/>
          <w:b/>
          <w:bCs/>
          <w:sz w:val="24"/>
          <w:szCs w:val="24"/>
        </w:rPr>
        <w:t>Introduction</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Matrix Chain Multiplication (MCM) is a classical optimization problem in Dynamic Programming. Since matrix multiplication is associative, matrices can be multiplied in different orders. Although the final result remains the same, the computational cost differs significantly based on the multiplication order.</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The objective is to find the multiplication sequence that minimizes scalar multiplication operations.</w:t>
      </w:r>
    </w:p>
    <w:p w:rsidR="00C15014" w:rsidRPr="00C15014" w:rsidRDefault="00C15014" w:rsidP="00C1501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15014">
        <w:rPr>
          <w:rFonts w:ascii="Times New Roman" w:eastAsia="Times New Roman" w:hAnsi="Times New Roman" w:cs="Times New Roman"/>
          <w:b/>
          <w:bCs/>
          <w:sz w:val="24"/>
          <w:szCs w:val="24"/>
        </w:rPr>
        <w:lastRenderedPageBreak/>
        <w:t>Dynamic Programming Approach</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xml:space="preserve">Dynamic Programming computes the minimum cost by evaluating all possible </w:t>
      </w:r>
      <w:proofErr w:type="spellStart"/>
      <w:r w:rsidRPr="00C15014">
        <w:rPr>
          <w:rFonts w:ascii="Times New Roman" w:eastAsia="Times New Roman" w:hAnsi="Times New Roman" w:cs="Times New Roman"/>
          <w:sz w:val="24"/>
          <w:szCs w:val="24"/>
        </w:rPr>
        <w:t>parenthesizations</w:t>
      </w:r>
      <w:proofErr w:type="spellEnd"/>
      <w:r w:rsidRPr="00C15014">
        <w:rPr>
          <w:rFonts w:ascii="Times New Roman" w:eastAsia="Times New Roman" w:hAnsi="Times New Roman" w:cs="Times New Roman"/>
          <w:sz w:val="24"/>
          <w:szCs w:val="24"/>
        </w:rPr>
        <w:t xml:space="preserve"> and storing intermediate results.</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For the given matrices:</w:t>
      </w:r>
    </w:p>
    <w:p w:rsidR="00C15014" w:rsidRPr="00C15014" w:rsidRDefault="00C15014" w:rsidP="00C1501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C15014">
        <w:rPr>
          <w:rFonts w:ascii="Times New Roman" w:eastAsia="Times New Roman" w:hAnsi="Times New Roman" w:cs="Times New Roman"/>
          <w:b/>
          <w:bCs/>
          <w:sz w:val="24"/>
          <w:szCs w:val="24"/>
        </w:rPr>
        <w:t>Option 1: (A₁A₂</w:t>
      </w:r>
      <w:proofErr w:type="gramStart"/>
      <w:r>
        <w:rPr>
          <w:rFonts w:ascii="Times New Roman" w:eastAsia="Times New Roman" w:hAnsi="Times New Roman" w:cs="Times New Roman"/>
          <w:b/>
          <w:bCs/>
          <w:sz w:val="24"/>
          <w:szCs w:val="24"/>
        </w:rPr>
        <w:t>)</w:t>
      </w:r>
      <w:r w:rsidRPr="00C15014">
        <w:rPr>
          <w:rFonts w:ascii="Times New Roman" w:eastAsia="Times New Roman" w:hAnsi="Times New Roman" w:cs="Times New Roman"/>
          <w:b/>
          <w:bCs/>
          <w:sz w:val="24"/>
          <w:szCs w:val="24"/>
        </w:rPr>
        <w:t>A₃</w:t>
      </w:r>
      <w:proofErr w:type="gramEnd"/>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Cost of A₁A₂:</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10 × 20 × 30</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6000</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Resultant matrix:</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10 × 30</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Cost of multiplying with A₃:</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10 × 30 × 40</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12000</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Total Cost:</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6000 + 12000</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18000</w:t>
      </w:r>
    </w:p>
    <w:p w:rsidR="00C15014" w:rsidRPr="00C15014" w:rsidRDefault="00C15014" w:rsidP="00C1501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C15014">
        <w:rPr>
          <w:rFonts w:ascii="Times New Roman" w:eastAsia="Times New Roman" w:hAnsi="Times New Roman" w:cs="Times New Roman"/>
          <w:b/>
          <w:bCs/>
          <w:sz w:val="24"/>
          <w:szCs w:val="24"/>
        </w:rPr>
        <w:t xml:space="preserve">Option 2: </w:t>
      </w:r>
      <w:proofErr w:type="gramStart"/>
      <w:r w:rsidRPr="00C15014">
        <w:rPr>
          <w:rFonts w:ascii="Times New Roman" w:eastAsia="Times New Roman" w:hAnsi="Times New Roman" w:cs="Times New Roman"/>
          <w:b/>
          <w:bCs/>
          <w:sz w:val="24"/>
          <w:szCs w:val="24"/>
        </w:rPr>
        <w:t>A₁(</w:t>
      </w:r>
      <w:proofErr w:type="gramEnd"/>
      <w:r w:rsidRPr="00C15014">
        <w:rPr>
          <w:rFonts w:ascii="Times New Roman" w:eastAsia="Times New Roman" w:hAnsi="Times New Roman" w:cs="Times New Roman"/>
          <w:b/>
          <w:bCs/>
          <w:sz w:val="24"/>
          <w:szCs w:val="24"/>
        </w:rPr>
        <w:t>A₂A₃)</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Cost of A₂A₃:</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20 × 30 × 40</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lastRenderedPageBreak/>
        <w:t>= 24000</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Resultant matrix:</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20 × 40</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Cost of multiplying with A₁:</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10 × 20 × 40</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8000</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Total Cost:</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24000 + 8000</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32000</w:t>
      </w:r>
    </w:p>
    <w:p w:rsidR="00C15014" w:rsidRPr="00C15014" w:rsidRDefault="00C15014" w:rsidP="00C1501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C15014">
        <w:rPr>
          <w:rFonts w:ascii="Times New Roman" w:eastAsia="Times New Roman" w:hAnsi="Times New Roman" w:cs="Times New Roman"/>
          <w:b/>
          <w:bCs/>
          <w:sz w:val="24"/>
          <w:szCs w:val="24"/>
        </w:rPr>
        <w:t>Optimal Cost</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Minimum Cost = 18000</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Optimal Order = (A₁A₂</w:t>
      </w:r>
      <w:proofErr w:type="gramStart"/>
      <w:r w:rsidRPr="00C15014">
        <w:rPr>
          <w:rFonts w:ascii="Times New Roman" w:eastAsia="Times New Roman" w:hAnsi="Times New Roman" w:cs="Times New Roman"/>
          <w:sz w:val="24"/>
          <w:szCs w:val="24"/>
        </w:rPr>
        <w:t>)A₃</w:t>
      </w:r>
      <w:proofErr w:type="gramEnd"/>
    </w:p>
    <w:p w:rsidR="00C15014" w:rsidRPr="00C15014" w:rsidRDefault="00C15014" w:rsidP="00C1501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15014">
        <w:rPr>
          <w:rFonts w:ascii="Times New Roman" w:eastAsia="Times New Roman" w:hAnsi="Times New Roman" w:cs="Times New Roman"/>
          <w:b/>
          <w:bCs/>
          <w:sz w:val="24"/>
          <w:szCs w:val="24"/>
        </w:rPr>
        <w:t>Greedy Approach</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The Greedy strategy selects the multiplication having the minimum immediate cost.</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Immediate multiplication costs:</w:t>
      </w:r>
    </w:p>
    <w:p w:rsidR="00C15014" w:rsidRPr="00C15014" w:rsidRDefault="00C15014" w:rsidP="00C15014">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xml:space="preserve">A₁A₂ = 6000 </w:t>
      </w:r>
    </w:p>
    <w:p w:rsidR="00C15014" w:rsidRPr="00C15014" w:rsidRDefault="00C15014" w:rsidP="00C15014">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xml:space="preserve">A₂A₃ = 24000 </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Since 6000 is smaller, Greedy selects (A₁A₂) first.</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Remaining multiplication cost:</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lastRenderedPageBreak/>
        <w:t>10 × 30 × 40 = 12000</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Total Cost:</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6000 + 12000 = 18000</w:t>
      </w:r>
    </w:p>
    <w:p w:rsidR="00C15014" w:rsidRPr="00C15014" w:rsidRDefault="00C15014" w:rsidP="00C1501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15014">
        <w:rPr>
          <w:rFonts w:ascii="Times New Roman" w:eastAsia="Times New Roman" w:hAnsi="Times New Roman" w:cs="Times New Roman"/>
          <w:b/>
          <w:bCs/>
          <w:sz w:val="24"/>
          <w:szCs w:val="24"/>
        </w:rPr>
        <w:t>Comparison of Results</w:t>
      </w:r>
    </w:p>
    <w:tbl>
      <w:tblPr>
        <w:tblStyle w:val="TableGrid"/>
        <w:tblW w:w="0" w:type="auto"/>
        <w:tblLook w:val="04A0" w:firstRow="1" w:lastRow="0" w:firstColumn="1" w:lastColumn="0" w:noHBand="0" w:noVBand="1"/>
      </w:tblPr>
      <w:tblGrid>
        <w:gridCol w:w="2476"/>
        <w:gridCol w:w="816"/>
      </w:tblGrid>
      <w:tr w:rsidR="00C15014" w:rsidRPr="00C15014" w:rsidTr="00C15014">
        <w:tc>
          <w:tcPr>
            <w:tcW w:w="0" w:type="auto"/>
            <w:hideMark/>
          </w:tcPr>
          <w:p w:rsidR="00C15014" w:rsidRPr="00C15014" w:rsidRDefault="00C15014" w:rsidP="00C15014">
            <w:pPr>
              <w:spacing w:line="360" w:lineRule="auto"/>
              <w:jc w:val="both"/>
              <w:rPr>
                <w:rFonts w:ascii="Times New Roman" w:eastAsia="Times New Roman" w:hAnsi="Times New Roman" w:cs="Times New Roman"/>
                <w:b/>
                <w:bCs/>
                <w:sz w:val="24"/>
                <w:szCs w:val="24"/>
              </w:rPr>
            </w:pPr>
            <w:r w:rsidRPr="00C15014">
              <w:rPr>
                <w:rFonts w:ascii="Times New Roman" w:eastAsia="Times New Roman" w:hAnsi="Times New Roman" w:cs="Times New Roman"/>
                <w:b/>
                <w:bCs/>
                <w:sz w:val="24"/>
                <w:szCs w:val="24"/>
              </w:rPr>
              <w:t>Method</w:t>
            </w:r>
          </w:p>
        </w:tc>
        <w:tc>
          <w:tcPr>
            <w:tcW w:w="0" w:type="auto"/>
            <w:hideMark/>
          </w:tcPr>
          <w:p w:rsidR="00C15014" w:rsidRPr="00C15014" w:rsidRDefault="00C15014" w:rsidP="00C15014">
            <w:pPr>
              <w:spacing w:line="360" w:lineRule="auto"/>
              <w:jc w:val="both"/>
              <w:rPr>
                <w:rFonts w:ascii="Times New Roman" w:eastAsia="Times New Roman" w:hAnsi="Times New Roman" w:cs="Times New Roman"/>
                <w:b/>
                <w:bCs/>
                <w:sz w:val="24"/>
                <w:szCs w:val="24"/>
              </w:rPr>
            </w:pPr>
            <w:r w:rsidRPr="00C15014">
              <w:rPr>
                <w:rFonts w:ascii="Times New Roman" w:eastAsia="Times New Roman" w:hAnsi="Times New Roman" w:cs="Times New Roman"/>
                <w:b/>
                <w:bCs/>
                <w:sz w:val="24"/>
                <w:szCs w:val="24"/>
              </w:rPr>
              <w:t>Cost</w:t>
            </w:r>
          </w:p>
        </w:tc>
      </w:tr>
      <w:tr w:rsidR="00C15014" w:rsidRPr="00C15014" w:rsidTr="00C15014">
        <w:tc>
          <w:tcPr>
            <w:tcW w:w="0" w:type="auto"/>
            <w:hideMark/>
          </w:tcPr>
          <w:p w:rsidR="00C15014" w:rsidRPr="00C15014" w:rsidRDefault="00C15014" w:rsidP="00C15014">
            <w:pPr>
              <w:spacing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Dynamic Programming</w:t>
            </w:r>
          </w:p>
        </w:tc>
        <w:tc>
          <w:tcPr>
            <w:tcW w:w="0" w:type="auto"/>
            <w:hideMark/>
          </w:tcPr>
          <w:p w:rsidR="00C15014" w:rsidRPr="00C15014" w:rsidRDefault="00C15014" w:rsidP="00C15014">
            <w:pPr>
              <w:spacing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18000</w:t>
            </w:r>
          </w:p>
        </w:tc>
      </w:tr>
      <w:tr w:rsidR="00C15014" w:rsidRPr="00C15014" w:rsidTr="00C15014">
        <w:tc>
          <w:tcPr>
            <w:tcW w:w="0" w:type="auto"/>
            <w:hideMark/>
          </w:tcPr>
          <w:p w:rsidR="00C15014" w:rsidRPr="00C15014" w:rsidRDefault="00C15014" w:rsidP="00C15014">
            <w:pPr>
              <w:spacing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Greedy</w:t>
            </w:r>
          </w:p>
        </w:tc>
        <w:tc>
          <w:tcPr>
            <w:tcW w:w="0" w:type="auto"/>
            <w:hideMark/>
          </w:tcPr>
          <w:p w:rsidR="00C15014" w:rsidRPr="00C15014" w:rsidRDefault="00C15014" w:rsidP="00C15014">
            <w:pPr>
              <w:spacing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18000</w:t>
            </w:r>
          </w:p>
        </w:tc>
      </w:tr>
    </w:tbl>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For this specific example, both methods produce the same result.</w:t>
      </w:r>
    </w:p>
    <w:p w:rsidR="00C15014" w:rsidRPr="00C15014" w:rsidRDefault="00C15014" w:rsidP="00C1501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15014">
        <w:rPr>
          <w:rFonts w:ascii="Times New Roman" w:eastAsia="Times New Roman" w:hAnsi="Times New Roman" w:cs="Times New Roman"/>
          <w:b/>
          <w:bCs/>
          <w:sz w:val="24"/>
          <w:szCs w:val="24"/>
        </w:rPr>
        <w:t>Why Greedy Fails</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Greedy decisions are based only on local optimization and do not consider future consequences.</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Example:</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Matrices:</w:t>
      </w:r>
    </w:p>
    <w:p w:rsidR="00C15014" w:rsidRPr="00C15014" w:rsidRDefault="00C15014" w:rsidP="00C15014">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xml:space="preserve">10 × 100 </w:t>
      </w:r>
    </w:p>
    <w:p w:rsidR="00C15014" w:rsidRPr="00C15014" w:rsidRDefault="00C15014" w:rsidP="00C15014">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xml:space="preserve">100 × 5 </w:t>
      </w:r>
    </w:p>
    <w:p w:rsidR="00C15014" w:rsidRPr="00C15014" w:rsidRDefault="00C15014" w:rsidP="00C15014">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xml:space="preserve">5 × 50 </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A locally optimal choice may not lead to the globally optimal solution.</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Dynamic Programming evaluates all possibilities and always guarantees the minimum cost.</w:t>
      </w:r>
    </w:p>
    <w:p w:rsidR="00C15014" w:rsidRPr="00C15014" w:rsidRDefault="00C15014" w:rsidP="00C1501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15014">
        <w:rPr>
          <w:rFonts w:ascii="Times New Roman" w:eastAsia="Times New Roman" w:hAnsi="Times New Roman" w:cs="Times New Roman"/>
          <w:b/>
          <w:bCs/>
          <w:sz w:val="24"/>
          <w:szCs w:val="24"/>
        </w:rPr>
        <w:t>Time Complexity Analysis</w:t>
      </w:r>
    </w:p>
    <w:tbl>
      <w:tblPr>
        <w:tblStyle w:val="TableGrid"/>
        <w:tblW w:w="0" w:type="auto"/>
        <w:tblLook w:val="04A0" w:firstRow="1" w:lastRow="0" w:firstColumn="1" w:lastColumn="0" w:noHBand="0" w:noVBand="1"/>
      </w:tblPr>
      <w:tblGrid>
        <w:gridCol w:w="2476"/>
        <w:gridCol w:w="1996"/>
        <w:gridCol w:w="2063"/>
      </w:tblGrid>
      <w:tr w:rsidR="00C15014" w:rsidRPr="00C15014" w:rsidTr="00C15014">
        <w:tc>
          <w:tcPr>
            <w:tcW w:w="0" w:type="auto"/>
            <w:hideMark/>
          </w:tcPr>
          <w:p w:rsidR="00C15014" w:rsidRPr="00C15014" w:rsidRDefault="00C15014" w:rsidP="00C15014">
            <w:pPr>
              <w:spacing w:line="360" w:lineRule="auto"/>
              <w:jc w:val="both"/>
              <w:rPr>
                <w:rFonts w:ascii="Times New Roman" w:eastAsia="Times New Roman" w:hAnsi="Times New Roman" w:cs="Times New Roman"/>
                <w:b/>
                <w:bCs/>
                <w:sz w:val="24"/>
                <w:szCs w:val="24"/>
              </w:rPr>
            </w:pPr>
            <w:r w:rsidRPr="00C15014">
              <w:rPr>
                <w:rFonts w:ascii="Times New Roman" w:eastAsia="Times New Roman" w:hAnsi="Times New Roman" w:cs="Times New Roman"/>
                <w:b/>
                <w:bCs/>
                <w:sz w:val="24"/>
                <w:szCs w:val="24"/>
              </w:rPr>
              <w:t>Method</w:t>
            </w:r>
          </w:p>
        </w:tc>
        <w:tc>
          <w:tcPr>
            <w:tcW w:w="0" w:type="auto"/>
            <w:hideMark/>
          </w:tcPr>
          <w:p w:rsidR="00C15014" w:rsidRPr="00C15014" w:rsidRDefault="00C15014" w:rsidP="00C15014">
            <w:pPr>
              <w:spacing w:line="360" w:lineRule="auto"/>
              <w:jc w:val="both"/>
              <w:rPr>
                <w:rFonts w:ascii="Times New Roman" w:eastAsia="Times New Roman" w:hAnsi="Times New Roman" w:cs="Times New Roman"/>
                <w:b/>
                <w:bCs/>
                <w:sz w:val="24"/>
                <w:szCs w:val="24"/>
              </w:rPr>
            </w:pPr>
            <w:r w:rsidRPr="00C15014">
              <w:rPr>
                <w:rFonts w:ascii="Times New Roman" w:eastAsia="Times New Roman" w:hAnsi="Times New Roman" w:cs="Times New Roman"/>
                <w:b/>
                <w:bCs/>
                <w:sz w:val="24"/>
                <w:szCs w:val="24"/>
              </w:rPr>
              <w:t>Time Complexity</w:t>
            </w:r>
          </w:p>
        </w:tc>
        <w:tc>
          <w:tcPr>
            <w:tcW w:w="0" w:type="auto"/>
            <w:hideMark/>
          </w:tcPr>
          <w:p w:rsidR="00C15014" w:rsidRPr="00C15014" w:rsidRDefault="00C15014" w:rsidP="00C15014">
            <w:pPr>
              <w:spacing w:line="360" w:lineRule="auto"/>
              <w:jc w:val="both"/>
              <w:rPr>
                <w:rFonts w:ascii="Times New Roman" w:eastAsia="Times New Roman" w:hAnsi="Times New Roman" w:cs="Times New Roman"/>
                <w:b/>
                <w:bCs/>
                <w:sz w:val="24"/>
                <w:szCs w:val="24"/>
              </w:rPr>
            </w:pPr>
            <w:r w:rsidRPr="00C15014">
              <w:rPr>
                <w:rFonts w:ascii="Times New Roman" w:eastAsia="Times New Roman" w:hAnsi="Times New Roman" w:cs="Times New Roman"/>
                <w:b/>
                <w:bCs/>
                <w:sz w:val="24"/>
                <w:szCs w:val="24"/>
              </w:rPr>
              <w:t>Space Complexity</w:t>
            </w:r>
          </w:p>
        </w:tc>
      </w:tr>
      <w:tr w:rsidR="00C15014" w:rsidRPr="00C15014" w:rsidTr="00C15014">
        <w:tc>
          <w:tcPr>
            <w:tcW w:w="0" w:type="auto"/>
            <w:hideMark/>
          </w:tcPr>
          <w:p w:rsidR="00C15014" w:rsidRPr="00C15014" w:rsidRDefault="00C15014" w:rsidP="00C15014">
            <w:pPr>
              <w:spacing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Greedy</w:t>
            </w:r>
          </w:p>
        </w:tc>
        <w:tc>
          <w:tcPr>
            <w:tcW w:w="0" w:type="auto"/>
            <w:hideMark/>
          </w:tcPr>
          <w:p w:rsidR="00C15014" w:rsidRPr="00C15014" w:rsidRDefault="00C15014" w:rsidP="00C15014">
            <w:pPr>
              <w:spacing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O(n)</w:t>
            </w:r>
          </w:p>
        </w:tc>
        <w:tc>
          <w:tcPr>
            <w:tcW w:w="0" w:type="auto"/>
            <w:hideMark/>
          </w:tcPr>
          <w:p w:rsidR="00C15014" w:rsidRPr="00C15014" w:rsidRDefault="00C15014" w:rsidP="00C15014">
            <w:pPr>
              <w:spacing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O(1)</w:t>
            </w:r>
          </w:p>
        </w:tc>
      </w:tr>
      <w:tr w:rsidR="00C15014" w:rsidRPr="00C15014" w:rsidTr="00C15014">
        <w:tc>
          <w:tcPr>
            <w:tcW w:w="0" w:type="auto"/>
            <w:hideMark/>
          </w:tcPr>
          <w:p w:rsidR="00C15014" w:rsidRPr="00C15014" w:rsidRDefault="00C15014" w:rsidP="00C15014">
            <w:pPr>
              <w:spacing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Dynamic Programming</w:t>
            </w:r>
          </w:p>
        </w:tc>
        <w:tc>
          <w:tcPr>
            <w:tcW w:w="0" w:type="auto"/>
            <w:hideMark/>
          </w:tcPr>
          <w:p w:rsidR="00C15014" w:rsidRPr="00C15014" w:rsidRDefault="00C15014" w:rsidP="00C15014">
            <w:pPr>
              <w:spacing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O(n³)</w:t>
            </w:r>
          </w:p>
        </w:tc>
        <w:tc>
          <w:tcPr>
            <w:tcW w:w="0" w:type="auto"/>
            <w:hideMark/>
          </w:tcPr>
          <w:p w:rsidR="00C15014" w:rsidRPr="00C15014" w:rsidRDefault="00C15014" w:rsidP="00C15014">
            <w:pPr>
              <w:spacing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O(n²)</w:t>
            </w:r>
          </w:p>
        </w:tc>
      </w:tr>
    </w:tbl>
    <w:p w:rsidR="00C15014" w:rsidRPr="00C15014" w:rsidRDefault="00C15014" w:rsidP="00C1501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15014">
        <w:rPr>
          <w:rFonts w:ascii="Times New Roman" w:eastAsia="Times New Roman" w:hAnsi="Times New Roman" w:cs="Times New Roman"/>
          <w:b/>
          <w:bCs/>
          <w:sz w:val="24"/>
          <w:szCs w:val="24"/>
        </w:rPr>
        <w:lastRenderedPageBreak/>
        <w:t>Advantages of Dynamic Programming</w:t>
      </w:r>
    </w:p>
    <w:p w:rsidR="00C15014" w:rsidRPr="00C15014" w:rsidRDefault="00C15014" w:rsidP="00C15014">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xml:space="preserve">Guarantees optimal solution. </w:t>
      </w:r>
    </w:p>
    <w:p w:rsidR="00C15014" w:rsidRPr="00C15014" w:rsidRDefault="00C15014" w:rsidP="00C15014">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xml:space="preserve">Avoids repeated calculations. </w:t>
      </w:r>
    </w:p>
    <w:p w:rsidR="00C15014" w:rsidRPr="00C15014" w:rsidRDefault="00C15014" w:rsidP="00C15014">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xml:space="preserve">Suitable for large matrix chains. </w:t>
      </w:r>
    </w:p>
    <w:p w:rsidR="00C15014" w:rsidRPr="00C15014" w:rsidRDefault="00C15014" w:rsidP="00C15014">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xml:space="preserve">Produces globally optimal parenthesization. </w:t>
      </w:r>
    </w:p>
    <w:p w:rsidR="00C15014" w:rsidRPr="00C15014" w:rsidRDefault="00C15014" w:rsidP="00C1501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15014">
        <w:rPr>
          <w:rFonts w:ascii="Times New Roman" w:eastAsia="Times New Roman" w:hAnsi="Times New Roman" w:cs="Times New Roman"/>
          <w:b/>
          <w:bCs/>
          <w:sz w:val="24"/>
          <w:szCs w:val="24"/>
        </w:rPr>
        <w:t>Limitations</w:t>
      </w:r>
    </w:p>
    <w:p w:rsidR="00C15014" w:rsidRPr="00C15014" w:rsidRDefault="00C15014" w:rsidP="00C15014">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xml:space="preserve">Requires additional memory. </w:t>
      </w:r>
    </w:p>
    <w:p w:rsidR="00C15014" w:rsidRPr="00C15014" w:rsidRDefault="00C15014" w:rsidP="00C15014">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xml:space="preserve">Higher computational complexity. </w:t>
      </w:r>
    </w:p>
    <w:p w:rsidR="00C15014" w:rsidRPr="00C15014" w:rsidRDefault="00C15014" w:rsidP="00C15014">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xml:space="preserve">Implementation is more complex than Greedy. </w:t>
      </w:r>
    </w:p>
    <w:p w:rsidR="00C15014" w:rsidRPr="00C15014" w:rsidRDefault="00C15014" w:rsidP="00C1501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15014">
        <w:rPr>
          <w:rFonts w:ascii="Times New Roman" w:eastAsia="Times New Roman" w:hAnsi="Times New Roman" w:cs="Times New Roman"/>
          <w:b/>
          <w:bCs/>
          <w:sz w:val="24"/>
          <w:szCs w:val="24"/>
        </w:rPr>
        <w:t>Applications</w:t>
      </w:r>
    </w:p>
    <w:p w:rsidR="00C15014" w:rsidRPr="00C15014" w:rsidRDefault="00C15014" w:rsidP="00C1501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xml:space="preserve">Scientific Computing </w:t>
      </w:r>
    </w:p>
    <w:p w:rsidR="00C15014" w:rsidRPr="00C15014" w:rsidRDefault="00C15014" w:rsidP="00C1501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xml:space="preserve">Machine Learning </w:t>
      </w:r>
    </w:p>
    <w:p w:rsidR="00C15014" w:rsidRPr="00C15014" w:rsidRDefault="00C15014" w:rsidP="00C1501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xml:space="preserve">Graphics Processing </w:t>
      </w:r>
    </w:p>
    <w:p w:rsidR="00C15014" w:rsidRPr="00C15014" w:rsidRDefault="00C15014" w:rsidP="00C1501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xml:space="preserve">Numerical Simulations </w:t>
      </w:r>
    </w:p>
    <w:p w:rsidR="00C15014" w:rsidRPr="00C15014" w:rsidRDefault="00C15014" w:rsidP="00C1501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 xml:space="preserve">Big Data Analytics </w:t>
      </w:r>
    </w:p>
    <w:p w:rsidR="00C15014" w:rsidRPr="00C15014" w:rsidRDefault="00C15014" w:rsidP="00C15014">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C15014">
        <w:rPr>
          <w:rFonts w:ascii="Times New Roman" w:eastAsia="Times New Roman" w:hAnsi="Times New Roman" w:cs="Times New Roman"/>
          <w:b/>
          <w:bCs/>
          <w:sz w:val="24"/>
          <w:szCs w:val="24"/>
        </w:rPr>
        <w:t>Conclusion</w:t>
      </w:r>
    </w:p>
    <w:p w:rsidR="00C15014" w:rsidRPr="00C15014" w:rsidRDefault="00C15014" w:rsidP="00C15014">
      <w:pPr>
        <w:spacing w:before="100" w:beforeAutospacing="1" w:after="100" w:afterAutospacing="1" w:line="360" w:lineRule="auto"/>
        <w:jc w:val="both"/>
        <w:rPr>
          <w:rFonts w:ascii="Times New Roman" w:eastAsia="Times New Roman" w:hAnsi="Times New Roman" w:cs="Times New Roman"/>
          <w:sz w:val="24"/>
          <w:szCs w:val="24"/>
        </w:rPr>
      </w:pPr>
      <w:r w:rsidRPr="00C15014">
        <w:rPr>
          <w:rFonts w:ascii="Times New Roman" w:eastAsia="Times New Roman" w:hAnsi="Times New Roman" w:cs="Times New Roman"/>
          <w:sz w:val="24"/>
          <w:szCs w:val="24"/>
        </w:rPr>
        <w:t>Matrix Chain Multiplication demonstrates the importance of optimization in computational problems. While the Greedy approach may occasionally produce optimal results, it cannot guarantee correctness for all cases. Dynamic Programming systematically explores all possible multiplication orders and always produces the optimal solution. Therefore, Dynamic Programming is the preferred approach for solving Matrix Chain Multiplication problems.</w:t>
      </w:r>
    </w:p>
    <w:p w:rsidR="0089759D" w:rsidRPr="00C15014" w:rsidRDefault="0089759D" w:rsidP="00C15014">
      <w:pPr>
        <w:spacing w:line="360" w:lineRule="auto"/>
        <w:jc w:val="both"/>
        <w:rPr>
          <w:rFonts w:ascii="Times New Roman" w:hAnsi="Times New Roman" w:cs="Times New Roman"/>
          <w:sz w:val="24"/>
          <w:szCs w:val="24"/>
        </w:rPr>
      </w:pPr>
    </w:p>
    <w:sectPr w:rsidR="0089759D" w:rsidRPr="00C150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5624E"/>
    <w:multiLevelType w:val="multilevel"/>
    <w:tmpl w:val="A9EE8D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EC07FF5"/>
    <w:multiLevelType w:val="multilevel"/>
    <w:tmpl w:val="A9EE8D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29831DA"/>
    <w:multiLevelType w:val="multilevel"/>
    <w:tmpl w:val="5E60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BF57586"/>
    <w:multiLevelType w:val="multilevel"/>
    <w:tmpl w:val="A9EE8D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C2F0A5C"/>
    <w:multiLevelType w:val="multilevel"/>
    <w:tmpl w:val="2A2E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D1939CE"/>
    <w:multiLevelType w:val="multilevel"/>
    <w:tmpl w:val="A5E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5"/>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5014"/>
    <w:rsid w:val="0074323D"/>
    <w:rsid w:val="0089759D"/>
    <w:rsid w:val="00C15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150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150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1501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501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1501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1501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150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15014"/>
    <w:rPr>
      <w:b/>
      <w:bCs/>
    </w:rPr>
  </w:style>
  <w:style w:type="table" w:styleId="TableGrid">
    <w:name w:val="Table Grid"/>
    <w:basedOn w:val="TableNormal"/>
    <w:uiPriority w:val="59"/>
    <w:rsid w:val="00C150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150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150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1501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501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1501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1501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150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15014"/>
    <w:rPr>
      <w:b/>
      <w:bCs/>
    </w:rPr>
  </w:style>
  <w:style w:type="table" w:styleId="TableGrid">
    <w:name w:val="Table Grid"/>
    <w:basedOn w:val="TableNormal"/>
    <w:uiPriority w:val="59"/>
    <w:rsid w:val="00C150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0710934">
      <w:bodyDiv w:val="1"/>
      <w:marLeft w:val="0"/>
      <w:marRight w:val="0"/>
      <w:marTop w:val="0"/>
      <w:marBottom w:val="0"/>
      <w:divBdr>
        <w:top w:val="none" w:sz="0" w:space="0" w:color="auto"/>
        <w:left w:val="none" w:sz="0" w:space="0" w:color="auto"/>
        <w:bottom w:val="none" w:sz="0" w:space="0" w:color="auto"/>
        <w:right w:val="none" w:sz="0" w:space="0" w:color="auto"/>
      </w:divBdr>
      <w:divsChild>
        <w:div w:id="842864878">
          <w:marLeft w:val="0"/>
          <w:marRight w:val="0"/>
          <w:marTop w:val="0"/>
          <w:marBottom w:val="0"/>
          <w:divBdr>
            <w:top w:val="none" w:sz="0" w:space="0" w:color="auto"/>
            <w:left w:val="none" w:sz="0" w:space="0" w:color="auto"/>
            <w:bottom w:val="none" w:sz="0" w:space="0" w:color="auto"/>
            <w:right w:val="none" w:sz="0" w:space="0" w:color="auto"/>
          </w:divBdr>
          <w:divsChild>
            <w:div w:id="537089652">
              <w:marLeft w:val="0"/>
              <w:marRight w:val="0"/>
              <w:marTop w:val="0"/>
              <w:marBottom w:val="0"/>
              <w:divBdr>
                <w:top w:val="none" w:sz="0" w:space="0" w:color="auto"/>
                <w:left w:val="none" w:sz="0" w:space="0" w:color="auto"/>
                <w:bottom w:val="none" w:sz="0" w:space="0" w:color="auto"/>
                <w:right w:val="none" w:sz="0" w:space="0" w:color="auto"/>
              </w:divBdr>
            </w:div>
          </w:divsChild>
        </w:div>
        <w:div w:id="2048065607">
          <w:marLeft w:val="0"/>
          <w:marRight w:val="0"/>
          <w:marTop w:val="0"/>
          <w:marBottom w:val="0"/>
          <w:divBdr>
            <w:top w:val="none" w:sz="0" w:space="0" w:color="auto"/>
            <w:left w:val="none" w:sz="0" w:space="0" w:color="auto"/>
            <w:bottom w:val="none" w:sz="0" w:space="0" w:color="auto"/>
            <w:right w:val="none" w:sz="0" w:space="0" w:color="auto"/>
          </w:divBdr>
          <w:divsChild>
            <w:div w:id="77398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488</Words>
  <Characters>2785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cp:lastPrinted>2026-06-22T17:08:00Z</cp:lastPrinted>
  <dcterms:created xsi:type="dcterms:W3CDTF">2026-06-22T17:05:00Z</dcterms:created>
  <dcterms:modified xsi:type="dcterms:W3CDTF">2026-06-22T17:08:00Z</dcterms:modified>
</cp:coreProperties>
</file>