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0F1264" w14:textId="6F728F6E" w:rsidR="008730EB" w:rsidRPr="008730EB" w:rsidRDefault="008730EB" w:rsidP="008730EB">
      <w:pPr>
        <w:spacing w:line="360" w:lineRule="auto"/>
        <w:jc w:val="both"/>
        <w:rPr>
          <w:rFonts w:ascii="Times New Roman" w:hAnsi="Times New Roman" w:cs="Times New Roman"/>
          <w:b/>
          <w:bCs/>
          <w:sz w:val="32"/>
          <w:szCs w:val="32"/>
        </w:rPr>
      </w:pPr>
      <w:proofErr w:type="gramStart"/>
      <w:r w:rsidRPr="007B377A">
        <w:rPr>
          <w:rFonts w:ascii="Times New Roman" w:hAnsi="Times New Roman" w:cs="Times New Roman"/>
          <w:b/>
          <w:bCs/>
          <w:sz w:val="32"/>
          <w:szCs w:val="32"/>
        </w:rPr>
        <w:t>Title</w:t>
      </w:r>
      <w:r>
        <w:rPr>
          <w:rFonts w:ascii="Times New Roman" w:hAnsi="Times New Roman" w:cs="Times New Roman"/>
          <w:b/>
          <w:bCs/>
          <w:sz w:val="32"/>
          <w:szCs w:val="32"/>
        </w:rPr>
        <w:t xml:space="preserve"> :</w:t>
      </w:r>
      <w:proofErr w:type="gramEnd"/>
      <w:r>
        <w:rPr>
          <w:rFonts w:ascii="Times New Roman" w:hAnsi="Times New Roman" w:cs="Times New Roman"/>
          <w:b/>
          <w:bCs/>
          <w:sz w:val="32"/>
          <w:szCs w:val="32"/>
        </w:rPr>
        <w:t xml:space="preserve"> </w:t>
      </w:r>
      <w:r w:rsidRPr="007B377A">
        <w:rPr>
          <w:rFonts w:ascii="Times New Roman" w:hAnsi="Times New Roman" w:cs="Times New Roman"/>
          <w:b/>
          <w:bCs/>
          <w:sz w:val="32"/>
          <w:szCs w:val="32"/>
        </w:rPr>
        <w:t>Customer Churn Prediction</w:t>
      </w:r>
      <w:r>
        <w:rPr>
          <w:rFonts w:ascii="Times New Roman" w:hAnsi="Times New Roman" w:cs="Times New Roman"/>
          <w:b/>
          <w:bCs/>
          <w:sz w:val="32"/>
          <w:szCs w:val="32"/>
        </w:rPr>
        <w:t xml:space="preserve"> Using Machine Learning</w:t>
      </w:r>
    </w:p>
    <w:p w14:paraId="2A06ABD9" w14:textId="16F02905" w:rsidR="008730EB" w:rsidRPr="008730EB" w:rsidRDefault="008730EB" w:rsidP="008730EB">
      <w:pPr>
        <w:spacing w:line="360" w:lineRule="auto"/>
        <w:jc w:val="both"/>
        <w:rPr>
          <w:rFonts w:ascii="Times New Roman" w:hAnsi="Times New Roman" w:cs="Times New Roman"/>
          <w:b/>
          <w:bCs/>
          <w:sz w:val="28"/>
          <w:szCs w:val="28"/>
        </w:rPr>
      </w:pPr>
      <w:proofErr w:type="gramStart"/>
      <w:r w:rsidRPr="008730EB">
        <w:rPr>
          <w:rFonts w:ascii="Times New Roman" w:hAnsi="Times New Roman" w:cs="Times New Roman"/>
          <w:b/>
          <w:bCs/>
          <w:sz w:val="28"/>
          <w:szCs w:val="28"/>
        </w:rPr>
        <w:t>Objective</w:t>
      </w:r>
      <w:r>
        <w:rPr>
          <w:rFonts w:ascii="Times New Roman" w:hAnsi="Times New Roman" w:cs="Times New Roman"/>
          <w:b/>
          <w:bCs/>
          <w:sz w:val="28"/>
          <w:szCs w:val="28"/>
        </w:rPr>
        <w:t xml:space="preserve"> :</w:t>
      </w:r>
      <w:proofErr w:type="gramEnd"/>
      <w:r>
        <w:rPr>
          <w:rFonts w:ascii="Times New Roman" w:hAnsi="Times New Roman" w:cs="Times New Roman"/>
          <w:b/>
          <w:bCs/>
          <w:sz w:val="28"/>
          <w:szCs w:val="28"/>
        </w:rPr>
        <w:t xml:space="preserve"> </w:t>
      </w:r>
      <w:r w:rsidRPr="008730EB">
        <w:rPr>
          <w:rFonts w:ascii="Times New Roman" w:hAnsi="Times New Roman" w:cs="Times New Roman"/>
          <w:sz w:val="28"/>
          <w:szCs w:val="28"/>
        </w:rPr>
        <w:t>The objective of this project is to develop a machine learning model capable of predicting customer churn based on customer demographics, service usage, contract details, and billing information. The model aims to identify customers at high risk of leaving the company so that proactive retention strategies can be implemented to improve customer satisfaction and reduce revenue loss.</w:t>
      </w:r>
    </w:p>
    <w:p w14:paraId="3BEE00E0" w14:textId="2097BD15" w:rsidR="008730EB" w:rsidRPr="008730EB" w:rsidRDefault="008730EB" w:rsidP="008730EB">
      <w:pPr>
        <w:spacing w:line="360" w:lineRule="auto"/>
        <w:jc w:val="both"/>
        <w:rPr>
          <w:rFonts w:ascii="Times New Roman" w:hAnsi="Times New Roman" w:cs="Times New Roman"/>
          <w:b/>
          <w:bCs/>
          <w:sz w:val="28"/>
          <w:szCs w:val="28"/>
        </w:rPr>
      </w:pPr>
      <w:r w:rsidRPr="008730EB">
        <w:rPr>
          <w:rFonts w:ascii="Times New Roman" w:hAnsi="Times New Roman" w:cs="Times New Roman"/>
          <w:b/>
          <w:bCs/>
          <w:sz w:val="28"/>
          <w:szCs w:val="28"/>
        </w:rPr>
        <w:t>Model Used</w:t>
      </w:r>
    </w:p>
    <w:p w14:paraId="0B9BF8FF" w14:textId="35CCAE3E" w:rsidR="008730EB" w:rsidRPr="008730EB" w:rsidRDefault="008730EB" w:rsidP="008730EB">
      <w:pPr>
        <w:spacing w:line="360" w:lineRule="auto"/>
        <w:jc w:val="both"/>
        <w:rPr>
          <w:rFonts w:ascii="Times New Roman" w:hAnsi="Times New Roman" w:cs="Times New Roman"/>
          <w:b/>
          <w:bCs/>
          <w:sz w:val="28"/>
          <w:szCs w:val="28"/>
        </w:rPr>
      </w:pPr>
      <w:r w:rsidRPr="008730EB">
        <w:rPr>
          <w:rFonts w:ascii="Times New Roman" w:hAnsi="Times New Roman" w:cs="Times New Roman"/>
          <w:b/>
          <w:bCs/>
          <w:sz w:val="28"/>
          <w:szCs w:val="28"/>
        </w:rPr>
        <w:t>Random Forest Classifier</w:t>
      </w:r>
      <w:r>
        <w:rPr>
          <w:rFonts w:ascii="Times New Roman" w:hAnsi="Times New Roman" w:cs="Times New Roman"/>
          <w:b/>
          <w:bCs/>
          <w:sz w:val="28"/>
          <w:szCs w:val="28"/>
        </w:rPr>
        <w:t xml:space="preserve">: </w:t>
      </w:r>
      <w:r w:rsidRPr="008730EB">
        <w:rPr>
          <w:rFonts w:ascii="Times New Roman" w:hAnsi="Times New Roman" w:cs="Times New Roman"/>
          <w:sz w:val="28"/>
          <w:szCs w:val="28"/>
        </w:rPr>
        <w:t>Random Forest was selected because it is a powerful ensemble learning algorithm capable of handling large datasets, capturing complex relationships between variables, and providing reliable classification performance.</w:t>
      </w:r>
    </w:p>
    <w:p w14:paraId="320A266F" w14:textId="08455B6A" w:rsidR="008730EB" w:rsidRPr="008730EB" w:rsidRDefault="008730EB" w:rsidP="008730EB">
      <w:pPr>
        <w:spacing w:line="360" w:lineRule="auto"/>
        <w:jc w:val="both"/>
        <w:rPr>
          <w:rFonts w:ascii="Times New Roman" w:hAnsi="Times New Roman" w:cs="Times New Roman"/>
          <w:b/>
          <w:bCs/>
          <w:sz w:val="28"/>
          <w:szCs w:val="28"/>
        </w:rPr>
      </w:pPr>
      <w:r w:rsidRPr="008730EB">
        <w:rPr>
          <w:rFonts w:ascii="Times New Roman" w:hAnsi="Times New Roman" w:cs="Times New Roman"/>
          <w:b/>
          <w:bCs/>
          <w:sz w:val="28"/>
          <w:szCs w:val="28"/>
        </w:rPr>
        <w:t>Train-Test Split</w:t>
      </w:r>
    </w:p>
    <w:p w14:paraId="77D7F7AF" w14:textId="67D0B1A5" w:rsidR="008730EB" w:rsidRPr="008730EB" w:rsidRDefault="008730EB" w:rsidP="008730EB">
      <w:pPr>
        <w:pStyle w:val="ListParagraph"/>
        <w:numPr>
          <w:ilvl w:val="0"/>
          <w:numId w:val="1"/>
        </w:numPr>
        <w:spacing w:line="360" w:lineRule="auto"/>
        <w:jc w:val="both"/>
        <w:rPr>
          <w:rFonts w:ascii="Times New Roman" w:hAnsi="Times New Roman" w:cs="Times New Roman"/>
          <w:sz w:val="28"/>
          <w:szCs w:val="28"/>
        </w:rPr>
      </w:pPr>
      <w:r w:rsidRPr="008730EB">
        <w:rPr>
          <w:rFonts w:ascii="Times New Roman" w:hAnsi="Times New Roman" w:cs="Times New Roman"/>
          <w:sz w:val="28"/>
          <w:szCs w:val="28"/>
        </w:rPr>
        <w:t>Training Data: 80%</w:t>
      </w:r>
    </w:p>
    <w:p w14:paraId="1DA409DA" w14:textId="4C3BF35D" w:rsidR="008730EB" w:rsidRPr="008730EB" w:rsidRDefault="008730EB" w:rsidP="008730EB">
      <w:pPr>
        <w:pStyle w:val="ListParagraph"/>
        <w:numPr>
          <w:ilvl w:val="0"/>
          <w:numId w:val="1"/>
        </w:numPr>
        <w:spacing w:line="360" w:lineRule="auto"/>
        <w:jc w:val="both"/>
        <w:rPr>
          <w:rFonts w:ascii="Times New Roman" w:hAnsi="Times New Roman" w:cs="Times New Roman"/>
          <w:sz w:val="28"/>
          <w:szCs w:val="28"/>
        </w:rPr>
      </w:pPr>
      <w:r w:rsidRPr="008730EB">
        <w:rPr>
          <w:rFonts w:ascii="Times New Roman" w:hAnsi="Times New Roman" w:cs="Times New Roman"/>
          <w:sz w:val="28"/>
          <w:szCs w:val="28"/>
        </w:rPr>
        <w:t>Testing Data: 20%</w:t>
      </w:r>
    </w:p>
    <w:p w14:paraId="6CCDBF32" w14:textId="32F40A42" w:rsidR="008730EB" w:rsidRPr="008730EB" w:rsidRDefault="008730EB" w:rsidP="008730EB">
      <w:pPr>
        <w:pStyle w:val="ListParagraph"/>
        <w:numPr>
          <w:ilvl w:val="0"/>
          <w:numId w:val="1"/>
        </w:numPr>
        <w:spacing w:line="360" w:lineRule="auto"/>
        <w:jc w:val="both"/>
        <w:rPr>
          <w:rFonts w:ascii="Times New Roman" w:hAnsi="Times New Roman" w:cs="Times New Roman"/>
          <w:sz w:val="28"/>
          <w:szCs w:val="28"/>
        </w:rPr>
      </w:pPr>
      <w:r w:rsidRPr="008730EB">
        <w:rPr>
          <w:rFonts w:ascii="Times New Roman" w:hAnsi="Times New Roman" w:cs="Times New Roman"/>
          <w:sz w:val="28"/>
          <w:szCs w:val="28"/>
        </w:rPr>
        <w:t>Random State: 42</w:t>
      </w:r>
    </w:p>
    <w:p w14:paraId="4F0E0930" w14:textId="6A3046A4" w:rsidR="008730EB" w:rsidRPr="008730EB" w:rsidRDefault="008730EB" w:rsidP="008730EB">
      <w:pPr>
        <w:spacing w:line="360" w:lineRule="auto"/>
        <w:jc w:val="both"/>
        <w:rPr>
          <w:rFonts w:ascii="Times New Roman" w:hAnsi="Times New Roman" w:cs="Times New Roman"/>
          <w:sz w:val="28"/>
          <w:szCs w:val="28"/>
        </w:rPr>
      </w:pPr>
      <w:r w:rsidRPr="008730EB">
        <w:rPr>
          <w:rFonts w:ascii="Times New Roman" w:hAnsi="Times New Roman" w:cs="Times New Roman"/>
          <w:sz w:val="28"/>
          <w:szCs w:val="28"/>
        </w:rPr>
        <w:t>The dataset was divided into training and testing sets to evaluate the model's ability to make accurate predictions on unseen data.</w:t>
      </w:r>
    </w:p>
    <w:p w14:paraId="124F3296" w14:textId="5912F63E" w:rsidR="008730EB" w:rsidRPr="008730EB" w:rsidRDefault="008730EB" w:rsidP="008730EB">
      <w:pPr>
        <w:spacing w:line="360" w:lineRule="auto"/>
        <w:jc w:val="both"/>
        <w:rPr>
          <w:rFonts w:ascii="Times New Roman" w:hAnsi="Times New Roman" w:cs="Times New Roman"/>
          <w:b/>
          <w:bCs/>
          <w:sz w:val="28"/>
          <w:szCs w:val="28"/>
        </w:rPr>
      </w:pPr>
      <w:r w:rsidRPr="008730EB">
        <w:rPr>
          <w:rFonts w:ascii="Times New Roman" w:hAnsi="Times New Roman" w:cs="Times New Roman"/>
          <w:b/>
          <w:bCs/>
          <w:sz w:val="28"/>
          <w:szCs w:val="28"/>
        </w:rPr>
        <w:t>Accuracy Score</w:t>
      </w:r>
    </w:p>
    <w:p w14:paraId="57800297" w14:textId="477D7B3F" w:rsidR="008730EB" w:rsidRPr="008730EB" w:rsidRDefault="008730EB" w:rsidP="008730EB">
      <w:pPr>
        <w:spacing w:line="360" w:lineRule="auto"/>
        <w:jc w:val="both"/>
        <w:rPr>
          <w:rFonts w:ascii="Times New Roman" w:hAnsi="Times New Roman" w:cs="Times New Roman"/>
          <w:sz w:val="28"/>
          <w:szCs w:val="28"/>
        </w:rPr>
      </w:pPr>
      <w:r w:rsidRPr="008730EB">
        <w:rPr>
          <w:rFonts w:ascii="Times New Roman" w:hAnsi="Times New Roman" w:cs="Times New Roman"/>
          <w:b/>
          <w:bCs/>
          <w:sz w:val="28"/>
          <w:szCs w:val="28"/>
        </w:rPr>
        <w:t>Accuracy Achieved:</w:t>
      </w:r>
      <w:r w:rsidRPr="008730EB">
        <w:rPr>
          <w:rFonts w:ascii="Times New Roman" w:hAnsi="Times New Roman" w:cs="Times New Roman"/>
          <w:sz w:val="28"/>
          <w:szCs w:val="28"/>
        </w:rPr>
        <w:t xml:space="preserve"> 78.46%</w:t>
      </w:r>
    </w:p>
    <w:p w14:paraId="100A9E08" w14:textId="5ECEAC27" w:rsidR="008730EB" w:rsidRPr="008730EB" w:rsidRDefault="008730EB" w:rsidP="008730EB">
      <w:pPr>
        <w:spacing w:line="360" w:lineRule="auto"/>
        <w:jc w:val="both"/>
        <w:rPr>
          <w:rFonts w:ascii="Times New Roman" w:hAnsi="Times New Roman" w:cs="Times New Roman"/>
          <w:sz w:val="28"/>
          <w:szCs w:val="28"/>
        </w:rPr>
      </w:pPr>
      <w:r w:rsidRPr="008730EB">
        <w:rPr>
          <w:rFonts w:ascii="Times New Roman" w:hAnsi="Times New Roman" w:cs="Times New Roman"/>
          <w:b/>
          <w:bCs/>
          <w:sz w:val="28"/>
          <w:szCs w:val="28"/>
        </w:rPr>
        <w:t>Insight</w:t>
      </w:r>
      <w:r w:rsidRPr="008730EB">
        <w:rPr>
          <w:rFonts w:ascii="Times New Roman" w:hAnsi="Times New Roman" w:cs="Times New Roman"/>
          <w:b/>
          <w:bCs/>
          <w:sz w:val="28"/>
          <w:szCs w:val="28"/>
        </w:rPr>
        <w:t>:</w:t>
      </w:r>
      <w:r>
        <w:rPr>
          <w:rFonts w:ascii="Times New Roman" w:hAnsi="Times New Roman" w:cs="Times New Roman"/>
          <w:sz w:val="28"/>
          <w:szCs w:val="28"/>
        </w:rPr>
        <w:t xml:space="preserve"> </w:t>
      </w:r>
      <w:r w:rsidRPr="008730EB">
        <w:rPr>
          <w:rFonts w:ascii="Times New Roman" w:hAnsi="Times New Roman" w:cs="Times New Roman"/>
          <w:sz w:val="28"/>
          <w:szCs w:val="28"/>
        </w:rPr>
        <w:t>The model correctly predicted customer churn status for 78.46% of customers in the test dataset.</w:t>
      </w:r>
    </w:p>
    <w:p w14:paraId="60B7B963" w14:textId="2B256657" w:rsidR="008730EB" w:rsidRPr="008730EB" w:rsidRDefault="008730EB" w:rsidP="008730EB">
      <w:pPr>
        <w:spacing w:line="360" w:lineRule="auto"/>
        <w:jc w:val="both"/>
        <w:rPr>
          <w:rFonts w:ascii="Times New Roman" w:hAnsi="Times New Roman" w:cs="Times New Roman"/>
          <w:b/>
          <w:bCs/>
          <w:sz w:val="28"/>
          <w:szCs w:val="28"/>
        </w:rPr>
      </w:pPr>
      <w:r w:rsidRPr="008730EB">
        <w:rPr>
          <w:rFonts w:ascii="Times New Roman" w:hAnsi="Times New Roman" w:cs="Times New Roman"/>
          <w:b/>
          <w:bCs/>
          <w:sz w:val="28"/>
          <w:szCs w:val="28"/>
        </w:rPr>
        <w:t>Business Insight</w:t>
      </w:r>
      <w:r>
        <w:rPr>
          <w:rFonts w:ascii="Times New Roman" w:hAnsi="Times New Roman" w:cs="Times New Roman"/>
          <w:b/>
          <w:bCs/>
          <w:sz w:val="28"/>
          <w:szCs w:val="28"/>
        </w:rPr>
        <w:t xml:space="preserve">: </w:t>
      </w:r>
      <w:r w:rsidRPr="008730EB">
        <w:rPr>
          <w:rFonts w:ascii="Times New Roman" w:hAnsi="Times New Roman" w:cs="Times New Roman"/>
          <w:sz w:val="28"/>
          <w:szCs w:val="28"/>
        </w:rPr>
        <w:t>A prediction accuracy of 78.46% enables the business to identify a significant portion of customers who are likely to churn and take preventive actions.</w:t>
      </w:r>
    </w:p>
    <w:p w14:paraId="01B0F1B5" w14:textId="18F56C8B" w:rsidR="008730EB" w:rsidRPr="008730EB" w:rsidRDefault="008730EB" w:rsidP="008730EB">
      <w:pPr>
        <w:spacing w:line="360" w:lineRule="auto"/>
        <w:jc w:val="both"/>
        <w:rPr>
          <w:rFonts w:ascii="Times New Roman" w:hAnsi="Times New Roman" w:cs="Times New Roman"/>
          <w:sz w:val="28"/>
          <w:szCs w:val="28"/>
        </w:rPr>
      </w:pPr>
      <w:r w:rsidRPr="008730EB">
        <w:rPr>
          <w:rFonts w:ascii="Times New Roman" w:hAnsi="Times New Roman" w:cs="Times New Roman"/>
          <w:b/>
          <w:bCs/>
          <w:sz w:val="28"/>
          <w:szCs w:val="28"/>
        </w:rPr>
        <w:lastRenderedPageBreak/>
        <w:t>Conclusion</w:t>
      </w:r>
      <w:r w:rsidRPr="008730EB">
        <w:rPr>
          <w:rFonts w:ascii="Times New Roman" w:hAnsi="Times New Roman" w:cs="Times New Roman"/>
          <w:b/>
          <w:bCs/>
          <w:sz w:val="28"/>
          <w:szCs w:val="28"/>
        </w:rPr>
        <w:t>:</w:t>
      </w:r>
      <w:r>
        <w:rPr>
          <w:rFonts w:ascii="Times New Roman" w:hAnsi="Times New Roman" w:cs="Times New Roman"/>
          <w:sz w:val="28"/>
          <w:szCs w:val="28"/>
        </w:rPr>
        <w:t xml:space="preserve"> </w:t>
      </w:r>
      <w:r w:rsidRPr="008730EB">
        <w:rPr>
          <w:rFonts w:ascii="Times New Roman" w:hAnsi="Times New Roman" w:cs="Times New Roman"/>
          <w:sz w:val="28"/>
          <w:szCs w:val="28"/>
        </w:rPr>
        <w:t>The model demonstrates good predictive capability and can support customer retention initiatives.</w:t>
      </w:r>
    </w:p>
    <w:p w14:paraId="7C354D0B" w14:textId="77777777" w:rsidR="008730EB" w:rsidRPr="008730EB" w:rsidRDefault="008730EB" w:rsidP="008730EB">
      <w:pPr>
        <w:spacing w:line="360" w:lineRule="auto"/>
        <w:jc w:val="both"/>
        <w:rPr>
          <w:rFonts w:ascii="Times New Roman" w:hAnsi="Times New Roman" w:cs="Times New Roman"/>
          <w:b/>
          <w:bCs/>
          <w:sz w:val="28"/>
          <w:szCs w:val="28"/>
        </w:rPr>
      </w:pPr>
      <w:r w:rsidRPr="008730EB">
        <w:rPr>
          <w:rFonts w:ascii="Times New Roman" w:hAnsi="Times New Roman" w:cs="Times New Roman"/>
          <w:b/>
          <w:bCs/>
          <w:sz w:val="28"/>
          <w:szCs w:val="28"/>
        </w:rPr>
        <w:t>Classification Report</w:t>
      </w:r>
    </w:p>
    <w:p w14:paraId="422C5903" w14:textId="3D9D4BF7" w:rsidR="008730EB" w:rsidRPr="008730EB" w:rsidRDefault="008730EB" w:rsidP="008730EB">
      <w:pPr>
        <w:spacing w:line="360" w:lineRule="auto"/>
        <w:jc w:val="both"/>
        <w:rPr>
          <w:rFonts w:ascii="Times New Roman" w:hAnsi="Times New Roman" w:cs="Times New Roman"/>
          <w:sz w:val="28"/>
          <w:szCs w:val="28"/>
        </w:rPr>
      </w:pPr>
      <w:r w:rsidRPr="008730EB">
        <w:rPr>
          <w:rFonts w:ascii="Times New Roman" w:hAnsi="Times New Roman" w:cs="Times New Roman"/>
          <w:sz w:val="28"/>
          <w:szCs w:val="28"/>
        </w:rPr>
        <w:drawing>
          <wp:inline distT="0" distB="0" distL="0" distR="0" wp14:anchorId="5678057E" wp14:editId="01BD20FD">
            <wp:extent cx="5731510" cy="1797685"/>
            <wp:effectExtent l="0" t="0" r="2540" b="0"/>
            <wp:docPr id="11017472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747295" name=""/>
                    <pic:cNvPicPr/>
                  </pic:nvPicPr>
                  <pic:blipFill>
                    <a:blip r:embed="rId5"/>
                    <a:stretch>
                      <a:fillRect/>
                    </a:stretch>
                  </pic:blipFill>
                  <pic:spPr>
                    <a:xfrm>
                      <a:off x="0" y="0"/>
                      <a:ext cx="5731510" cy="1797685"/>
                    </a:xfrm>
                    <a:prstGeom prst="rect">
                      <a:avLst/>
                    </a:prstGeom>
                  </pic:spPr>
                </pic:pic>
              </a:graphicData>
            </a:graphic>
          </wp:inline>
        </w:drawing>
      </w:r>
    </w:p>
    <w:p w14:paraId="1EDEDA1F" w14:textId="40816DD6" w:rsidR="008730EB" w:rsidRPr="008730EB" w:rsidRDefault="008730EB" w:rsidP="008730EB">
      <w:pPr>
        <w:spacing w:line="360" w:lineRule="auto"/>
        <w:jc w:val="both"/>
        <w:rPr>
          <w:rFonts w:ascii="Times New Roman" w:hAnsi="Times New Roman" w:cs="Times New Roman"/>
          <w:b/>
          <w:bCs/>
          <w:sz w:val="28"/>
          <w:szCs w:val="28"/>
        </w:rPr>
      </w:pPr>
      <w:r w:rsidRPr="008730EB">
        <w:rPr>
          <w:rFonts w:ascii="Times New Roman" w:hAnsi="Times New Roman" w:cs="Times New Roman"/>
          <w:b/>
          <w:bCs/>
          <w:sz w:val="28"/>
          <w:szCs w:val="28"/>
        </w:rPr>
        <w:t>Insight</w:t>
      </w:r>
      <w:r>
        <w:rPr>
          <w:rFonts w:ascii="Times New Roman" w:hAnsi="Times New Roman" w:cs="Times New Roman"/>
          <w:b/>
          <w:bCs/>
          <w:sz w:val="28"/>
          <w:szCs w:val="28"/>
        </w:rPr>
        <w:t xml:space="preserve">: </w:t>
      </w:r>
      <w:r w:rsidRPr="008730EB">
        <w:rPr>
          <w:rFonts w:ascii="Times New Roman" w:hAnsi="Times New Roman" w:cs="Times New Roman"/>
          <w:sz w:val="28"/>
          <w:szCs w:val="28"/>
        </w:rPr>
        <w:t>The classification report evaluates the model using Precision, Recall, and F1-Score metrics.</w:t>
      </w:r>
    </w:p>
    <w:p w14:paraId="39BD4C55" w14:textId="13904C52" w:rsidR="008730EB" w:rsidRPr="008730EB" w:rsidRDefault="008730EB" w:rsidP="008730EB">
      <w:pPr>
        <w:spacing w:line="360" w:lineRule="auto"/>
        <w:jc w:val="both"/>
        <w:rPr>
          <w:rFonts w:ascii="Times New Roman" w:hAnsi="Times New Roman" w:cs="Times New Roman"/>
          <w:b/>
          <w:bCs/>
          <w:sz w:val="28"/>
          <w:szCs w:val="28"/>
        </w:rPr>
      </w:pPr>
      <w:r w:rsidRPr="008730EB">
        <w:rPr>
          <w:rFonts w:ascii="Times New Roman" w:hAnsi="Times New Roman" w:cs="Times New Roman"/>
          <w:b/>
          <w:bCs/>
          <w:sz w:val="28"/>
          <w:szCs w:val="28"/>
        </w:rPr>
        <w:t>Business Insight</w:t>
      </w:r>
      <w:r>
        <w:rPr>
          <w:rFonts w:ascii="Times New Roman" w:hAnsi="Times New Roman" w:cs="Times New Roman"/>
          <w:b/>
          <w:bCs/>
          <w:sz w:val="28"/>
          <w:szCs w:val="28"/>
        </w:rPr>
        <w:t xml:space="preserve">: </w:t>
      </w:r>
      <w:r w:rsidRPr="008730EB">
        <w:rPr>
          <w:rFonts w:ascii="Times New Roman" w:hAnsi="Times New Roman" w:cs="Times New Roman"/>
          <w:sz w:val="28"/>
          <w:szCs w:val="28"/>
        </w:rPr>
        <w:t>These metrics provide a deeper understanding of the model's effectiveness in identifying churned and retained customers.</w:t>
      </w:r>
    </w:p>
    <w:p w14:paraId="2BF9D074" w14:textId="14DAFFAE" w:rsidR="008730EB" w:rsidRPr="008730EB" w:rsidRDefault="008730EB" w:rsidP="008730EB">
      <w:pPr>
        <w:spacing w:line="360" w:lineRule="auto"/>
        <w:jc w:val="both"/>
        <w:rPr>
          <w:rFonts w:ascii="Times New Roman" w:hAnsi="Times New Roman" w:cs="Times New Roman"/>
          <w:b/>
          <w:bCs/>
          <w:sz w:val="28"/>
          <w:szCs w:val="28"/>
        </w:rPr>
      </w:pPr>
      <w:r w:rsidRPr="008730EB">
        <w:rPr>
          <w:rFonts w:ascii="Times New Roman" w:hAnsi="Times New Roman" w:cs="Times New Roman"/>
          <w:b/>
          <w:bCs/>
          <w:sz w:val="28"/>
          <w:szCs w:val="28"/>
        </w:rPr>
        <w:t>Conclusion</w:t>
      </w:r>
      <w:r w:rsidRPr="008730EB">
        <w:rPr>
          <w:rFonts w:ascii="Times New Roman" w:hAnsi="Times New Roman" w:cs="Times New Roman"/>
          <w:b/>
          <w:bCs/>
          <w:sz w:val="28"/>
          <w:szCs w:val="28"/>
        </w:rPr>
        <w:t xml:space="preserve">: </w:t>
      </w:r>
      <w:r w:rsidRPr="008730EB">
        <w:rPr>
          <w:rFonts w:ascii="Times New Roman" w:hAnsi="Times New Roman" w:cs="Times New Roman"/>
          <w:sz w:val="28"/>
          <w:szCs w:val="28"/>
        </w:rPr>
        <w:t>The classification report confirms the model's ability to distinguish between customers who are likely to churn and those who are likely to stay.</w:t>
      </w:r>
    </w:p>
    <w:p w14:paraId="29BEB26E" w14:textId="7D5AE54E" w:rsidR="008730EB" w:rsidRPr="008730EB" w:rsidRDefault="008730EB" w:rsidP="008730EB">
      <w:pPr>
        <w:spacing w:line="360" w:lineRule="auto"/>
        <w:jc w:val="both"/>
        <w:rPr>
          <w:rFonts w:ascii="Times New Roman" w:hAnsi="Times New Roman" w:cs="Times New Roman"/>
          <w:b/>
          <w:bCs/>
          <w:sz w:val="28"/>
          <w:szCs w:val="28"/>
        </w:rPr>
      </w:pPr>
      <w:r w:rsidRPr="008730EB">
        <w:rPr>
          <w:rFonts w:ascii="Times New Roman" w:hAnsi="Times New Roman" w:cs="Times New Roman"/>
          <w:b/>
          <w:bCs/>
          <w:sz w:val="28"/>
          <w:szCs w:val="28"/>
        </w:rPr>
        <w:t>Confusion Matrix</w:t>
      </w:r>
    </w:p>
    <w:p w14:paraId="357D7A5C" w14:textId="5DC17461" w:rsidR="008730EB" w:rsidRPr="008730EB" w:rsidRDefault="008730EB" w:rsidP="008730EB">
      <w:pPr>
        <w:spacing w:line="360" w:lineRule="auto"/>
        <w:jc w:val="both"/>
        <w:rPr>
          <w:rFonts w:ascii="Times New Roman" w:hAnsi="Times New Roman" w:cs="Times New Roman"/>
          <w:sz w:val="28"/>
          <w:szCs w:val="28"/>
        </w:rPr>
      </w:pPr>
      <w:r w:rsidRPr="008730EB">
        <w:rPr>
          <w:rFonts w:ascii="Times New Roman" w:hAnsi="Times New Roman" w:cs="Times New Roman"/>
          <w:sz w:val="28"/>
          <w:szCs w:val="28"/>
        </w:rPr>
        <w:drawing>
          <wp:inline distT="0" distB="0" distL="0" distR="0" wp14:anchorId="619AA3EC" wp14:editId="2D1446B0">
            <wp:extent cx="4854256" cy="2806995"/>
            <wp:effectExtent l="0" t="0" r="3810" b="0"/>
            <wp:docPr id="9179595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959564" name=""/>
                    <pic:cNvPicPr/>
                  </pic:nvPicPr>
                  <pic:blipFill>
                    <a:blip r:embed="rId6"/>
                    <a:stretch>
                      <a:fillRect/>
                    </a:stretch>
                  </pic:blipFill>
                  <pic:spPr>
                    <a:xfrm>
                      <a:off x="0" y="0"/>
                      <a:ext cx="4884134" cy="2824272"/>
                    </a:xfrm>
                    <a:prstGeom prst="rect">
                      <a:avLst/>
                    </a:prstGeom>
                  </pic:spPr>
                </pic:pic>
              </a:graphicData>
            </a:graphic>
          </wp:inline>
        </w:drawing>
      </w:r>
    </w:p>
    <w:p w14:paraId="5C280737" w14:textId="6D749099" w:rsidR="008730EB" w:rsidRPr="008730EB" w:rsidRDefault="008730EB" w:rsidP="008730EB">
      <w:pPr>
        <w:spacing w:line="360" w:lineRule="auto"/>
        <w:jc w:val="both"/>
        <w:rPr>
          <w:rFonts w:ascii="Times New Roman" w:hAnsi="Times New Roman" w:cs="Times New Roman"/>
          <w:b/>
          <w:bCs/>
          <w:sz w:val="28"/>
          <w:szCs w:val="28"/>
        </w:rPr>
      </w:pPr>
      <w:r w:rsidRPr="008730EB">
        <w:rPr>
          <w:rFonts w:ascii="Times New Roman" w:hAnsi="Times New Roman" w:cs="Times New Roman"/>
          <w:b/>
          <w:bCs/>
          <w:sz w:val="28"/>
          <w:szCs w:val="28"/>
        </w:rPr>
        <w:lastRenderedPageBreak/>
        <w:t>Insight</w:t>
      </w:r>
      <w:r w:rsidRPr="008730EB">
        <w:rPr>
          <w:rFonts w:ascii="Times New Roman" w:hAnsi="Times New Roman" w:cs="Times New Roman"/>
          <w:b/>
          <w:bCs/>
          <w:sz w:val="28"/>
          <w:szCs w:val="28"/>
        </w:rPr>
        <w:t xml:space="preserve">: </w:t>
      </w:r>
      <w:r w:rsidRPr="008730EB">
        <w:rPr>
          <w:rFonts w:ascii="Times New Roman" w:hAnsi="Times New Roman" w:cs="Times New Roman"/>
          <w:sz w:val="28"/>
          <w:szCs w:val="28"/>
        </w:rPr>
        <w:t>The confusion matrix displays the number of correct and incorrect predictions made by the model.</w:t>
      </w:r>
    </w:p>
    <w:p w14:paraId="67D5AE70" w14:textId="3A01C7F0" w:rsidR="008730EB" w:rsidRPr="008730EB" w:rsidRDefault="008730EB" w:rsidP="008730EB">
      <w:pPr>
        <w:spacing w:line="360" w:lineRule="auto"/>
        <w:jc w:val="both"/>
        <w:rPr>
          <w:rFonts w:ascii="Times New Roman" w:hAnsi="Times New Roman" w:cs="Times New Roman"/>
          <w:b/>
          <w:bCs/>
          <w:sz w:val="28"/>
          <w:szCs w:val="28"/>
        </w:rPr>
      </w:pPr>
      <w:r w:rsidRPr="008730EB">
        <w:rPr>
          <w:rFonts w:ascii="Times New Roman" w:hAnsi="Times New Roman" w:cs="Times New Roman"/>
          <w:b/>
          <w:bCs/>
          <w:sz w:val="28"/>
          <w:szCs w:val="28"/>
        </w:rPr>
        <w:t>Business Insight</w:t>
      </w:r>
      <w:r w:rsidRPr="008730EB">
        <w:rPr>
          <w:rFonts w:ascii="Times New Roman" w:hAnsi="Times New Roman" w:cs="Times New Roman"/>
          <w:b/>
          <w:bCs/>
          <w:sz w:val="28"/>
          <w:szCs w:val="28"/>
        </w:rPr>
        <w:t xml:space="preserve">: </w:t>
      </w:r>
      <w:r w:rsidRPr="008730EB">
        <w:rPr>
          <w:rFonts w:ascii="Times New Roman" w:hAnsi="Times New Roman" w:cs="Times New Roman"/>
          <w:sz w:val="28"/>
          <w:szCs w:val="28"/>
        </w:rPr>
        <w:t>It helps assess the model's strengths and weaknesses in identifying potential churn customers.</w:t>
      </w:r>
    </w:p>
    <w:p w14:paraId="5173460D" w14:textId="3F8B4065" w:rsidR="008730EB" w:rsidRPr="008730EB" w:rsidRDefault="008730EB" w:rsidP="008730EB">
      <w:pPr>
        <w:spacing w:line="360" w:lineRule="auto"/>
        <w:jc w:val="both"/>
        <w:rPr>
          <w:rFonts w:ascii="Times New Roman" w:hAnsi="Times New Roman" w:cs="Times New Roman"/>
          <w:b/>
          <w:bCs/>
          <w:sz w:val="28"/>
          <w:szCs w:val="28"/>
        </w:rPr>
      </w:pPr>
      <w:r w:rsidRPr="008730EB">
        <w:rPr>
          <w:rFonts w:ascii="Times New Roman" w:hAnsi="Times New Roman" w:cs="Times New Roman"/>
          <w:b/>
          <w:bCs/>
          <w:sz w:val="28"/>
          <w:szCs w:val="28"/>
        </w:rPr>
        <w:t>Conclusion</w:t>
      </w:r>
      <w:r w:rsidRPr="008730EB">
        <w:rPr>
          <w:rFonts w:ascii="Times New Roman" w:hAnsi="Times New Roman" w:cs="Times New Roman"/>
          <w:b/>
          <w:bCs/>
          <w:sz w:val="28"/>
          <w:szCs w:val="28"/>
        </w:rPr>
        <w:t xml:space="preserve">: </w:t>
      </w:r>
      <w:r w:rsidRPr="008730EB">
        <w:rPr>
          <w:rFonts w:ascii="Times New Roman" w:hAnsi="Times New Roman" w:cs="Times New Roman"/>
          <w:sz w:val="28"/>
          <w:szCs w:val="28"/>
        </w:rPr>
        <w:t>The confusion matrix indicates that the model performs well in classifying customer churn while maintaining acceptable prediction accuracy</w:t>
      </w:r>
      <w:r>
        <w:rPr>
          <w:rFonts w:ascii="Times New Roman" w:hAnsi="Times New Roman" w:cs="Times New Roman"/>
          <w:sz w:val="28"/>
          <w:szCs w:val="28"/>
        </w:rPr>
        <w:t>.</w:t>
      </w:r>
    </w:p>
    <w:p w14:paraId="6AD50528" w14:textId="5C3230EA" w:rsidR="008730EB" w:rsidRPr="008730EB" w:rsidRDefault="008730EB" w:rsidP="008730EB">
      <w:pPr>
        <w:spacing w:line="360" w:lineRule="auto"/>
        <w:jc w:val="both"/>
        <w:rPr>
          <w:rFonts w:ascii="Times New Roman" w:hAnsi="Times New Roman" w:cs="Times New Roman"/>
          <w:b/>
          <w:bCs/>
          <w:sz w:val="28"/>
          <w:szCs w:val="28"/>
        </w:rPr>
      </w:pPr>
      <w:r w:rsidRPr="008730EB">
        <w:rPr>
          <w:rFonts w:ascii="Times New Roman" w:hAnsi="Times New Roman" w:cs="Times New Roman"/>
          <w:b/>
          <w:bCs/>
          <w:sz w:val="28"/>
          <w:szCs w:val="28"/>
        </w:rPr>
        <w:t>Key Findings</w:t>
      </w:r>
    </w:p>
    <w:p w14:paraId="151B2C8E" w14:textId="5CCC5E9A" w:rsidR="008730EB" w:rsidRPr="008730EB" w:rsidRDefault="008730EB" w:rsidP="008730EB">
      <w:pPr>
        <w:spacing w:line="360" w:lineRule="auto"/>
        <w:jc w:val="both"/>
        <w:rPr>
          <w:rFonts w:ascii="Times New Roman" w:hAnsi="Times New Roman" w:cs="Times New Roman"/>
          <w:sz w:val="28"/>
          <w:szCs w:val="28"/>
        </w:rPr>
      </w:pPr>
      <w:r w:rsidRPr="008730EB">
        <w:rPr>
          <w:rFonts w:ascii="Times New Roman" w:hAnsi="Times New Roman" w:cs="Times New Roman"/>
          <w:sz w:val="28"/>
          <w:szCs w:val="28"/>
        </w:rPr>
        <w:t>1. The Random Forest model achieved an accuracy of 78.46%.</w:t>
      </w:r>
    </w:p>
    <w:p w14:paraId="306030CB" w14:textId="27561AD4" w:rsidR="008730EB" w:rsidRPr="008730EB" w:rsidRDefault="008730EB" w:rsidP="008730EB">
      <w:pPr>
        <w:spacing w:line="360" w:lineRule="auto"/>
        <w:jc w:val="both"/>
        <w:rPr>
          <w:rFonts w:ascii="Times New Roman" w:hAnsi="Times New Roman" w:cs="Times New Roman"/>
          <w:sz w:val="28"/>
          <w:szCs w:val="28"/>
        </w:rPr>
      </w:pPr>
      <w:r w:rsidRPr="008730EB">
        <w:rPr>
          <w:rFonts w:ascii="Times New Roman" w:hAnsi="Times New Roman" w:cs="Times New Roman"/>
          <w:sz w:val="28"/>
          <w:szCs w:val="28"/>
        </w:rPr>
        <w:t>2. Contract type, tenure, and monthly charges are strong indicators of customer churn.</w:t>
      </w:r>
    </w:p>
    <w:p w14:paraId="44F80C5B" w14:textId="72D75C69" w:rsidR="008730EB" w:rsidRPr="008730EB" w:rsidRDefault="008730EB" w:rsidP="008730EB">
      <w:pPr>
        <w:spacing w:line="360" w:lineRule="auto"/>
        <w:jc w:val="both"/>
        <w:rPr>
          <w:rFonts w:ascii="Times New Roman" w:hAnsi="Times New Roman" w:cs="Times New Roman"/>
          <w:sz w:val="28"/>
          <w:szCs w:val="28"/>
        </w:rPr>
      </w:pPr>
      <w:r w:rsidRPr="008730EB">
        <w:rPr>
          <w:rFonts w:ascii="Times New Roman" w:hAnsi="Times New Roman" w:cs="Times New Roman"/>
          <w:sz w:val="28"/>
          <w:szCs w:val="28"/>
        </w:rPr>
        <w:t>3. Customers with Month-to-Month contracts are more likely to churn.</w:t>
      </w:r>
    </w:p>
    <w:p w14:paraId="0C7F2AF8" w14:textId="043F69A3" w:rsidR="008730EB" w:rsidRPr="008730EB" w:rsidRDefault="008730EB" w:rsidP="008730EB">
      <w:pPr>
        <w:spacing w:line="360" w:lineRule="auto"/>
        <w:jc w:val="both"/>
        <w:rPr>
          <w:rFonts w:ascii="Times New Roman" w:hAnsi="Times New Roman" w:cs="Times New Roman"/>
          <w:sz w:val="28"/>
          <w:szCs w:val="28"/>
        </w:rPr>
      </w:pPr>
      <w:r w:rsidRPr="008730EB">
        <w:rPr>
          <w:rFonts w:ascii="Times New Roman" w:hAnsi="Times New Roman" w:cs="Times New Roman"/>
          <w:sz w:val="28"/>
          <w:szCs w:val="28"/>
        </w:rPr>
        <w:t>4. Customers with shorter tenure exhibit higher churn risk.</w:t>
      </w:r>
    </w:p>
    <w:p w14:paraId="693ECA71" w14:textId="77777777" w:rsidR="008730EB" w:rsidRDefault="008730EB" w:rsidP="008730EB">
      <w:pPr>
        <w:spacing w:line="360" w:lineRule="auto"/>
        <w:jc w:val="both"/>
        <w:rPr>
          <w:rFonts w:ascii="Times New Roman" w:hAnsi="Times New Roman" w:cs="Times New Roman"/>
          <w:sz w:val="28"/>
          <w:szCs w:val="28"/>
        </w:rPr>
      </w:pPr>
      <w:r w:rsidRPr="008730EB">
        <w:rPr>
          <w:rFonts w:ascii="Times New Roman" w:hAnsi="Times New Roman" w:cs="Times New Roman"/>
          <w:sz w:val="28"/>
          <w:szCs w:val="28"/>
        </w:rPr>
        <w:t>5. Customers paying higher monthly charges tend to leave more frequentl</w:t>
      </w:r>
      <w:r>
        <w:rPr>
          <w:rFonts w:ascii="Times New Roman" w:hAnsi="Times New Roman" w:cs="Times New Roman"/>
          <w:sz w:val="28"/>
          <w:szCs w:val="28"/>
        </w:rPr>
        <w:t>y.</w:t>
      </w:r>
    </w:p>
    <w:p w14:paraId="5B243B82" w14:textId="25D47588" w:rsidR="008730EB" w:rsidRPr="008730EB" w:rsidRDefault="008730EB" w:rsidP="008730EB">
      <w:pPr>
        <w:spacing w:line="360" w:lineRule="auto"/>
        <w:jc w:val="both"/>
        <w:rPr>
          <w:rFonts w:ascii="Times New Roman" w:hAnsi="Times New Roman" w:cs="Times New Roman"/>
          <w:sz w:val="28"/>
          <w:szCs w:val="28"/>
        </w:rPr>
      </w:pPr>
      <w:r w:rsidRPr="008730EB">
        <w:rPr>
          <w:rFonts w:ascii="Times New Roman" w:hAnsi="Times New Roman" w:cs="Times New Roman"/>
          <w:sz w:val="28"/>
          <w:szCs w:val="28"/>
        </w:rPr>
        <w:t>6. Long-term customers are generally more loyal and less likely to chur</w:t>
      </w:r>
      <w:r>
        <w:rPr>
          <w:rFonts w:ascii="Times New Roman" w:hAnsi="Times New Roman" w:cs="Times New Roman"/>
          <w:sz w:val="28"/>
          <w:szCs w:val="28"/>
        </w:rPr>
        <w:t>n.</w:t>
      </w:r>
    </w:p>
    <w:p w14:paraId="16F1CBE7" w14:textId="62ADBBA5" w:rsidR="008730EB" w:rsidRPr="008730EB" w:rsidRDefault="008730EB" w:rsidP="008730EB">
      <w:pPr>
        <w:spacing w:line="360" w:lineRule="auto"/>
        <w:jc w:val="both"/>
        <w:rPr>
          <w:rFonts w:ascii="Times New Roman" w:hAnsi="Times New Roman" w:cs="Times New Roman"/>
          <w:b/>
          <w:bCs/>
          <w:sz w:val="28"/>
          <w:szCs w:val="28"/>
        </w:rPr>
      </w:pPr>
      <w:r w:rsidRPr="008730EB">
        <w:rPr>
          <w:rFonts w:ascii="Times New Roman" w:hAnsi="Times New Roman" w:cs="Times New Roman"/>
          <w:b/>
          <w:bCs/>
          <w:sz w:val="28"/>
          <w:szCs w:val="28"/>
        </w:rPr>
        <w:t>Business Conclusion</w:t>
      </w:r>
    </w:p>
    <w:p w14:paraId="1AD964E2" w14:textId="7D116813" w:rsidR="008730EB" w:rsidRPr="008730EB" w:rsidRDefault="008730EB" w:rsidP="008730EB">
      <w:pPr>
        <w:spacing w:line="360" w:lineRule="auto"/>
        <w:jc w:val="both"/>
        <w:rPr>
          <w:rFonts w:ascii="Times New Roman" w:hAnsi="Times New Roman" w:cs="Times New Roman"/>
          <w:sz w:val="28"/>
          <w:szCs w:val="28"/>
        </w:rPr>
      </w:pPr>
      <w:r w:rsidRPr="008730EB">
        <w:rPr>
          <w:rFonts w:ascii="Times New Roman" w:hAnsi="Times New Roman" w:cs="Times New Roman"/>
          <w:sz w:val="28"/>
          <w:szCs w:val="28"/>
        </w:rPr>
        <w:t>The Customer Churn Prediction Model successfully identifies customers at risk of leaving the company. By leveraging these predictions, organizations can implement targeted retention strategies such as personalized offers, loyalty programs, contract upgrades, and proactive customer support. These initiatives can reduce churn, improve customer satisfaction, and increase long-term business profitability.</w:t>
      </w:r>
    </w:p>
    <w:p w14:paraId="17C60605" w14:textId="1FD2A78D" w:rsidR="008730EB" w:rsidRPr="008730EB" w:rsidRDefault="008730EB" w:rsidP="008730EB">
      <w:pPr>
        <w:spacing w:line="360" w:lineRule="auto"/>
        <w:jc w:val="both"/>
        <w:rPr>
          <w:rFonts w:ascii="Times New Roman" w:hAnsi="Times New Roman" w:cs="Times New Roman"/>
          <w:b/>
          <w:bCs/>
          <w:sz w:val="28"/>
          <w:szCs w:val="28"/>
        </w:rPr>
      </w:pPr>
      <w:r w:rsidRPr="008730EB">
        <w:rPr>
          <w:rFonts w:ascii="Times New Roman" w:hAnsi="Times New Roman" w:cs="Times New Roman"/>
          <w:b/>
          <w:bCs/>
          <w:sz w:val="28"/>
          <w:szCs w:val="28"/>
        </w:rPr>
        <w:t>Project Outcome</w:t>
      </w:r>
    </w:p>
    <w:p w14:paraId="03A9A1F8" w14:textId="22E1BE37" w:rsidR="008730EB" w:rsidRPr="008730EB" w:rsidRDefault="008730EB" w:rsidP="008730EB">
      <w:pPr>
        <w:spacing w:line="360" w:lineRule="auto"/>
        <w:jc w:val="both"/>
        <w:rPr>
          <w:rFonts w:ascii="Times New Roman" w:hAnsi="Times New Roman" w:cs="Times New Roman"/>
          <w:sz w:val="28"/>
          <w:szCs w:val="28"/>
        </w:rPr>
      </w:pPr>
      <w:r w:rsidRPr="008730EB">
        <w:rPr>
          <w:rFonts w:ascii="Times New Roman" w:hAnsi="Times New Roman" w:cs="Times New Roman"/>
          <w:sz w:val="28"/>
          <w:szCs w:val="28"/>
        </w:rPr>
        <w:t xml:space="preserve">Successfully developed a Customer Churn Prediction System using Python, Pandas, NumPy, Scikit-Learn, Matplotlib, Seaborn, SQL, and Machine Learning, </w:t>
      </w:r>
      <w:r w:rsidRPr="008730EB">
        <w:rPr>
          <w:rFonts w:ascii="Times New Roman" w:hAnsi="Times New Roman" w:cs="Times New Roman"/>
          <w:sz w:val="28"/>
          <w:szCs w:val="28"/>
        </w:rPr>
        <w:lastRenderedPageBreak/>
        <w:t>achieving 78.46% prediction accuracy and generating actionable</w:t>
      </w:r>
      <w:r>
        <w:t xml:space="preserve"> </w:t>
      </w:r>
      <w:r w:rsidRPr="008730EB">
        <w:rPr>
          <w:rFonts w:ascii="Times New Roman" w:hAnsi="Times New Roman" w:cs="Times New Roman"/>
          <w:sz w:val="28"/>
          <w:szCs w:val="28"/>
        </w:rPr>
        <w:t>business insights for customer retention.</w:t>
      </w:r>
    </w:p>
    <w:sectPr w:rsidR="008730EB" w:rsidRPr="008730EB" w:rsidSect="008730EB">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771CDE"/>
    <w:multiLevelType w:val="hybridMultilevel"/>
    <w:tmpl w:val="50A64D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4633824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6538"/>
    <w:rsid w:val="000F6538"/>
    <w:rsid w:val="003D0503"/>
    <w:rsid w:val="005F4BF5"/>
    <w:rsid w:val="008730EB"/>
    <w:rsid w:val="00CC747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FD57BB"/>
  <w15:chartTrackingRefBased/>
  <w15:docId w15:val="{4D9C1552-2C5E-4886-817C-6B57702505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F653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F653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F653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F653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F653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F653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F653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F653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F653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653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F653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F653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F653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F653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F653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F653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F653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F6538"/>
    <w:rPr>
      <w:rFonts w:eastAsiaTheme="majorEastAsia" w:cstheme="majorBidi"/>
      <w:color w:val="272727" w:themeColor="text1" w:themeTint="D8"/>
    </w:rPr>
  </w:style>
  <w:style w:type="paragraph" w:styleId="Title">
    <w:name w:val="Title"/>
    <w:basedOn w:val="Normal"/>
    <w:next w:val="Normal"/>
    <w:link w:val="TitleChar"/>
    <w:uiPriority w:val="10"/>
    <w:qFormat/>
    <w:rsid w:val="000F65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F653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F653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F653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F6538"/>
    <w:pPr>
      <w:spacing w:before="160"/>
      <w:jc w:val="center"/>
    </w:pPr>
    <w:rPr>
      <w:i/>
      <w:iCs/>
      <w:color w:val="404040" w:themeColor="text1" w:themeTint="BF"/>
    </w:rPr>
  </w:style>
  <w:style w:type="character" w:customStyle="1" w:styleId="QuoteChar">
    <w:name w:val="Quote Char"/>
    <w:basedOn w:val="DefaultParagraphFont"/>
    <w:link w:val="Quote"/>
    <w:uiPriority w:val="29"/>
    <w:rsid w:val="000F6538"/>
    <w:rPr>
      <w:i/>
      <w:iCs/>
      <w:color w:val="404040" w:themeColor="text1" w:themeTint="BF"/>
    </w:rPr>
  </w:style>
  <w:style w:type="paragraph" w:styleId="ListParagraph">
    <w:name w:val="List Paragraph"/>
    <w:basedOn w:val="Normal"/>
    <w:uiPriority w:val="34"/>
    <w:qFormat/>
    <w:rsid w:val="000F6538"/>
    <w:pPr>
      <w:ind w:left="720"/>
      <w:contextualSpacing/>
    </w:pPr>
  </w:style>
  <w:style w:type="character" w:styleId="IntenseEmphasis">
    <w:name w:val="Intense Emphasis"/>
    <w:basedOn w:val="DefaultParagraphFont"/>
    <w:uiPriority w:val="21"/>
    <w:qFormat/>
    <w:rsid w:val="000F6538"/>
    <w:rPr>
      <w:i/>
      <w:iCs/>
      <w:color w:val="2F5496" w:themeColor="accent1" w:themeShade="BF"/>
    </w:rPr>
  </w:style>
  <w:style w:type="paragraph" w:styleId="IntenseQuote">
    <w:name w:val="Intense Quote"/>
    <w:basedOn w:val="Normal"/>
    <w:next w:val="Normal"/>
    <w:link w:val="IntenseQuoteChar"/>
    <w:uiPriority w:val="30"/>
    <w:qFormat/>
    <w:rsid w:val="000F653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F6538"/>
    <w:rPr>
      <w:i/>
      <w:iCs/>
      <w:color w:val="2F5496" w:themeColor="accent1" w:themeShade="BF"/>
    </w:rPr>
  </w:style>
  <w:style w:type="character" w:styleId="IntenseReference">
    <w:name w:val="Intense Reference"/>
    <w:basedOn w:val="DefaultParagraphFont"/>
    <w:uiPriority w:val="32"/>
    <w:qFormat/>
    <w:rsid w:val="000F653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4</Pages>
  <Words>490</Words>
  <Characters>2794</Characters>
  <Application>Microsoft Office Word</Application>
  <DocSecurity>0</DocSecurity>
  <Lines>23</Lines>
  <Paragraphs>6</Paragraphs>
  <ScaleCrop>false</ScaleCrop>
  <Company/>
  <LinksUpToDate>false</LinksUpToDate>
  <CharactersWithSpaces>3278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THIS-PC</dc:creator>
  <cp:keywords/>
  <dc:description/>
  <cp:lastModifiedBy>THIS-PC</cp:lastModifiedBy>
  <cp:revision>2</cp:revision>
  <dcterms:created xsi:type="dcterms:W3CDTF">2026-06-21T09:56:00Z</dcterms:created>
  <dcterms:modified xsi:type="dcterms:W3CDTF">2026-06-21T10:06:00Z</dcterms:modified>
</cp:coreProperties>
</file>