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Bailiff Instruction Sheet</w:t>
      </w:r>
    </w:p>
    <w:p>
      <w:r>
        <w:t>Subject: {{ tenant_name }}</w:t>
      </w:r>
    </w:p>
    <w:p>
      <w:r>
        <w:t>Service address: {{ address }}, {{ postal_code }}</w:t>
      </w:r>
    </w:p>
    <w:p/>
    <w:p>
      <w:r>
        <w:t>Please attend the above property and serve the attached tribunal notice.</w:t>
      </w:r>
    </w:p>
    <w:p>
      <w:r>
        <w:t>Report any non-service back to the instructing property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