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186C6" w14:textId="77777777" w:rsidR="00577614" w:rsidRDefault="00000000" w:rsidP="00134458">
      <w:pPr>
        <w:spacing w:before="240" w:after="80" w:line="480" w:lineRule="auto"/>
      </w:pPr>
      <w:r>
        <w:rPr>
          <w:b/>
          <w:bCs/>
          <w:color w:val="1F3864"/>
          <w:sz w:val="32"/>
          <w:szCs w:val="32"/>
        </w:rPr>
        <w:t>Enhancement Plan: What You Are Adding and Why</w:t>
      </w:r>
    </w:p>
    <w:p w14:paraId="04CC179A" w14:textId="77777777" w:rsidR="00577614" w:rsidRDefault="00000000" w:rsidP="00134458">
      <w:pPr>
        <w:spacing w:before="240" w:after="40" w:line="480" w:lineRule="auto"/>
      </w:pPr>
      <w:r>
        <w:rPr>
          <w:i/>
          <w:iCs/>
          <w:color w:val="595959"/>
          <w:sz w:val="22"/>
          <w:szCs w:val="22"/>
        </w:rPr>
        <w:t>IT 140-5 | Capstone Project</w:t>
      </w:r>
    </w:p>
    <w:p w14:paraId="24B20EDE" w14:textId="77777777" w:rsidR="00577614" w:rsidRDefault="00000000" w:rsidP="00134458">
      <w:pPr>
        <w:spacing w:before="240" w:after="360" w:line="480" w:lineRule="auto"/>
      </w:pPr>
      <w:r>
        <w:rPr>
          <w:i/>
          <w:iCs/>
          <w:color w:val="595959"/>
          <w:sz w:val="22"/>
          <w:szCs w:val="22"/>
        </w:rPr>
        <w:t>June 2026</w:t>
      </w:r>
    </w:p>
    <w:p w14:paraId="5DF11CA9" w14:textId="001CF5FF" w:rsidR="00577614" w:rsidRDefault="00000000" w:rsidP="00134458">
      <w:pPr>
        <w:pStyle w:val="Heading1"/>
        <w:numPr>
          <w:ilvl w:val="0"/>
          <w:numId w:val="2"/>
        </w:numPr>
        <w:spacing w:before="240" w:line="480" w:lineRule="auto"/>
      </w:pPr>
      <w:r>
        <w:t>Project Summary</w:t>
      </w:r>
    </w:p>
    <w:p w14:paraId="05E55A36" w14:textId="6B617A59" w:rsidR="00577614" w:rsidRDefault="007C534B" w:rsidP="00134458">
      <w:pPr>
        <w:spacing w:before="240" w:after="200" w:line="480" w:lineRule="auto"/>
      </w:pPr>
      <w:r w:rsidRPr="007C534B">
        <w:t xml:space="preserve">The capstone project is a web application for tracking personal finances, called </w:t>
      </w:r>
      <w:proofErr w:type="spellStart"/>
      <w:r w:rsidRPr="007C534B">
        <w:t>BudgetWise</w:t>
      </w:r>
      <w:proofErr w:type="spellEnd"/>
      <w:r w:rsidRPr="007C534B">
        <w:t>, which is built on the backend with Django (Python) and on the front end with plain JavaScript, with a SQLite database being used for local development. It's created for people that would like to deal with their finances in a single spot. The core features are user authentication (users can register and log in using the built-in user authentication system from Django), add, edit and delete financial transactions by type (rent, groceries, entertainment, etc.), and a monthly summary view showing a total income and total spending per month; a simple transaction list filtered by month. The app is rendered using Django templates and styled with Bootstrap 5. As it is now, the UI is functional, but static — it doesn't automatically update when the user updates their data; there isn't a visual way to see how they are spending or save money; and the user experience is significantly worse on mobile devices.</w:t>
      </w:r>
    </w:p>
    <w:p w14:paraId="4AC282CA" w14:textId="5565100E" w:rsidR="00577614" w:rsidRDefault="00000000" w:rsidP="00134458">
      <w:pPr>
        <w:pStyle w:val="Heading1"/>
        <w:numPr>
          <w:ilvl w:val="0"/>
          <w:numId w:val="2"/>
        </w:numPr>
        <w:spacing w:before="240" w:line="480" w:lineRule="auto"/>
      </w:pPr>
      <w:r>
        <w:t>Enhancements Being Added</w:t>
      </w:r>
    </w:p>
    <w:p w14:paraId="23204990" w14:textId="77777777" w:rsidR="00577614" w:rsidRDefault="00000000" w:rsidP="00134458">
      <w:pPr>
        <w:pStyle w:val="Heading2"/>
        <w:spacing w:before="240" w:line="480" w:lineRule="auto"/>
      </w:pPr>
      <w:r>
        <w:t>Enhancement 1: Data Visualization (Spending Chart)</w:t>
      </w:r>
    </w:p>
    <w:p w14:paraId="28B2EC69" w14:textId="26413081" w:rsidR="00577614" w:rsidRDefault="007C534B" w:rsidP="00134458">
      <w:pPr>
        <w:spacing w:before="240" w:after="200" w:line="480" w:lineRule="auto"/>
      </w:pPr>
      <w:r w:rsidRPr="007C534B">
        <w:lastRenderedPageBreak/>
        <w:t>At this point, anyone can only view a list of the transactions they have (in plain text) and a numeric total of each month. It is impossible to see the allocation of expenditures by the category. The improvement will introduce an interactive doughnut chart on the dashboard page to show the total monthly spending percentages by category, such as 30% for groceries, 20% for rent, and 15% for entertainment. This chart will be created with Chart.js, a lightweight JavaScript charting library that's loaded from the CDN. The change will most significantly appear in templates/dashboard.html, where the canvas element will be added, as well as in a new JavaScript block in that template, which will load the category totals from a new Django view endpoint, /</w:t>
      </w:r>
      <w:proofErr w:type="spellStart"/>
      <w:r w:rsidRPr="007C534B">
        <w:t>api</w:t>
      </w:r>
      <w:proofErr w:type="spellEnd"/>
      <w:r w:rsidRPr="007C534B">
        <w:t xml:space="preserve">/monthly-summary/, defined in views.py and mapped in urls.py. The response at the end point will be a JSON response using Django's </w:t>
      </w:r>
      <w:proofErr w:type="spellStart"/>
      <w:r w:rsidRPr="007C534B">
        <w:t>JsonResponse</w:t>
      </w:r>
      <w:proofErr w:type="spellEnd"/>
      <w:r w:rsidRPr="007C534B">
        <w:t>. I'm new to Chart.js and am going to use the official Chart.js “Getting Started” documentation and modify their doughnut chart example to use the live data from the API.</w:t>
      </w:r>
    </w:p>
    <w:p w14:paraId="73243C7A" w14:textId="77777777" w:rsidR="00577614" w:rsidRDefault="00000000" w:rsidP="00134458">
      <w:pPr>
        <w:pStyle w:val="Heading2"/>
        <w:spacing w:before="240" w:line="480" w:lineRule="auto"/>
      </w:pPr>
      <w:r>
        <w:t>Enhancement 2: Client-Side Search with Instant Filtering</w:t>
      </w:r>
    </w:p>
    <w:p w14:paraId="50310756" w14:textId="3C605BAC" w:rsidR="00577614" w:rsidRDefault="007C534B" w:rsidP="00134458">
      <w:pPr>
        <w:spacing w:before="240" w:after="200" w:line="480" w:lineRule="auto"/>
      </w:pPr>
      <w:r w:rsidRPr="007C534B">
        <w:t>Right now, the user with many transactions can't easily locate a specific transaction: they must either scroll down through the list or manually adjust the month filter. This enhancement will introduce a real-time search bar above the list of transactions in transactions.html, which will filter the rows in the list that are displayed as the user types, based on the contents of the two text boxes: description and category. There is no need to reload the page or have to go to the server and there will be no server round trip at all; the filtering will be done on the client side with plain JavaScript, by looping over the rows on the page and modifying the display property of those rows. The logic will be placed in a new file static/</w:t>
      </w:r>
      <w:proofErr w:type="spellStart"/>
      <w:r w:rsidRPr="007C534B">
        <w:t>js</w:t>
      </w:r>
      <w:proofErr w:type="spellEnd"/>
      <w:r w:rsidRPr="007C534B">
        <w:t xml:space="preserve">/transaction_filter.js, and loaded only on the </w:t>
      </w:r>
      <w:r w:rsidRPr="007C534B">
        <w:lastRenderedPageBreak/>
        <w:t xml:space="preserve">transactions page. This allows to keep the change modular and not enter any of the Django views and database layer. The script will access the Bootstrap table using document and only relies on the existing Bootstrap table </w:t>
      </w:r>
      <w:proofErr w:type="spellStart"/>
      <w:r w:rsidRPr="007C534B">
        <w:t>markup.querySelectorAll</w:t>
      </w:r>
      <w:proofErr w:type="spellEnd"/>
      <w:r w:rsidRPr="007C534B">
        <w:t>(). This pattern is simple but I will have to be careful with case insensitive matching and debouncing the input event to prevent unnecessary DOM thrashing on every keystroke</w:t>
      </w:r>
      <w:r w:rsidR="00000000">
        <w:t>.</w:t>
      </w:r>
    </w:p>
    <w:p w14:paraId="03F34131" w14:textId="57357AB4" w:rsidR="00577614" w:rsidRDefault="00000000" w:rsidP="00134458">
      <w:pPr>
        <w:pStyle w:val="Heading1"/>
        <w:numPr>
          <w:ilvl w:val="0"/>
          <w:numId w:val="2"/>
        </w:numPr>
        <w:spacing w:before="240" w:line="480" w:lineRule="auto"/>
      </w:pPr>
      <w:r>
        <w:t>Why These Two Enhancements</w:t>
      </w:r>
    </w:p>
    <w:p w14:paraId="2618AB33" w14:textId="020B7EF3" w:rsidR="00577614" w:rsidRDefault="007C534B" w:rsidP="00134458">
      <w:pPr>
        <w:spacing w:before="240" w:after="200" w:line="480" w:lineRule="auto"/>
      </w:pPr>
      <w:r w:rsidRPr="007C534B">
        <w:t xml:space="preserve">Both are selected for the improvements because they correct the two most obvious </w:t>
      </w:r>
      <w:proofErr w:type="spellStart"/>
      <w:r w:rsidRPr="007C534B">
        <w:t>budgetwise</w:t>
      </w:r>
      <w:proofErr w:type="spellEnd"/>
      <w:r w:rsidRPr="007C534B">
        <w:t xml:space="preserve"> bugs. The app already gathers meaningful data; it doesn't do anything to assist the users understand it – spending chart transforms some of the numbers into an 'at a glance' insight, which is the central worth proposition of any budgeting tool. The client-side search overcomes significant usability problems that are immediately apparent when having more than twenty or thirty transactions: One has to scroll through a great amount of data to find something. These additions help the app be a finished product and not a homework task. Once these enhancements, any user will be able to access his/her dashboard, visually view where the user is spending his/her money, and then click on the transaction list and retrieve any specific transaction within less than 2 seconds. That's the fundamental path UX pattern of any successful finance application – overview and then drill down – which </w:t>
      </w:r>
      <w:proofErr w:type="spellStart"/>
      <w:r w:rsidRPr="007C534B">
        <w:t>BudgetWise</w:t>
      </w:r>
      <w:proofErr w:type="spellEnd"/>
      <w:r w:rsidRPr="007C534B">
        <w:t xml:space="preserve"> does not have at the moment.</w:t>
      </w:r>
    </w:p>
    <w:p w14:paraId="1B6C986C" w14:textId="52988DE6" w:rsidR="00577614" w:rsidRDefault="00000000" w:rsidP="00134458">
      <w:pPr>
        <w:pStyle w:val="Heading1"/>
        <w:numPr>
          <w:ilvl w:val="0"/>
          <w:numId w:val="2"/>
        </w:numPr>
        <w:spacing w:before="240" w:line="480" w:lineRule="auto"/>
      </w:pPr>
      <w:r>
        <w:t>Risks and Unknowns</w:t>
      </w:r>
    </w:p>
    <w:p w14:paraId="3020395B" w14:textId="01519355" w:rsidR="00577614" w:rsidRDefault="007C534B" w:rsidP="00134458">
      <w:pPr>
        <w:spacing w:before="240" w:after="120" w:line="480" w:lineRule="auto"/>
      </w:pPr>
      <w:r w:rsidRPr="007C534B">
        <w:t xml:space="preserve">It's unclear how Chart.js will work in there, at present. More specifically, I don't know how to get the results of the aggregation query that Django produces in the right format </w:t>
      </w:r>
      <w:r w:rsidRPr="007C534B">
        <w:lastRenderedPageBreak/>
        <w:t xml:space="preserve">for </w:t>
      </w:r>
      <w:proofErr w:type="spellStart"/>
      <w:r w:rsidRPr="007C534B">
        <w:t>Chart.js's</w:t>
      </w:r>
      <w:proofErr w:type="spellEnd"/>
      <w:r w:rsidRPr="007C534B">
        <w:t xml:space="preserve"> data and labels arrays. My initial attempt will be a Django view that groups transactions together by category and uses .values() and .annotate() with Sum to provide this, before sending it as </w:t>
      </w:r>
      <w:proofErr w:type="spellStart"/>
      <w:r w:rsidRPr="007C534B">
        <w:t>JsonResponse</w:t>
      </w:r>
      <w:proofErr w:type="spellEnd"/>
      <w:r w:rsidRPr="007C534B">
        <w:t xml:space="preserve">. In case chart is not displayed correctly, I will check the </w:t>
      </w:r>
      <w:proofErr w:type="spellStart"/>
      <w:r w:rsidRPr="007C534B">
        <w:t>json</w:t>
      </w:r>
      <w:proofErr w:type="spellEnd"/>
      <w:r w:rsidRPr="007C534B">
        <w:t xml:space="preserve"> response in the browser DevTools console and compare it with the chart.js documentation examples. A secondary risk is that the client side filter; after implementing a server-side filter on transactions into the future, the JavaScript filter will only search what it can see and not the entire set of transactions. For the time being, this is okay, but I'm adding a comment to transaction_filter.js to denote this as a limitation and make it easy to rectify later.</w:t>
      </w:r>
    </w:p>
    <w:sectPr w:rsidR="00577614">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F9C1D" w14:textId="77777777" w:rsidR="00C21D7A" w:rsidRDefault="00C21D7A" w:rsidP="00134458">
      <w:r>
        <w:separator/>
      </w:r>
    </w:p>
  </w:endnote>
  <w:endnote w:type="continuationSeparator" w:id="0">
    <w:p w14:paraId="026C508E" w14:textId="77777777" w:rsidR="00C21D7A" w:rsidRDefault="00C21D7A" w:rsidP="001344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79FE3" w14:textId="77777777" w:rsidR="00C21D7A" w:rsidRDefault="00C21D7A" w:rsidP="00134458">
      <w:r>
        <w:separator/>
      </w:r>
    </w:p>
  </w:footnote>
  <w:footnote w:type="continuationSeparator" w:id="0">
    <w:p w14:paraId="7C5AAD58" w14:textId="77777777" w:rsidR="00C21D7A" w:rsidRDefault="00C21D7A" w:rsidP="001344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4789898"/>
      <w:docPartObj>
        <w:docPartGallery w:val="Page Numbers (Top of Page)"/>
        <w:docPartUnique/>
      </w:docPartObj>
    </w:sdtPr>
    <w:sdtEndPr>
      <w:rPr>
        <w:noProof/>
      </w:rPr>
    </w:sdtEndPr>
    <w:sdtContent>
      <w:p w14:paraId="03783929" w14:textId="4EE5B8D5" w:rsidR="00134458" w:rsidRDefault="0013445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771EB5D" w14:textId="77777777" w:rsidR="00134458" w:rsidRDefault="001344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7E40A2"/>
    <w:multiLevelType w:val="hybridMultilevel"/>
    <w:tmpl w:val="9D4C0036"/>
    <w:lvl w:ilvl="0" w:tplc="72C8E106">
      <w:start w:val="1"/>
      <w:numFmt w:val="bullet"/>
      <w:lvlText w:val="●"/>
      <w:lvlJc w:val="left"/>
      <w:pPr>
        <w:ind w:left="720" w:hanging="360"/>
      </w:pPr>
    </w:lvl>
    <w:lvl w:ilvl="1" w:tplc="6862DD20">
      <w:start w:val="1"/>
      <w:numFmt w:val="bullet"/>
      <w:lvlText w:val="○"/>
      <w:lvlJc w:val="left"/>
      <w:pPr>
        <w:ind w:left="1440" w:hanging="360"/>
      </w:pPr>
    </w:lvl>
    <w:lvl w:ilvl="2" w:tplc="A9DCDA74">
      <w:start w:val="1"/>
      <w:numFmt w:val="bullet"/>
      <w:lvlText w:val="■"/>
      <w:lvlJc w:val="left"/>
      <w:pPr>
        <w:ind w:left="2160" w:hanging="360"/>
      </w:pPr>
    </w:lvl>
    <w:lvl w:ilvl="3" w:tplc="38683F76">
      <w:start w:val="1"/>
      <w:numFmt w:val="bullet"/>
      <w:lvlText w:val="●"/>
      <w:lvlJc w:val="left"/>
      <w:pPr>
        <w:ind w:left="2880" w:hanging="360"/>
      </w:pPr>
    </w:lvl>
    <w:lvl w:ilvl="4" w:tplc="E36EADE6">
      <w:start w:val="1"/>
      <w:numFmt w:val="bullet"/>
      <w:lvlText w:val="○"/>
      <w:lvlJc w:val="left"/>
      <w:pPr>
        <w:ind w:left="3600" w:hanging="360"/>
      </w:pPr>
    </w:lvl>
    <w:lvl w:ilvl="5" w:tplc="C9DC9324">
      <w:start w:val="1"/>
      <w:numFmt w:val="bullet"/>
      <w:lvlText w:val="■"/>
      <w:lvlJc w:val="left"/>
      <w:pPr>
        <w:ind w:left="4320" w:hanging="360"/>
      </w:pPr>
    </w:lvl>
    <w:lvl w:ilvl="6" w:tplc="5D62FCA0">
      <w:start w:val="1"/>
      <w:numFmt w:val="bullet"/>
      <w:lvlText w:val="●"/>
      <w:lvlJc w:val="left"/>
      <w:pPr>
        <w:ind w:left="5040" w:hanging="360"/>
      </w:pPr>
    </w:lvl>
    <w:lvl w:ilvl="7" w:tplc="0FE40FA6">
      <w:start w:val="1"/>
      <w:numFmt w:val="bullet"/>
      <w:lvlText w:val="●"/>
      <w:lvlJc w:val="left"/>
      <w:pPr>
        <w:ind w:left="5760" w:hanging="360"/>
      </w:pPr>
    </w:lvl>
    <w:lvl w:ilvl="8" w:tplc="C986BC1E">
      <w:start w:val="1"/>
      <w:numFmt w:val="bullet"/>
      <w:lvlText w:val="●"/>
      <w:lvlJc w:val="left"/>
      <w:pPr>
        <w:ind w:left="6480" w:hanging="360"/>
      </w:pPr>
    </w:lvl>
  </w:abstractNum>
  <w:abstractNum w:abstractNumId="1" w15:restartNumberingAfterBreak="0">
    <w:nsid w:val="627D1ED1"/>
    <w:multiLevelType w:val="hybridMultilevel"/>
    <w:tmpl w:val="E23E2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3166236">
    <w:abstractNumId w:val="0"/>
    <w:lvlOverride w:ilvl="0">
      <w:startOverride w:val="1"/>
    </w:lvlOverride>
  </w:num>
  <w:num w:numId="2" w16cid:durableId="6614661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7614"/>
    <w:rsid w:val="00134458"/>
    <w:rsid w:val="00577614"/>
    <w:rsid w:val="007C534B"/>
    <w:rsid w:val="00B43ADE"/>
    <w:rsid w:val="00C21D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16D48"/>
  <w15:docId w15:val="{10BBA902-0D37-4E00-8812-4FD0953FF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3864"/>
      <w:sz w:val="28"/>
      <w:szCs w:val="28"/>
    </w:rPr>
  </w:style>
  <w:style w:type="paragraph" w:styleId="Heading2">
    <w:name w:val="heading 2"/>
    <w:uiPriority w:val="9"/>
    <w:unhideWhenUsed/>
    <w:qFormat/>
    <w:pPr>
      <w:spacing w:before="200" w:after="80"/>
      <w:outlineLvl w:val="1"/>
    </w:pPr>
    <w:rPr>
      <w:b/>
      <w:bCs/>
      <w:color w:val="2E549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34458"/>
    <w:pPr>
      <w:tabs>
        <w:tab w:val="center" w:pos="4680"/>
        <w:tab w:val="right" w:pos="9360"/>
      </w:tabs>
    </w:pPr>
  </w:style>
  <w:style w:type="character" w:customStyle="1" w:styleId="HeaderChar">
    <w:name w:val="Header Char"/>
    <w:basedOn w:val="DefaultParagraphFont"/>
    <w:link w:val="Header"/>
    <w:uiPriority w:val="99"/>
    <w:rsid w:val="00134458"/>
  </w:style>
  <w:style w:type="paragraph" w:styleId="Footer">
    <w:name w:val="footer"/>
    <w:basedOn w:val="Normal"/>
    <w:link w:val="FooterChar"/>
    <w:uiPriority w:val="99"/>
    <w:unhideWhenUsed/>
    <w:rsid w:val="00134458"/>
    <w:pPr>
      <w:tabs>
        <w:tab w:val="center" w:pos="4680"/>
        <w:tab w:val="right" w:pos="9360"/>
      </w:tabs>
    </w:pPr>
  </w:style>
  <w:style w:type="character" w:customStyle="1" w:styleId="FooterChar">
    <w:name w:val="Footer Char"/>
    <w:basedOn w:val="DefaultParagraphFont"/>
    <w:link w:val="Footer"/>
    <w:uiPriority w:val="99"/>
    <w:rsid w:val="001344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822</Words>
  <Characters>4692</Characters>
  <Application>Microsoft Office Word</Application>
  <DocSecurity>0</DocSecurity>
  <Lines>39</Lines>
  <Paragraphs>11</Paragraphs>
  <ScaleCrop>false</ScaleCrop>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Wao Grapes</cp:lastModifiedBy>
  <cp:revision>3</cp:revision>
  <dcterms:created xsi:type="dcterms:W3CDTF">2026-06-02T20:23:00Z</dcterms:created>
  <dcterms:modified xsi:type="dcterms:W3CDTF">2026-06-02T20:52:00Z</dcterms:modified>
</cp:coreProperties>
</file>