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3402F3" w:rsidTr="003402F3">
        <w:tc>
          <w:tcPr>
            <w:tcW w:w="4675" w:type="dxa"/>
          </w:tcPr>
          <w:p w:rsidR="003402F3" w:rsidRDefault="003402F3">
            <w:r>
              <w:t>Database Management System(</w:t>
            </w:r>
            <w:r>
              <w:t>Course Description</w:t>
            </w:r>
            <w:r>
              <w:t>)</w:t>
            </w:r>
          </w:p>
        </w:tc>
        <w:tc>
          <w:tcPr>
            <w:tcW w:w="4675" w:type="dxa"/>
          </w:tcPr>
          <w:p w:rsidR="003402F3" w:rsidRDefault="003402F3">
            <w:r>
              <w:t>Data communication and computer networks(</w:t>
            </w:r>
            <w:r>
              <w:t>Course Description</w:t>
            </w:r>
            <w:r>
              <w:t>)</w:t>
            </w:r>
          </w:p>
        </w:tc>
      </w:tr>
      <w:tr w:rsidR="003402F3" w:rsidTr="003402F3">
        <w:tc>
          <w:tcPr>
            <w:tcW w:w="4675" w:type="dxa"/>
          </w:tcPr>
          <w:p w:rsidR="00094CED" w:rsidRDefault="00094CED">
            <w:r>
              <w:t xml:space="preserve">Credit Hours: 3+1 </w:t>
            </w:r>
          </w:p>
          <w:p w:rsidR="00094CED" w:rsidRDefault="00094CED">
            <w:r>
              <w:t>Prerequisites: None</w:t>
            </w:r>
          </w:p>
          <w:p w:rsidR="00465EF2" w:rsidRPr="00465EF2" w:rsidRDefault="00094CED" w:rsidP="00465EF2">
            <w:pPr>
              <w:spacing w:before="100" w:beforeAutospacing="1" w:after="100" w:afterAutospacing="1"/>
              <w:rPr>
                <w:rFonts w:ascii="Times New Roman" w:eastAsia="Times New Roman" w:hAnsi="Times New Roman" w:cs="Times New Roman"/>
                <w:sz w:val="24"/>
                <w:szCs w:val="24"/>
              </w:rPr>
            </w:pPr>
            <w:r>
              <w:t xml:space="preserve"> </w:t>
            </w:r>
            <w:r w:rsidR="00465EF2" w:rsidRPr="00465EF2">
              <w:rPr>
                <w:rFonts w:ascii="Times New Roman" w:eastAsia="Times New Roman" w:hAnsi="Times New Roman" w:cs="Times New Roman"/>
                <w:sz w:val="24"/>
                <w:szCs w:val="24"/>
              </w:rPr>
              <w:t>This course introduces the fundamental principles of Database Management Systems (DBMS) along with practical applications of Artificial Intelligence (AI) in managing and analyzing data. Students will explore key concepts such as relational models, SQL, normalization, and transaction management, while also leveraging modern AI tools to enhance data processing and automation.</w:t>
            </w:r>
          </w:p>
          <w:p w:rsidR="00465EF2" w:rsidRPr="00465EF2" w:rsidRDefault="00465EF2" w:rsidP="00465EF2">
            <w:pPr>
              <w:spacing w:before="100" w:beforeAutospacing="1" w:after="100" w:afterAutospacing="1"/>
              <w:rPr>
                <w:rFonts w:ascii="Times New Roman" w:eastAsia="Times New Roman" w:hAnsi="Times New Roman" w:cs="Times New Roman"/>
                <w:sz w:val="24"/>
                <w:szCs w:val="24"/>
              </w:rPr>
            </w:pPr>
            <w:r w:rsidRPr="00465EF2">
              <w:rPr>
                <w:rFonts w:ascii="Times New Roman" w:eastAsia="Times New Roman" w:hAnsi="Times New Roman" w:cs="Times New Roman"/>
                <w:sz w:val="24"/>
                <w:szCs w:val="24"/>
              </w:rPr>
              <w:t xml:space="preserve">The course incorporates hands-on practice using a variety of traditional and AI-enhanced tools including </w:t>
            </w:r>
            <w:r w:rsidRPr="00465EF2">
              <w:rPr>
                <w:rFonts w:ascii="Times New Roman" w:eastAsia="Times New Roman" w:hAnsi="Times New Roman" w:cs="Times New Roman"/>
                <w:b/>
                <w:bCs/>
                <w:sz w:val="24"/>
                <w:szCs w:val="24"/>
              </w:rPr>
              <w:t>MySQL</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PostgreSQL</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MongoDB</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 xml:space="preserve">Google </w:t>
            </w:r>
            <w:proofErr w:type="spellStart"/>
            <w:r w:rsidRPr="00465EF2">
              <w:rPr>
                <w:rFonts w:ascii="Times New Roman" w:eastAsia="Times New Roman" w:hAnsi="Times New Roman" w:cs="Times New Roman"/>
                <w:b/>
                <w:bCs/>
                <w:sz w:val="24"/>
                <w:szCs w:val="24"/>
              </w:rPr>
              <w:t>BigQuery</w:t>
            </w:r>
            <w:proofErr w:type="spellEnd"/>
            <w:r w:rsidRPr="00465EF2">
              <w:rPr>
                <w:rFonts w:ascii="Times New Roman" w:eastAsia="Times New Roman" w:hAnsi="Times New Roman" w:cs="Times New Roman"/>
                <w:b/>
                <w:bCs/>
                <w:sz w:val="24"/>
                <w:szCs w:val="24"/>
              </w:rPr>
              <w:t xml:space="preserve"> ML</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Amazon Redshift ML</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Oracle Autonomous Database</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IBM Db2 AI</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Python</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Pandas</w:t>
            </w:r>
            <w:r w:rsidRPr="00465EF2">
              <w:rPr>
                <w:rFonts w:ascii="Times New Roman" w:eastAsia="Times New Roman" w:hAnsi="Times New Roman" w:cs="Times New Roman"/>
                <w:sz w:val="24"/>
                <w:szCs w:val="24"/>
              </w:rPr>
              <w:t xml:space="preserve">, </w:t>
            </w:r>
            <w:proofErr w:type="spellStart"/>
            <w:r w:rsidRPr="00465EF2">
              <w:rPr>
                <w:rFonts w:ascii="Times New Roman" w:eastAsia="Times New Roman" w:hAnsi="Times New Roman" w:cs="Times New Roman"/>
                <w:b/>
                <w:bCs/>
                <w:sz w:val="24"/>
                <w:szCs w:val="24"/>
              </w:rPr>
              <w:t>Scikit</w:t>
            </w:r>
            <w:proofErr w:type="spellEnd"/>
            <w:r w:rsidRPr="00465EF2">
              <w:rPr>
                <w:rFonts w:ascii="Times New Roman" w:eastAsia="Times New Roman" w:hAnsi="Times New Roman" w:cs="Times New Roman"/>
                <w:b/>
                <w:bCs/>
                <w:sz w:val="24"/>
                <w:szCs w:val="24"/>
              </w:rPr>
              <w:t>-learn</w:t>
            </w:r>
            <w:r w:rsidRPr="00465EF2">
              <w:rPr>
                <w:rFonts w:ascii="Times New Roman" w:eastAsia="Times New Roman" w:hAnsi="Times New Roman" w:cs="Times New Roman"/>
                <w:sz w:val="24"/>
                <w:szCs w:val="24"/>
              </w:rPr>
              <w:t xml:space="preserve">, </w:t>
            </w:r>
            <w:proofErr w:type="spellStart"/>
            <w:r w:rsidRPr="00465EF2">
              <w:rPr>
                <w:rFonts w:ascii="Times New Roman" w:eastAsia="Times New Roman" w:hAnsi="Times New Roman" w:cs="Times New Roman"/>
                <w:b/>
                <w:bCs/>
                <w:sz w:val="24"/>
                <w:szCs w:val="24"/>
              </w:rPr>
              <w:t>TensorFlow</w:t>
            </w:r>
            <w:proofErr w:type="spellEnd"/>
            <w:r w:rsidRPr="00465EF2">
              <w:rPr>
                <w:rFonts w:ascii="Times New Roman" w:eastAsia="Times New Roman" w:hAnsi="Times New Roman" w:cs="Times New Roman"/>
                <w:sz w:val="24"/>
                <w:szCs w:val="24"/>
              </w:rPr>
              <w:t xml:space="preserve">, </w:t>
            </w:r>
            <w:proofErr w:type="spellStart"/>
            <w:r w:rsidRPr="00465EF2">
              <w:rPr>
                <w:rFonts w:ascii="Times New Roman" w:eastAsia="Times New Roman" w:hAnsi="Times New Roman" w:cs="Times New Roman"/>
                <w:b/>
                <w:bCs/>
                <w:sz w:val="24"/>
                <w:szCs w:val="24"/>
              </w:rPr>
              <w:t>Jupyter</w:t>
            </w:r>
            <w:proofErr w:type="spellEnd"/>
            <w:r w:rsidRPr="00465EF2">
              <w:rPr>
                <w:rFonts w:ascii="Times New Roman" w:eastAsia="Times New Roman" w:hAnsi="Times New Roman" w:cs="Times New Roman"/>
                <w:b/>
                <w:bCs/>
                <w:sz w:val="24"/>
                <w:szCs w:val="24"/>
              </w:rPr>
              <w:t xml:space="preserve"> Notebooks</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Power BI</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Tableau</w:t>
            </w:r>
            <w:r w:rsidRPr="00465EF2">
              <w:rPr>
                <w:rFonts w:ascii="Times New Roman" w:eastAsia="Times New Roman" w:hAnsi="Times New Roman" w:cs="Times New Roman"/>
                <w:sz w:val="24"/>
                <w:szCs w:val="24"/>
              </w:rPr>
              <w:t xml:space="preserve">, </w:t>
            </w:r>
            <w:r w:rsidRPr="00465EF2">
              <w:rPr>
                <w:rFonts w:ascii="Times New Roman" w:eastAsia="Times New Roman" w:hAnsi="Times New Roman" w:cs="Times New Roman"/>
                <w:b/>
                <w:bCs/>
                <w:sz w:val="24"/>
                <w:szCs w:val="24"/>
              </w:rPr>
              <w:t>Neo4j</w:t>
            </w:r>
            <w:r w:rsidRPr="00465EF2">
              <w:rPr>
                <w:rFonts w:ascii="Times New Roman" w:eastAsia="Times New Roman" w:hAnsi="Times New Roman" w:cs="Times New Roman"/>
                <w:sz w:val="24"/>
                <w:szCs w:val="24"/>
              </w:rPr>
              <w:t xml:space="preserve">, and </w:t>
            </w:r>
            <w:proofErr w:type="spellStart"/>
            <w:r w:rsidRPr="00465EF2">
              <w:rPr>
                <w:rFonts w:ascii="Times New Roman" w:eastAsia="Times New Roman" w:hAnsi="Times New Roman" w:cs="Times New Roman"/>
                <w:b/>
                <w:bCs/>
                <w:sz w:val="24"/>
                <w:szCs w:val="24"/>
              </w:rPr>
              <w:t>ChatGPT</w:t>
            </w:r>
            <w:proofErr w:type="spellEnd"/>
            <w:r w:rsidRPr="00465EF2">
              <w:rPr>
                <w:rFonts w:ascii="Times New Roman" w:eastAsia="Times New Roman" w:hAnsi="Times New Roman" w:cs="Times New Roman"/>
                <w:sz w:val="24"/>
                <w:szCs w:val="24"/>
              </w:rPr>
              <w:t xml:space="preserve"> for natural language to SQL applications.</w:t>
            </w:r>
          </w:p>
          <w:p w:rsidR="00465EF2" w:rsidRDefault="00465EF2" w:rsidP="00465EF2"/>
          <w:p w:rsidR="003402F3" w:rsidRDefault="003402F3"/>
        </w:tc>
        <w:tc>
          <w:tcPr>
            <w:tcW w:w="4675" w:type="dxa"/>
          </w:tcPr>
          <w:p w:rsidR="00465EF2" w:rsidRDefault="00465EF2" w:rsidP="00465EF2">
            <w:r>
              <w:t xml:space="preserve">Credit Hours: 3+1 </w:t>
            </w:r>
          </w:p>
          <w:p w:rsidR="00465EF2" w:rsidRPr="00465EF2" w:rsidRDefault="00465EF2" w:rsidP="00465EF2">
            <w:r>
              <w:t>Prerequisites: None</w:t>
            </w:r>
          </w:p>
          <w:p w:rsidR="00465EF2" w:rsidRPr="00465EF2" w:rsidRDefault="00465EF2" w:rsidP="00465EF2">
            <w:pPr>
              <w:spacing w:before="100" w:beforeAutospacing="1" w:after="100" w:afterAutospacing="1"/>
              <w:rPr>
                <w:rFonts w:ascii="Times New Roman" w:eastAsia="Times New Roman" w:hAnsi="Times New Roman" w:cs="Times New Roman"/>
                <w:sz w:val="24"/>
                <w:szCs w:val="24"/>
              </w:rPr>
            </w:pPr>
            <w:r w:rsidRPr="00465EF2">
              <w:rPr>
                <w:rFonts w:ascii="Times New Roman" w:eastAsia="Times New Roman" w:hAnsi="Times New Roman" w:cs="Times New Roman"/>
                <w:sz w:val="24"/>
                <w:szCs w:val="24"/>
              </w:rPr>
              <w:t>This course provides a comprehensive understanding of data communication principles and computer networks, including layered network architecture, protocols, data transmission techniques, switching, routing, and network security. It also introduces the role of Artificial Intelligence (AI) in enhancing network performance, traffic prediction, and anomaly detection. Students will explore how AI tools are increasingly integrated into network management and security systems. The course involves practical exposure to simulation tools and basic AI tools used in modern network infrastructures.</w:t>
            </w:r>
          </w:p>
          <w:p w:rsidR="00465EF2" w:rsidRPr="00465EF2" w:rsidRDefault="00465EF2" w:rsidP="00465EF2">
            <w:pPr>
              <w:spacing w:before="100" w:beforeAutospacing="1" w:after="100" w:afterAutospacing="1"/>
              <w:rPr>
                <w:rFonts w:ascii="Times New Roman" w:eastAsia="Times New Roman" w:hAnsi="Times New Roman" w:cs="Times New Roman"/>
                <w:sz w:val="24"/>
                <w:szCs w:val="24"/>
              </w:rPr>
            </w:pPr>
            <w:r w:rsidRPr="00465EF2">
              <w:rPr>
                <w:rFonts w:ascii="Times New Roman" w:eastAsia="Times New Roman" w:hAnsi="Times New Roman" w:cs="Times New Roman"/>
                <w:b/>
                <w:bCs/>
                <w:sz w:val="24"/>
                <w:szCs w:val="24"/>
              </w:rPr>
              <w:t>AI-related tools covered include:</w:t>
            </w:r>
            <w:r w:rsidRPr="00465EF2">
              <w:rPr>
                <w:rFonts w:ascii="Times New Roman" w:eastAsia="Times New Roman" w:hAnsi="Times New Roman" w:cs="Times New Roman"/>
                <w:sz w:val="24"/>
                <w:szCs w:val="24"/>
              </w:rPr>
              <w:br/>
            </w:r>
            <w:r w:rsidRPr="00465EF2">
              <w:rPr>
                <w:rFonts w:ascii="Times New Roman" w:eastAsia="Times New Roman" w:hAnsi="Times New Roman" w:cs="Times New Roman"/>
                <w:b/>
                <w:bCs/>
                <w:sz w:val="24"/>
                <w:szCs w:val="24"/>
              </w:rPr>
              <w:t xml:space="preserve">Wireshark, Cisco Packet Tracer, Python, </w:t>
            </w:r>
            <w:proofErr w:type="spellStart"/>
            <w:r w:rsidRPr="00465EF2">
              <w:rPr>
                <w:rFonts w:ascii="Times New Roman" w:eastAsia="Times New Roman" w:hAnsi="Times New Roman" w:cs="Times New Roman"/>
                <w:b/>
                <w:bCs/>
                <w:sz w:val="24"/>
                <w:szCs w:val="24"/>
              </w:rPr>
              <w:t>TensorFlow</w:t>
            </w:r>
            <w:proofErr w:type="spellEnd"/>
            <w:r w:rsidRPr="00465EF2">
              <w:rPr>
                <w:rFonts w:ascii="Times New Roman" w:eastAsia="Times New Roman" w:hAnsi="Times New Roman" w:cs="Times New Roman"/>
                <w:b/>
                <w:bCs/>
                <w:sz w:val="24"/>
                <w:szCs w:val="24"/>
              </w:rPr>
              <w:t xml:space="preserve">, </w:t>
            </w:r>
            <w:proofErr w:type="spellStart"/>
            <w:r w:rsidRPr="00465EF2">
              <w:rPr>
                <w:rFonts w:ascii="Times New Roman" w:eastAsia="Times New Roman" w:hAnsi="Times New Roman" w:cs="Times New Roman"/>
                <w:b/>
                <w:bCs/>
                <w:sz w:val="24"/>
                <w:szCs w:val="24"/>
              </w:rPr>
              <w:t>Scikit</w:t>
            </w:r>
            <w:proofErr w:type="spellEnd"/>
            <w:r w:rsidRPr="00465EF2">
              <w:rPr>
                <w:rFonts w:ascii="Times New Roman" w:eastAsia="Times New Roman" w:hAnsi="Times New Roman" w:cs="Times New Roman"/>
                <w:b/>
                <w:bCs/>
                <w:sz w:val="24"/>
                <w:szCs w:val="24"/>
              </w:rPr>
              <w:t xml:space="preserve">-learn, </w:t>
            </w:r>
            <w:proofErr w:type="spellStart"/>
            <w:r w:rsidRPr="00465EF2">
              <w:rPr>
                <w:rFonts w:ascii="Times New Roman" w:eastAsia="Times New Roman" w:hAnsi="Times New Roman" w:cs="Times New Roman"/>
                <w:b/>
                <w:bCs/>
                <w:sz w:val="24"/>
                <w:szCs w:val="24"/>
              </w:rPr>
              <w:t>Keras</w:t>
            </w:r>
            <w:proofErr w:type="spellEnd"/>
            <w:r w:rsidRPr="00465EF2">
              <w:rPr>
                <w:rFonts w:ascii="Times New Roman" w:eastAsia="Times New Roman" w:hAnsi="Times New Roman" w:cs="Times New Roman"/>
                <w:b/>
                <w:bCs/>
                <w:sz w:val="24"/>
                <w:szCs w:val="24"/>
              </w:rPr>
              <w:t>, IBM Watson, GNS3</w:t>
            </w:r>
          </w:p>
          <w:p w:rsidR="003402F3" w:rsidRDefault="003402F3"/>
        </w:tc>
      </w:tr>
    </w:tbl>
    <w:p w:rsidR="001F7C35" w:rsidRDefault="00465EF2">
      <w:bookmarkStart w:id="0" w:name="_GoBack"/>
      <w:bookmarkEnd w:id="0"/>
    </w:p>
    <w:sectPr w:rsidR="001F7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2F3"/>
    <w:rsid w:val="00094CED"/>
    <w:rsid w:val="003402F3"/>
    <w:rsid w:val="00465EF2"/>
    <w:rsid w:val="00A31C88"/>
    <w:rsid w:val="00CD7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E2DC6"/>
  <w15:chartTrackingRefBased/>
  <w15:docId w15:val="{F16ADDFE-5D8A-4E07-9EBB-674CFD5A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02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65E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446760">
      <w:bodyDiv w:val="1"/>
      <w:marLeft w:val="0"/>
      <w:marRight w:val="0"/>
      <w:marTop w:val="0"/>
      <w:marBottom w:val="0"/>
      <w:divBdr>
        <w:top w:val="none" w:sz="0" w:space="0" w:color="auto"/>
        <w:left w:val="none" w:sz="0" w:space="0" w:color="auto"/>
        <w:bottom w:val="none" w:sz="0" w:space="0" w:color="auto"/>
        <w:right w:val="none" w:sz="0" w:space="0" w:color="auto"/>
      </w:divBdr>
    </w:div>
    <w:div w:id="170243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245</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2025-05-12T10:44:00Z</dcterms:created>
  <dcterms:modified xsi:type="dcterms:W3CDTF">2025-05-12T10:56:00Z</dcterms:modified>
</cp:coreProperties>
</file>