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5F" w:rsidRPr="008C4D5F" w:rsidRDefault="008C4D5F" w:rsidP="008C4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:rsidR="008C4D5F" w:rsidRPr="008C4D5F" w:rsidRDefault="008C4D5F" w:rsidP="008C4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Architecture</w:t>
      </w:r>
    </w:p>
    <w:p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4"/>
        <w:gridCol w:w="222"/>
      </w:tblGrid>
      <w:tr w:rsidR="008C4D5F" w:rsidRPr="008C4D5F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86C" w:rsidRPr="00EB1033" w:rsidRDefault="0039086C" w:rsidP="00390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523"/>
              <w:gridCol w:w="4605"/>
            </w:tblGrid>
            <w:tr w:rsidR="0039086C" w:rsidTr="005156B4"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26-06-25</w:t>
                  </w:r>
                </w:p>
              </w:tc>
            </w:tr>
            <w:tr w:rsidR="0039086C" w:rsidTr="005156B4"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57DC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LTVIP2025TMID32045</w:t>
                  </w:r>
                </w:p>
              </w:tc>
            </w:tr>
            <w:tr w:rsidR="0039086C" w:rsidTr="005156B4"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EDUTUTOR AI:Personalized  Learning with Generative AI nad LMS Integration.</w:t>
                  </w:r>
                </w:p>
              </w:tc>
            </w:tr>
            <w:tr w:rsidR="0039086C" w:rsidTr="005156B4"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MAXIMUM MARKS</w:t>
                  </w:r>
                </w:p>
              </w:tc>
              <w:tc>
                <w:tcPr>
                  <w:tcW w:w="4788" w:type="dxa"/>
                </w:tcPr>
                <w:p w:rsidR="0039086C" w:rsidRDefault="0039086C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4marks</w:t>
                  </w:r>
                </w:p>
              </w:tc>
            </w:tr>
          </w:tbl>
          <w:p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4D5F" w:rsidRPr="008C4D5F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D5F" w:rsidRPr="008C4D5F" w:rsidRDefault="008C4D5F" w:rsidP="008C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C4D5F" w:rsidRPr="008C4D5F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D5F" w:rsidRPr="008C4D5F" w:rsidRDefault="008C4D5F" w:rsidP="008C4D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C4D5F" w:rsidRPr="008C4D5F" w:rsidTr="008C4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D5F" w:rsidRPr="008C4D5F" w:rsidRDefault="008C4D5F" w:rsidP="008C4D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Architecture:</w:t>
      </w:r>
    </w:p>
    <w:p w:rsidR="008C4D5F" w:rsidRPr="008C4D5F" w:rsidRDefault="008C4D5F" w:rsidP="008C4D5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Find the best tech solution to solve existing business problems.</w:t>
      </w:r>
    </w:p>
    <w:p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Define features, development phases, and solution requirements.</w:t>
      </w:r>
    </w:p>
    <w:p w:rsidR="008C4D5F" w:rsidRPr="008C4D5F" w:rsidRDefault="008C4D5F" w:rsidP="008C4D5F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4D5F">
        <w:rPr>
          <w:rFonts w:ascii="Arial" w:eastAsia="Times New Roman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- Solution Architecture Diagram</w:t>
      </w:r>
      <w:r w:rsidRPr="008C4D5F">
        <w:rPr>
          <w:rFonts w:ascii="Calibri" w:eastAsia="Times New Roman" w:hAnsi="Calibri" w:cs="Calibri"/>
          <w:b/>
          <w:bCs/>
          <w:color w:val="000000"/>
        </w:rPr>
        <w:t>: </w:t>
      </w:r>
    </w:p>
    <w:p w:rsidR="008C4D5F" w:rsidRPr="008C4D5F" w:rsidRDefault="008C4D5F" w:rsidP="008C4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562225"/>
            <wp:effectExtent l="19050" t="0" r="0" b="0"/>
            <wp:docPr id="1" name="Pictur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Arial" w:eastAsia="Times New Roman" w:hAnsi="Arial" w:cs="Arial"/>
          <w:i/>
          <w:iCs/>
          <w:color w:val="333333"/>
          <w:sz w:val="21"/>
          <w:szCs w:val="21"/>
        </w:rPr>
        <w:t>Figure 1: Architecture and data flow of the voice patient diary sample application</w:t>
      </w:r>
    </w:p>
    <w:p w:rsidR="008C4D5F" w:rsidRPr="008C4D5F" w:rsidRDefault="008C4D5F" w:rsidP="008C4D5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D5F">
        <w:rPr>
          <w:rFonts w:ascii="Calibri" w:eastAsia="Times New Roman" w:hAnsi="Calibri" w:cs="Calibri"/>
          <w:b/>
          <w:bCs/>
          <w:color w:val="000000"/>
        </w:rPr>
        <w:t xml:space="preserve">Reference: </w:t>
      </w:r>
      <w:hyperlink r:id="rId6" w:history="1">
        <w:r w:rsidRPr="008C4D5F">
          <w:rPr>
            <w:rFonts w:ascii="Calibri" w:eastAsia="Times New Roman" w:hAnsi="Calibri" w:cs="Calibri"/>
            <w:b/>
            <w:bCs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31AA5"/>
    <w:multiLevelType w:val="multilevel"/>
    <w:tmpl w:val="CCF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4D5F"/>
    <w:rsid w:val="0019724D"/>
    <w:rsid w:val="00386AB9"/>
    <w:rsid w:val="0039086C"/>
    <w:rsid w:val="008C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4D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08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2025-06-25T14:30:00Z</dcterms:created>
  <dcterms:modified xsi:type="dcterms:W3CDTF">2025-06-25T16:57:00Z</dcterms:modified>
</cp:coreProperties>
</file>