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02" w:rsidRPr="006450DC" w:rsidRDefault="00326A02" w:rsidP="00326A02">
      <w:pPr>
        <w:jc w:val="center"/>
        <w:rPr>
          <w:rFonts w:ascii="Century Gothic" w:eastAsia="Times New Roman" w:hAnsi="Century Gothic" w:cs="Times New Roman"/>
        </w:rPr>
      </w:pPr>
    </w:p>
    <w:p w:rsidR="005C12ED" w:rsidRPr="006450DC" w:rsidRDefault="0047555A" w:rsidP="005C12ED">
      <w:pPr>
        <w:pStyle w:val="Header"/>
        <w:rPr>
          <w:rFonts w:ascii="Century Gothic" w:hAnsi="Century Gothic"/>
          <w:b/>
          <w:color w:val="2F5496" w:themeColor="accent5" w:themeShade="BF"/>
          <w:sz w:val="40"/>
          <w:szCs w:val="40"/>
        </w:rPr>
      </w:pPr>
      <w:r>
        <w:rPr>
          <w:rFonts w:ascii="Century Gothic" w:hAnsi="Century Gothic" w:cs="Arial"/>
          <w:b/>
          <w:color w:val="2F5496" w:themeColor="accent5" w:themeShade="BF"/>
          <w:sz w:val="40"/>
          <w:szCs w:val="40"/>
        </w:rPr>
        <w:t>Communication Management Plan</w:t>
      </w:r>
      <w:r w:rsidR="00D830DF">
        <w:rPr>
          <w:rFonts w:ascii="Century Gothic" w:hAnsi="Century Gothic" w:cs="Arial"/>
          <w:b/>
          <w:color w:val="2F5496" w:themeColor="accent5" w:themeShade="BF"/>
          <w:sz w:val="40"/>
          <w:szCs w:val="40"/>
        </w:rPr>
        <w:t xml:space="preserve"> and Stakeholder Register</w:t>
      </w:r>
      <w:r w:rsidR="005C12ED" w:rsidRPr="006450DC">
        <w:rPr>
          <w:rFonts w:ascii="Century Gothic" w:hAnsi="Century Gothic" w:cs="Arial"/>
          <w:b/>
          <w:color w:val="2F5496" w:themeColor="accent5" w:themeShade="BF"/>
          <w:sz w:val="40"/>
          <w:szCs w:val="40"/>
        </w:rPr>
        <w:t xml:space="preserve">      </w:t>
      </w:r>
    </w:p>
    <w:p w:rsidR="00326A02" w:rsidRPr="006450DC" w:rsidRDefault="00326A02" w:rsidP="00326A02">
      <w:pPr>
        <w:jc w:val="center"/>
        <w:rPr>
          <w:rFonts w:ascii="Century Gothic" w:eastAsia="Times New Roman" w:hAnsi="Century Gothic" w:cs="Times New Roman"/>
        </w:rPr>
      </w:pPr>
    </w:p>
    <w:tbl>
      <w:tblPr>
        <w:tblW w:w="143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1305"/>
        <w:gridCol w:w="4050"/>
        <w:gridCol w:w="2790"/>
        <w:gridCol w:w="1375"/>
        <w:gridCol w:w="2380"/>
        <w:gridCol w:w="22"/>
      </w:tblGrid>
      <w:tr w:rsidR="00326A02" w:rsidRPr="006450DC" w:rsidTr="00763B95">
        <w:trPr>
          <w:trHeight w:val="411"/>
        </w:trPr>
        <w:tc>
          <w:tcPr>
            <w:tcW w:w="14302" w:type="dxa"/>
            <w:gridSpan w:val="7"/>
            <w:shd w:val="clear" w:color="auto" w:fill="1F4E79" w:themeFill="accent1" w:themeFillShade="8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26A02" w:rsidRPr="006450DC" w:rsidRDefault="006450DC" w:rsidP="006450DC">
            <w:pPr>
              <w:jc w:val="center"/>
              <w:rPr>
                <w:rFonts w:ascii="Century Gothic" w:hAnsi="Century Gothic" w:cs="Times New Roman"/>
                <w:b/>
              </w:rPr>
            </w:pPr>
            <w:r w:rsidRPr="00763B95">
              <w:rPr>
                <w:rFonts w:ascii="Century Gothic" w:hAnsi="Century Gothic" w:cs="Times New Roman"/>
                <w:b/>
                <w:color w:val="FFFFFF"/>
                <w:sz w:val="28"/>
                <w:szCs w:val="36"/>
              </w:rPr>
              <w:t>COMMUNICATION</w:t>
            </w:r>
            <w:r w:rsidR="00D830DF">
              <w:rPr>
                <w:rFonts w:ascii="Century Gothic" w:hAnsi="Century Gothic" w:cs="Times New Roman"/>
                <w:b/>
                <w:color w:val="FFFFFF"/>
                <w:sz w:val="28"/>
                <w:szCs w:val="36"/>
              </w:rPr>
              <w:t xml:space="preserve"> Management Plan and STACKHOLDER register</w:t>
            </w:r>
          </w:p>
        </w:tc>
      </w:tr>
      <w:tr w:rsidR="00763B95" w:rsidRPr="006450DC" w:rsidTr="00A9509A">
        <w:trPr>
          <w:gridAfter w:val="1"/>
          <w:wAfter w:w="22" w:type="dxa"/>
          <w:trHeight w:val="281"/>
        </w:trPr>
        <w:tc>
          <w:tcPr>
            <w:tcW w:w="238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STAKEHOLDER</w:t>
            </w:r>
          </w:p>
        </w:tc>
        <w:tc>
          <w:tcPr>
            <w:tcW w:w="1305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POWER/INTEREST</w:t>
            </w:r>
          </w:p>
        </w:tc>
        <w:tc>
          <w:tcPr>
            <w:tcW w:w="405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KEY INTEREST &amp; ISSUES</w:t>
            </w:r>
          </w:p>
        </w:tc>
        <w:tc>
          <w:tcPr>
            <w:tcW w:w="279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450DC" w:rsidRPr="00763B95" w:rsidRDefault="006450DC" w:rsidP="00763B95">
            <w:pPr>
              <w:jc w:val="center"/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COMMUNICATION</w:t>
            </w:r>
          </w:p>
          <w:p w:rsidR="00326A02" w:rsidRPr="00763B95" w:rsidRDefault="0047555A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Tool</w:t>
            </w:r>
          </w:p>
        </w:tc>
        <w:tc>
          <w:tcPr>
            <w:tcW w:w="1375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FREQUENCY</w:t>
            </w:r>
          </w:p>
        </w:tc>
        <w:tc>
          <w:tcPr>
            <w:tcW w:w="238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COMMENTS</w:t>
            </w:r>
          </w:p>
        </w:tc>
      </w:tr>
      <w:tr w:rsidR="00763B95" w:rsidRPr="006450DC" w:rsidTr="00A9509A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Project Manager</w:t>
            </w:r>
          </w:p>
        </w:tc>
        <w:tc>
          <w:tcPr>
            <w:tcW w:w="130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High/High</w:t>
            </w:r>
          </w:p>
        </w:tc>
        <w:tc>
          <w:tcPr>
            <w:tcW w:w="405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Manages project activities, communication, conflicts, and everything that leads to successfully achieving the product development.</w:t>
            </w:r>
          </w:p>
        </w:tc>
        <w:tc>
          <w:tcPr>
            <w:tcW w:w="279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Face-To-Face, Email (Gmail, Hotmail), Discord (Only for team m</w:t>
            </w:r>
            <w:bookmarkStart w:id="0" w:name="_GoBack"/>
            <w:bookmarkEnd w:id="0"/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embers)</w:t>
            </w:r>
          </w:p>
        </w:tc>
        <w:tc>
          <w:tcPr>
            <w:tcW w:w="137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Any time</w:t>
            </w: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No comments</w:t>
            </w:r>
          </w:p>
        </w:tc>
      </w:tr>
      <w:tr w:rsidR="00763B95" w:rsidRPr="006450DC" w:rsidTr="00A9509A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Developers</w:t>
            </w:r>
          </w:p>
        </w:tc>
        <w:tc>
          <w:tcPr>
            <w:tcW w:w="130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Low/High</w:t>
            </w:r>
          </w:p>
        </w:tc>
        <w:tc>
          <w:tcPr>
            <w:tcW w:w="405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Develop Business logic, interfaces, resolve issues or conflicts of development</w:t>
            </w:r>
          </w:p>
        </w:tc>
        <w:tc>
          <w:tcPr>
            <w:tcW w:w="279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Face-To-Face, Email (Gmail, Hotmail), Discord (Only for team members)</w:t>
            </w:r>
          </w:p>
        </w:tc>
        <w:tc>
          <w:tcPr>
            <w:tcW w:w="137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2 times a week</w:t>
            </w: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No comments</w:t>
            </w:r>
          </w:p>
        </w:tc>
      </w:tr>
      <w:tr w:rsidR="00763B95" w:rsidRPr="006450DC" w:rsidTr="00A9509A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Designers</w:t>
            </w:r>
          </w:p>
        </w:tc>
        <w:tc>
          <w:tcPr>
            <w:tcW w:w="130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Low/High</w:t>
            </w:r>
          </w:p>
        </w:tc>
        <w:tc>
          <w:tcPr>
            <w:tcW w:w="405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Design user interfaces, Design Project Documents, resolve conflicts and issues of designs</w:t>
            </w:r>
          </w:p>
        </w:tc>
        <w:tc>
          <w:tcPr>
            <w:tcW w:w="279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Face-To-Face, Email (Gmail, Hotmail), Discord (Only for team members)</w:t>
            </w:r>
          </w:p>
        </w:tc>
        <w:tc>
          <w:tcPr>
            <w:tcW w:w="137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2 times a week</w:t>
            </w: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No comments</w:t>
            </w:r>
          </w:p>
        </w:tc>
      </w:tr>
      <w:tr w:rsidR="00763B95" w:rsidRPr="006450DC" w:rsidTr="00A9509A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Quality Engineer</w:t>
            </w:r>
          </w:p>
        </w:tc>
        <w:tc>
          <w:tcPr>
            <w:tcW w:w="130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Low/High</w:t>
            </w:r>
          </w:p>
        </w:tc>
        <w:tc>
          <w:tcPr>
            <w:tcW w:w="405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01702B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Test and evaluate the project Documents, Code, Design and communicate to related teams for updates</w:t>
            </w:r>
          </w:p>
        </w:tc>
        <w:tc>
          <w:tcPr>
            <w:tcW w:w="279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Face-To-Face, Email (Gmail, Hotmail), Discord (Only for team members)</w:t>
            </w:r>
          </w:p>
        </w:tc>
        <w:tc>
          <w:tcPr>
            <w:tcW w:w="137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2 times a week</w:t>
            </w: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No comments</w:t>
            </w:r>
          </w:p>
        </w:tc>
      </w:tr>
      <w:tr w:rsidR="00763B95" w:rsidRPr="006450DC" w:rsidTr="00A9509A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Client</w:t>
            </w:r>
          </w:p>
        </w:tc>
        <w:tc>
          <w:tcPr>
            <w:tcW w:w="130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High/Low</w:t>
            </w:r>
          </w:p>
        </w:tc>
        <w:tc>
          <w:tcPr>
            <w:tcW w:w="405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01702B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Monitor project development and communicate with project manager if change is needed</w:t>
            </w:r>
          </w:p>
        </w:tc>
        <w:tc>
          <w:tcPr>
            <w:tcW w:w="279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A9509A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Face-To-Face, Email (Gmail, Hotmail)</w:t>
            </w:r>
          </w:p>
        </w:tc>
        <w:tc>
          <w:tcPr>
            <w:tcW w:w="137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Any time if needed</w:t>
            </w: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No comments</w:t>
            </w:r>
          </w:p>
        </w:tc>
      </w:tr>
      <w:tr w:rsidR="00763B95" w:rsidRPr="006450DC" w:rsidTr="00A9509A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Students</w:t>
            </w:r>
          </w:p>
        </w:tc>
        <w:tc>
          <w:tcPr>
            <w:tcW w:w="130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End Users</w:t>
            </w:r>
          </w:p>
        </w:tc>
        <w:tc>
          <w:tcPr>
            <w:tcW w:w="405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01702B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Will use the product</w:t>
            </w:r>
          </w:p>
        </w:tc>
        <w:tc>
          <w:tcPr>
            <w:tcW w:w="279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No communication</w:t>
            </w:r>
          </w:p>
        </w:tc>
        <w:tc>
          <w:tcPr>
            <w:tcW w:w="1375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none</w:t>
            </w: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A9509A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  <w:t>No comments</w:t>
            </w:r>
          </w:p>
        </w:tc>
      </w:tr>
    </w:tbl>
    <w:p w:rsidR="003C7519" w:rsidRPr="006450DC" w:rsidRDefault="003C7519" w:rsidP="00326A02">
      <w:pPr>
        <w:rPr>
          <w:rFonts w:ascii="Century Gothic" w:hAnsi="Century Gothic"/>
        </w:rPr>
      </w:pPr>
    </w:p>
    <w:p w:rsidR="005C12ED" w:rsidRPr="006450DC" w:rsidRDefault="005C12ED" w:rsidP="005C12ED">
      <w:pPr>
        <w:jc w:val="center"/>
        <w:rPr>
          <w:rFonts w:ascii="Century Gothic" w:hAnsi="Century Gothic"/>
          <w:b/>
          <w:color w:val="C45911" w:themeColor="accent2" w:themeShade="BF"/>
          <w:sz w:val="40"/>
          <w:szCs w:val="52"/>
        </w:rPr>
      </w:pPr>
    </w:p>
    <w:sectPr w:rsidR="005C12ED" w:rsidRPr="006450DC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C11" w:rsidRDefault="00550C11" w:rsidP="00B01A05">
      <w:r>
        <w:separator/>
      </w:r>
    </w:p>
  </w:endnote>
  <w:endnote w:type="continuationSeparator" w:id="0">
    <w:p w:rsidR="00550C11" w:rsidRDefault="00550C11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C11" w:rsidRDefault="00550C11" w:rsidP="00B01A05">
      <w:r>
        <w:separator/>
      </w:r>
    </w:p>
  </w:footnote>
  <w:footnote w:type="continuationSeparator" w:id="0">
    <w:p w:rsidR="00550C11" w:rsidRDefault="00550C11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5A"/>
    <w:rsid w:val="0001702B"/>
    <w:rsid w:val="000C5AA8"/>
    <w:rsid w:val="000F28D0"/>
    <w:rsid w:val="00193C77"/>
    <w:rsid w:val="00243542"/>
    <w:rsid w:val="00315440"/>
    <w:rsid w:val="00326A02"/>
    <w:rsid w:val="0035205A"/>
    <w:rsid w:val="003A354D"/>
    <w:rsid w:val="003C7519"/>
    <w:rsid w:val="0047555A"/>
    <w:rsid w:val="00550C11"/>
    <w:rsid w:val="005C12ED"/>
    <w:rsid w:val="006450DC"/>
    <w:rsid w:val="006F5384"/>
    <w:rsid w:val="00763B95"/>
    <w:rsid w:val="007C5074"/>
    <w:rsid w:val="00845987"/>
    <w:rsid w:val="008B3C7F"/>
    <w:rsid w:val="008D4662"/>
    <w:rsid w:val="0091097D"/>
    <w:rsid w:val="0094745C"/>
    <w:rsid w:val="00981478"/>
    <w:rsid w:val="009A59C2"/>
    <w:rsid w:val="009A6136"/>
    <w:rsid w:val="009B481E"/>
    <w:rsid w:val="009E0257"/>
    <w:rsid w:val="00A9509A"/>
    <w:rsid w:val="00AC1FED"/>
    <w:rsid w:val="00B01A05"/>
    <w:rsid w:val="00B87861"/>
    <w:rsid w:val="00C81B11"/>
    <w:rsid w:val="00CA64DD"/>
    <w:rsid w:val="00D517F2"/>
    <w:rsid w:val="00D830DF"/>
    <w:rsid w:val="00E03080"/>
    <w:rsid w:val="00ED10D9"/>
    <w:rsid w:val="00F2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EBAB9ECF-D041-43A2-8895-1CFE1E8D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C12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944">
          <w:marLeft w:val="-1440"/>
          <w:marRight w:val="-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man\Desktop\SPM\assignments\assignment%201\Version2\Part%20Two\IC-Internal-External-Stakeholder-Communication-Pla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C22B3-794B-4467-AF50-D02DF946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IC-Internal-External-Stakeholder-Communication-Plan-Template.dotx</Template>
  <TotalTime>15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Sherazi</dc:creator>
  <cp:lastModifiedBy>Noman Sherazi</cp:lastModifiedBy>
  <cp:revision>4</cp:revision>
  <dcterms:created xsi:type="dcterms:W3CDTF">2020-03-28T11:41:00Z</dcterms:created>
  <dcterms:modified xsi:type="dcterms:W3CDTF">2020-03-28T11:57:00Z</dcterms:modified>
</cp:coreProperties>
</file>