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9B1" w:rsidRDefault="008369B1"/>
    <w:tbl>
      <w:tblPr>
        <w:tblStyle w:val="TableGrid"/>
        <w:tblW w:w="0" w:type="auto"/>
        <w:tblLook w:val="04A0" w:firstRow="1" w:lastRow="0" w:firstColumn="1" w:lastColumn="0" w:noHBand="0" w:noVBand="1"/>
      </w:tblPr>
      <w:tblGrid>
        <w:gridCol w:w="2337"/>
        <w:gridCol w:w="2337"/>
        <w:gridCol w:w="2338"/>
        <w:gridCol w:w="2338"/>
      </w:tblGrid>
      <w:tr w:rsidR="002E6E8D" w:rsidTr="002E6E8D">
        <w:trPr>
          <w:trHeight w:val="629"/>
        </w:trPr>
        <w:tc>
          <w:tcPr>
            <w:tcW w:w="9350" w:type="dxa"/>
            <w:gridSpan w:val="4"/>
          </w:tcPr>
          <w:p w:rsidR="002E6E8D" w:rsidRPr="002E6E8D" w:rsidRDefault="002E6E8D" w:rsidP="002E6E8D">
            <w:pPr>
              <w:jc w:val="center"/>
              <w:rPr>
                <w:b/>
                <w:sz w:val="44"/>
                <w:szCs w:val="44"/>
              </w:rPr>
            </w:pPr>
            <w:r w:rsidRPr="002E6E8D">
              <w:rPr>
                <w:b/>
                <w:color w:val="548AB7" w:themeColor="accent1" w:themeShade="BF"/>
                <w:sz w:val="44"/>
                <w:szCs w:val="44"/>
              </w:rPr>
              <w:t>Project Business Case</w:t>
            </w:r>
          </w:p>
        </w:tc>
      </w:tr>
      <w:tr w:rsidR="002E6E8D" w:rsidTr="002E6E8D">
        <w:tc>
          <w:tcPr>
            <w:tcW w:w="2337" w:type="dxa"/>
            <w:shd w:val="clear" w:color="auto" w:fill="EAE8E8" w:themeFill="accent6" w:themeFillTint="33"/>
          </w:tcPr>
          <w:p w:rsidR="002E6E8D" w:rsidRPr="002E6E8D" w:rsidRDefault="002E6E8D" w:rsidP="002E6E8D">
            <w:r>
              <w:t>Project Name</w:t>
            </w:r>
          </w:p>
        </w:tc>
        <w:tc>
          <w:tcPr>
            <w:tcW w:w="7013" w:type="dxa"/>
            <w:gridSpan w:val="3"/>
          </w:tcPr>
          <w:p w:rsidR="002E6E8D" w:rsidRDefault="00833626" w:rsidP="00993EA6">
            <w:r>
              <w:t>A Wiki Project</w:t>
            </w:r>
          </w:p>
        </w:tc>
      </w:tr>
      <w:tr w:rsidR="002E6E8D" w:rsidTr="002E6E8D">
        <w:tc>
          <w:tcPr>
            <w:tcW w:w="2337" w:type="dxa"/>
            <w:shd w:val="clear" w:color="auto" w:fill="EAE8E8" w:themeFill="accent6" w:themeFillTint="33"/>
          </w:tcPr>
          <w:p w:rsidR="002E6E8D" w:rsidRPr="002E6E8D" w:rsidRDefault="002E6E8D" w:rsidP="002E6E8D">
            <w:r>
              <w:t>Project Sponsor</w:t>
            </w:r>
          </w:p>
        </w:tc>
        <w:tc>
          <w:tcPr>
            <w:tcW w:w="2337" w:type="dxa"/>
          </w:tcPr>
          <w:p w:rsidR="002E6E8D" w:rsidRDefault="0034541E">
            <w:r>
              <w:t>Noreen Jameel</w:t>
            </w:r>
          </w:p>
        </w:tc>
        <w:tc>
          <w:tcPr>
            <w:tcW w:w="2338" w:type="dxa"/>
            <w:shd w:val="clear" w:color="auto" w:fill="EAE8E8" w:themeFill="accent6" w:themeFillTint="33"/>
          </w:tcPr>
          <w:p w:rsidR="002E6E8D" w:rsidRDefault="002E6E8D">
            <w:r>
              <w:t>Project Manager</w:t>
            </w:r>
          </w:p>
        </w:tc>
        <w:tc>
          <w:tcPr>
            <w:tcW w:w="2338" w:type="dxa"/>
          </w:tcPr>
          <w:p w:rsidR="002E6E8D" w:rsidRDefault="0034541E">
            <w:r>
              <w:t>Syed Noman Sherazi</w:t>
            </w:r>
          </w:p>
        </w:tc>
      </w:tr>
      <w:tr w:rsidR="002E6E8D" w:rsidTr="002E6E8D">
        <w:tc>
          <w:tcPr>
            <w:tcW w:w="2337" w:type="dxa"/>
            <w:shd w:val="clear" w:color="auto" w:fill="EAE8E8" w:themeFill="accent6" w:themeFillTint="33"/>
          </w:tcPr>
          <w:p w:rsidR="002E6E8D" w:rsidRPr="002E6E8D" w:rsidRDefault="002E6E8D" w:rsidP="002E6E8D">
            <w:r>
              <w:t>Date of project approval</w:t>
            </w:r>
          </w:p>
        </w:tc>
        <w:tc>
          <w:tcPr>
            <w:tcW w:w="2337" w:type="dxa"/>
          </w:tcPr>
          <w:p w:rsidR="002E6E8D" w:rsidRDefault="000F1BA4">
            <w:r>
              <w:t>31/01</w:t>
            </w:r>
            <w:r w:rsidR="00B84678">
              <w:t>/2020</w:t>
            </w:r>
          </w:p>
        </w:tc>
        <w:tc>
          <w:tcPr>
            <w:tcW w:w="2338" w:type="dxa"/>
            <w:shd w:val="clear" w:color="auto" w:fill="EAE8E8" w:themeFill="accent6" w:themeFillTint="33"/>
          </w:tcPr>
          <w:p w:rsidR="002E6E8D" w:rsidRDefault="002E6E8D">
            <w:r>
              <w:t>Last Revision Date</w:t>
            </w:r>
          </w:p>
        </w:tc>
        <w:tc>
          <w:tcPr>
            <w:tcW w:w="2338" w:type="dxa"/>
          </w:tcPr>
          <w:p w:rsidR="002E6E8D" w:rsidRDefault="00B84678">
            <w:r>
              <w:t>18/03/2020</w:t>
            </w:r>
          </w:p>
        </w:tc>
      </w:tr>
      <w:tr w:rsidR="002E6E8D" w:rsidTr="005A29D1">
        <w:tc>
          <w:tcPr>
            <w:tcW w:w="2337" w:type="dxa"/>
            <w:shd w:val="clear" w:color="auto" w:fill="EAE8E8" w:themeFill="accent6" w:themeFillTint="33"/>
          </w:tcPr>
          <w:p w:rsidR="002E6E8D" w:rsidRPr="002E6E8D" w:rsidRDefault="002E6E8D" w:rsidP="002E6E8D">
            <w:r>
              <w:t>Contribution to Business Strategy</w:t>
            </w:r>
          </w:p>
        </w:tc>
        <w:tc>
          <w:tcPr>
            <w:tcW w:w="7013" w:type="dxa"/>
            <w:gridSpan w:val="3"/>
          </w:tcPr>
          <w:p w:rsidR="002E6E8D" w:rsidRDefault="00B84678">
            <w:r>
              <w:t>Our strategy is to provide a best platform for FYP students to compare two project management tools and choose one which suits them better.</w:t>
            </w:r>
            <w:r w:rsidR="000367BA">
              <w:t xml:space="preserve"> It will ensure that comparison is generic and detailed enough so students will able to choose one.</w:t>
            </w:r>
            <w:bookmarkStart w:id="0" w:name="_GoBack"/>
            <w:bookmarkEnd w:id="0"/>
          </w:p>
        </w:tc>
      </w:tr>
      <w:tr w:rsidR="002E6E8D" w:rsidTr="00A271F4">
        <w:tc>
          <w:tcPr>
            <w:tcW w:w="2337" w:type="dxa"/>
            <w:shd w:val="clear" w:color="auto" w:fill="EAE8E8" w:themeFill="accent6" w:themeFillTint="33"/>
          </w:tcPr>
          <w:p w:rsidR="002E6E8D" w:rsidRPr="002E6E8D" w:rsidRDefault="002E6E8D" w:rsidP="002E6E8D">
            <w:r>
              <w:t>Options Considered</w:t>
            </w:r>
          </w:p>
        </w:tc>
        <w:tc>
          <w:tcPr>
            <w:tcW w:w="7013" w:type="dxa"/>
            <w:gridSpan w:val="3"/>
          </w:tcPr>
          <w:p w:rsidR="002E6E8D" w:rsidRDefault="006B5B04">
            <w:r>
              <w:t>Options considered included:</w:t>
            </w:r>
          </w:p>
          <w:p w:rsidR="006B5B04" w:rsidRDefault="00833626" w:rsidP="006B5B04">
            <w:pPr>
              <w:pStyle w:val="ListParagraph"/>
              <w:numPr>
                <w:ilvl w:val="0"/>
                <w:numId w:val="2"/>
              </w:numPr>
            </w:pPr>
            <w:r>
              <w:t>Comparison of two tools of project management</w:t>
            </w:r>
          </w:p>
          <w:p w:rsidR="000F1BA4" w:rsidRDefault="00833626" w:rsidP="00BE48D1">
            <w:pPr>
              <w:pStyle w:val="ListParagraph"/>
              <w:numPr>
                <w:ilvl w:val="0"/>
                <w:numId w:val="2"/>
              </w:numPr>
            </w:pPr>
            <w:r>
              <w:t>Tools should be free of cost</w:t>
            </w:r>
          </w:p>
        </w:tc>
      </w:tr>
      <w:tr w:rsidR="002E6E8D" w:rsidTr="00CB2B8D">
        <w:tc>
          <w:tcPr>
            <w:tcW w:w="2337" w:type="dxa"/>
            <w:shd w:val="clear" w:color="auto" w:fill="EAE8E8" w:themeFill="accent6" w:themeFillTint="33"/>
          </w:tcPr>
          <w:p w:rsidR="002E6E8D" w:rsidRPr="002E6E8D" w:rsidRDefault="002E6E8D" w:rsidP="002E6E8D">
            <w:r>
              <w:t>Benefits</w:t>
            </w:r>
          </w:p>
        </w:tc>
        <w:tc>
          <w:tcPr>
            <w:tcW w:w="7013" w:type="dxa"/>
            <w:gridSpan w:val="3"/>
          </w:tcPr>
          <w:p w:rsidR="002E6E8D" w:rsidRDefault="009C5C90" w:rsidP="009C5C90">
            <w:pPr>
              <w:pStyle w:val="ListParagraph"/>
              <w:numPr>
                <w:ilvl w:val="0"/>
                <w:numId w:val="3"/>
              </w:numPr>
            </w:pPr>
            <w:r>
              <w:t>Quicker Selection- Students can select project management tool very quick by comparing tools</w:t>
            </w:r>
          </w:p>
          <w:p w:rsidR="009C5C90" w:rsidRDefault="000F1BA4" w:rsidP="009C5C90">
            <w:pPr>
              <w:pStyle w:val="ListParagraph"/>
              <w:numPr>
                <w:ilvl w:val="0"/>
                <w:numId w:val="3"/>
              </w:numPr>
            </w:pPr>
            <w:r>
              <w:t>Available online 24 hours</w:t>
            </w:r>
          </w:p>
        </w:tc>
      </w:tr>
      <w:tr w:rsidR="002E6E8D" w:rsidTr="00A84E19">
        <w:tc>
          <w:tcPr>
            <w:tcW w:w="2337" w:type="dxa"/>
            <w:shd w:val="clear" w:color="auto" w:fill="EAE8E8" w:themeFill="accent6" w:themeFillTint="33"/>
          </w:tcPr>
          <w:p w:rsidR="002E6E8D" w:rsidRPr="002E6E8D" w:rsidRDefault="002E6E8D" w:rsidP="002E6E8D">
            <w:r>
              <w:t>Timescales</w:t>
            </w:r>
          </w:p>
        </w:tc>
        <w:tc>
          <w:tcPr>
            <w:tcW w:w="7013" w:type="dxa"/>
            <w:gridSpan w:val="3"/>
          </w:tcPr>
          <w:p w:rsidR="002E6E8D" w:rsidRDefault="000F1BA4">
            <w:r>
              <w:t>2 Months</w:t>
            </w:r>
          </w:p>
        </w:tc>
      </w:tr>
      <w:tr w:rsidR="002E6E8D" w:rsidTr="007E40BD">
        <w:tc>
          <w:tcPr>
            <w:tcW w:w="2337" w:type="dxa"/>
            <w:shd w:val="clear" w:color="auto" w:fill="EAE8E8" w:themeFill="accent6" w:themeFillTint="33"/>
          </w:tcPr>
          <w:p w:rsidR="002E6E8D" w:rsidRPr="002E6E8D" w:rsidRDefault="002E6E8D" w:rsidP="002E6E8D">
            <w:r>
              <w:t>Costs</w:t>
            </w:r>
          </w:p>
        </w:tc>
        <w:tc>
          <w:tcPr>
            <w:tcW w:w="7013" w:type="dxa"/>
            <w:gridSpan w:val="3"/>
          </w:tcPr>
          <w:p w:rsidR="002E6E8D" w:rsidRDefault="000F1BA4">
            <w:r>
              <w:t xml:space="preserve">Software </w:t>
            </w:r>
            <w:r w:rsidR="00833626">
              <w:t>cost = $25</w:t>
            </w:r>
            <w:r>
              <w:t>0,000</w:t>
            </w:r>
          </w:p>
          <w:p w:rsidR="000F1BA4" w:rsidRDefault="000F1BA4">
            <w:r>
              <w:t>Project management = $</w:t>
            </w:r>
            <w:r w:rsidR="00833626">
              <w:t>9</w:t>
            </w:r>
            <w:r>
              <w:t>0,000</w:t>
            </w:r>
          </w:p>
          <w:p w:rsidR="000F1BA4" w:rsidRDefault="000F1BA4">
            <w:r>
              <w:t>Software te</w:t>
            </w:r>
            <w:r w:rsidR="00833626">
              <w:t>am of 3 person for 2 month = $60</w:t>
            </w:r>
            <w:r>
              <w:t>,000</w:t>
            </w:r>
          </w:p>
          <w:p w:rsidR="00833626" w:rsidRDefault="00833626"/>
          <w:p w:rsidR="00833626" w:rsidRDefault="00833626">
            <w:r>
              <w:t>Total Cost = $400,000</w:t>
            </w:r>
          </w:p>
        </w:tc>
      </w:tr>
      <w:tr w:rsidR="002E6E8D" w:rsidTr="00C5227A">
        <w:tc>
          <w:tcPr>
            <w:tcW w:w="2337" w:type="dxa"/>
            <w:shd w:val="clear" w:color="auto" w:fill="EAE8E8" w:themeFill="accent6" w:themeFillTint="33"/>
          </w:tcPr>
          <w:p w:rsidR="002E6E8D" w:rsidRPr="002E6E8D" w:rsidRDefault="002E6E8D" w:rsidP="002E6E8D">
            <w:r>
              <w:t>Expected Return on Investment</w:t>
            </w:r>
          </w:p>
        </w:tc>
        <w:tc>
          <w:tcPr>
            <w:tcW w:w="7013" w:type="dxa"/>
            <w:gridSpan w:val="3"/>
          </w:tcPr>
          <w:p w:rsidR="002E6E8D" w:rsidRDefault="00833626">
            <w:r>
              <w:t>Students usage per year = $1</w:t>
            </w:r>
          </w:p>
          <w:p w:rsidR="00833626" w:rsidRDefault="00833626">
            <w:r>
              <w:t>Internet charges per month = $0.5</w:t>
            </w:r>
          </w:p>
          <w:p w:rsidR="00833626" w:rsidRDefault="00833626">
            <w:r>
              <w:t>Interest increase on inter charges per year = 12%</w:t>
            </w:r>
          </w:p>
          <w:p w:rsidR="00833626" w:rsidRDefault="00833626">
            <w:r>
              <w:t>No. of students per semester = 250</w:t>
            </w:r>
          </w:p>
          <w:p w:rsidR="00833626" w:rsidRDefault="00833626">
            <w:r>
              <w:t>No. of semester per year = 2</w:t>
            </w:r>
          </w:p>
          <w:p w:rsidR="00833626" w:rsidRDefault="00833626"/>
        </w:tc>
      </w:tr>
      <w:tr w:rsidR="002E6E8D" w:rsidTr="00882748">
        <w:tc>
          <w:tcPr>
            <w:tcW w:w="2337" w:type="dxa"/>
            <w:shd w:val="clear" w:color="auto" w:fill="EAE8E8" w:themeFill="accent6" w:themeFillTint="33"/>
          </w:tcPr>
          <w:p w:rsidR="002E6E8D" w:rsidRPr="002E6E8D" w:rsidRDefault="002E6E8D" w:rsidP="002E6E8D">
            <w:r>
              <w:t>Risks</w:t>
            </w:r>
          </w:p>
        </w:tc>
        <w:tc>
          <w:tcPr>
            <w:tcW w:w="7013" w:type="dxa"/>
            <w:gridSpan w:val="3"/>
          </w:tcPr>
          <w:p w:rsidR="002E6E8D" w:rsidRDefault="00BE48D1">
            <w:r>
              <w:t>Right now the project looks pretty straightforward but there are still some unknowns surrounding implementation. There is also the risk that the project doesn’t meet the customers need. For this reason we will involve customers closely.</w:t>
            </w:r>
          </w:p>
        </w:tc>
      </w:tr>
    </w:tbl>
    <w:p w:rsidR="002E6E8D" w:rsidRDefault="002E6E8D"/>
    <w:sectPr w:rsidR="002E6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0762C"/>
    <w:multiLevelType w:val="hybridMultilevel"/>
    <w:tmpl w:val="F15E2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26694C"/>
    <w:multiLevelType w:val="hybridMultilevel"/>
    <w:tmpl w:val="4894D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B316C3"/>
    <w:multiLevelType w:val="hybridMultilevel"/>
    <w:tmpl w:val="AE2A2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E83"/>
    <w:rsid w:val="000367BA"/>
    <w:rsid w:val="000F1BA4"/>
    <w:rsid w:val="00203424"/>
    <w:rsid w:val="002E6E8D"/>
    <w:rsid w:val="0034541E"/>
    <w:rsid w:val="006B5B04"/>
    <w:rsid w:val="00833626"/>
    <w:rsid w:val="008369B1"/>
    <w:rsid w:val="00993EA6"/>
    <w:rsid w:val="009C5C90"/>
    <w:rsid w:val="00B84678"/>
    <w:rsid w:val="00BD4EB2"/>
    <w:rsid w:val="00BE48D1"/>
    <w:rsid w:val="00E63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32C6F-8062-403B-8E15-C33A29551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6E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5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Sherazi</dc:creator>
  <cp:keywords/>
  <dc:description/>
  <cp:lastModifiedBy>Noman Sherazi</cp:lastModifiedBy>
  <cp:revision>10</cp:revision>
  <dcterms:created xsi:type="dcterms:W3CDTF">2020-03-18T10:57:00Z</dcterms:created>
  <dcterms:modified xsi:type="dcterms:W3CDTF">2020-03-18T12:22:00Z</dcterms:modified>
</cp:coreProperties>
</file>