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BAA0" w14:textId="7ED74145" w:rsidR="000549B4" w:rsidRPr="00782721" w:rsidRDefault="00E23954" w:rsidP="000549B4">
      <w:pPr>
        <w:pStyle w:val="Heading1"/>
        <w:spacing w:before="0"/>
      </w:pPr>
      <w:r>
        <w:t xml:space="preserve"> </w:t>
      </w:r>
      <w:r w:rsidR="00EC3008">
        <w:softHyphen/>
      </w:r>
      <w:r w:rsidR="000549B4" w:rsidRPr="00782721">
        <w:t xml:space="preserve">Lab </w:t>
      </w:r>
      <w:r w:rsidR="000549B4">
        <w:t>11</w:t>
      </w:r>
    </w:p>
    <w:p w14:paraId="3AE04B4A" w14:textId="77777777" w:rsidR="000549B4" w:rsidRDefault="000549B4" w:rsidP="000549B4">
      <w:pPr>
        <w:pStyle w:val="Heading1"/>
        <w:spacing w:before="0"/>
      </w:pPr>
      <w:r>
        <w:t xml:space="preserve">MOSFET Diode and Triode Load </w:t>
      </w:r>
    </w:p>
    <w:tbl>
      <w:tblPr>
        <w:tblStyle w:val="TableGrid"/>
        <w:tblW w:w="9142" w:type="dxa"/>
        <w:tblLook w:val="04A0" w:firstRow="1" w:lastRow="0" w:firstColumn="1" w:lastColumn="0" w:noHBand="0" w:noVBand="1"/>
      </w:tblPr>
      <w:tblGrid>
        <w:gridCol w:w="4571"/>
        <w:gridCol w:w="4571"/>
      </w:tblGrid>
      <w:tr w:rsidR="000549B4" w14:paraId="54ADA93D" w14:textId="77777777" w:rsidTr="00714674">
        <w:trPr>
          <w:trHeight w:val="315"/>
        </w:trPr>
        <w:tc>
          <w:tcPr>
            <w:tcW w:w="4571" w:type="dxa"/>
          </w:tcPr>
          <w:p w14:paraId="49B53471" w14:textId="564A551C" w:rsidR="000549B4" w:rsidRPr="004420B6" w:rsidRDefault="000549B4" w:rsidP="00714674">
            <w:pPr>
              <w:spacing w:after="0"/>
              <w:rPr>
                <w:b/>
              </w:rPr>
            </w:pPr>
            <w:r w:rsidRPr="004420B6">
              <w:rPr>
                <w:b/>
              </w:rPr>
              <w:t>Name:</w:t>
            </w:r>
            <w:r w:rsidR="004B2E48">
              <w:rPr>
                <w:b/>
              </w:rPr>
              <w:t xml:space="preserve"> Syed Sualeh Abbas</w:t>
            </w:r>
            <w:r w:rsidR="003F66E4">
              <w:rPr>
                <w:b/>
              </w:rPr>
              <w:t>, Haider Zaidi</w:t>
            </w:r>
          </w:p>
        </w:tc>
        <w:tc>
          <w:tcPr>
            <w:tcW w:w="4571" w:type="dxa"/>
          </w:tcPr>
          <w:p w14:paraId="47A9B5BB" w14:textId="7E30C526" w:rsidR="000549B4" w:rsidRPr="004420B6" w:rsidRDefault="000549B4" w:rsidP="00714674">
            <w:pPr>
              <w:spacing w:after="0"/>
              <w:rPr>
                <w:b/>
              </w:rPr>
            </w:pPr>
            <w:r w:rsidRPr="004420B6">
              <w:rPr>
                <w:b/>
              </w:rPr>
              <w:t>Student ID:</w:t>
            </w:r>
            <w:r w:rsidR="004B2E48">
              <w:rPr>
                <w:b/>
              </w:rPr>
              <w:t xml:space="preserve"> 10303</w:t>
            </w:r>
            <w:r w:rsidR="003F66E4">
              <w:rPr>
                <w:b/>
              </w:rPr>
              <w:t>, 102</w:t>
            </w:r>
            <w:r w:rsidR="00827411">
              <w:rPr>
                <w:b/>
              </w:rPr>
              <w:t>70</w:t>
            </w:r>
          </w:p>
        </w:tc>
      </w:tr>
    </w:tbl>
    <w:p w14:paraId="25426EFD" w14:textId="33D8719A" w:rsidR="000549B4" w:rsidRDefault="003A68B0" w:rsidP="003A68B0">
      <w:pPr>
        <w:pStyle w:val="Heading2"/>
        <w:spacing w:before="240" w:after="0"/>
      </w:pPr>
      <w:r>
        <w:t xml:space="preserve">11.1. </w:t>
      </w:r>
      <w:r w:rsidR="000549B4">
        <w:t>Objective</w:t>
      </w:r>
    </w:p>
    <w:p w14:paraId="369B734B" w14:textId="3657C3AA" w:rsidR="00E0731B" w:rsidRDefault="000549B4" w:rsidP="00E0731B">
      <w:r>
        <w:t xml:space="preserve">To design and implement </w:t>
      </w:r>
      <w:r w:rsidR="009D4211">
        <w:t xml:space="preserve">a </w:t>
      </w:r>
      <w:r>
        <w:t>common source amplifier with MOSFET triode-load and diode-load</w:t>
      </w:r>
      <w:r w:rsidR="009D4211">
        <w:t>.</w:t>
      </w:r>
      <w:r w:rsidR="00E0731B">
        <w:t xml:space="preserve"> </w:t>
      </w:r>
    </w:p>
    <w:p w14:paraId="04A2CA88" w14:textId="16CE0312" w:rsidR="00E0731B" w:rsidRDefault="009D4211" w:rsidP="00E0731B">
      <w:pPr>
        <w:pStyle w:val="Heading2"/>
        <w:spacing w:before="240"/>
      </w:pPr>
      <w:r>
        <w:t>11.2</w:t>
      </w:r>
      <w:r w:rsidR="00E0731B">
        <w:t>. Pre-Lab Task</w:t>
      </w:r>
    </w:p>
    <w:p w14:paraId="7440856A" w14:textId="77777777" w:rsidR="00E0731B" w:rsidRPr="00A243D6" w:rsidRDefault="00E0731B" w:rsidP="00E0731B">
      <w:pPr>
        <w:pStyle w:val="Heading2"/>
        <w:spacing w:after="0"/>
      </w:pPr>
      <w:bookmarkStart w:id="0" w:name="_Toc49162647"/>
      <w:bookmarkStart w:id="1" w:name="_Toc49612109"/>
      <w:r>
        <w:t xml:space="preserve">Task 1: </w:t>
      </w:r>
      <w:bookmarkEnd w:id="0"/>
      <w:bookmarkEnd w:id="1"/>
    </w:p>
    <w:p w14:paraId="26B2B2C1" w14:textId="4DFBC3D3" w:rsidR="00E0731B" w:rsidRPr="00CA3668" w:rsidRDefault="00E0731B" w:rsidP="000549B4">
      <w:pPr>
        <w:pStyle w:val="ListParagraph"/>
        <w:numPr>
          <w:ilvl w:val="0"/>
          <w:numId w:val="7"/>
        </w:numPr>
        <w:rPr>
          <w:rFonts w:cs="Times New Roman"/>
        </w:rPr>
      </w:pPr>
      <w:r>
        <w:t>Discuss in detail the difference between discrete and integrated Circuit design using MOSFET.</w:t>
      </w:r>
    </w:p>
    <w:p w14:paraId="081E1EFF" w14:textId="4911DF26" w:rsidR="00CA3668" w:rsidRPr="00CA3668" w:rsidRDefault="005C31B7" w:rsidP="00CA3668">
      <w:pPr>
        <w:ind w:left="142"/>
        <w:rPr>
          <w:rFonts w:cs="Times New Roman"/>
        </w:rPr>
      </w:pPr>
      <w:r>
        <w:rPr>
          <w:noProof/>
        </w:rPr>
        <w:drawing>
          <wp:inline distT="0" distB="0" distL="0" distR="0" wp14:anchorId="01EBD499" wp14:editId="192F64BE">
            <wp:extent cx="4284134" cy="5712179"/>
            <wp:effectExtent l="0" t="0" r="2540" b="3175"/>
            <wp:docPr id="1521461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8205" cy="5717608"/>
                    </a:xfrm>
                    <a:prstGeom prst="rect">
                      <a:avLst/>
                    </a:prstGeom>
                    <a:noFill/>
                    <a:ln>
                      <a:noFill/>
                    </a:ln>
                  </pic:spPr>
                </pic:pic>
              </a:graphicData>
            </a:graphic>
          </wp:inline>
        </w:drawing>
      </w:r>
    </w:p>
    <w:p w14:paraId="630D7661" w14:textId="4C923809" w:rsidR="000549B4" w:rsidRDefault="009D4211" w:rsidP="009D4211">
      <w:pPr>
        <w:pStyle w:val="Heading2"/>
      </w:pPr>
      <w:r>
        <w:lastRenderedPageBreak/>
        <w:t>11.3.</w:t>
      </w:r>
      <w:r w:rsidR="003A68B0">
        <w:t xml:space="preserve"> </w:t>
      </w:r>
      <w:r w:rsidR="000549B4">
        <w:t>Differences Between Discrete and Integrated Circuit MOSFET Design</w:t>
      </w:r>
    </w:p>
    <w:p w14:paraId="16834B0C" w14:textId="77777777" w:rsidR="000549B4" w:rsidRDefault="000549B4" w:rsidP="004C4164">
      <w:r>
        <w:t xml:space="preserve">The enhancement-mode MOSFET is the primary active device used in digital and mixed-signal </w:t>
      </w:r>
      <w:r w:rsidRPr="009443D8">
        <w:rPr>
          <w:b/>
        </w:rPr>
        <w:t>integrated circuit</w:t>
      </w:r>
      <w:r>
        <w:t xml:space="preserve"> processes. The common-source MOSFET amplifiers serve as building blocks for more complex MOSFET amplifiers. We will use CS MOSFET amplifier circuit from last lab to introduce integrated circuit design principles and application of MOSFETs to reduce chip area in integrated circuits.</w:t>
      </w:r>
    </w:p>
    <w:p w14:paraId="45E2C833" w14:textId="77777777" w:rsidR="000549B4" w:rsidRDefault="000549B4" w:rsidP="000549B4">
      <w:r>
        <w:t xml:space="preserve">One of the important differences between discrete and IC design is the selection of components to minimize chip area. A resistor or capacitor typically occupies much more chip area than a transistor. The size and number of these passive elements are limited in IC design in order to conserve chip space. Large coupling capacitors, used so freely in discrete amplifiers, are unavailable in IC amplifiers. </w:t>
      </w:r>
    </w:p>
    <w:p w14:paraId="28273940" w14:textId="77777777" w:rsidR="000549B4" w:rsidRDefault="000549B4" w:rsidP="000549B4">
      <w:r w:rsidRPr="000E5636">
        <w:t>When MOSFET transistors are fabricated as part of an integrated circuit, practical considerations require major cha</w:t>
      </w:r>
      <w:r>
        <w:t>nges in circuit configurations, which include:</w:t>
      </w:r>
    </w:p>
    <w:p w14:paraId="03CC153C" w14:textId="77777777" w:rsidR="000549B4" w:rsidRDefault="000549B4" w:rsidP="000549B4">
      <w:pPr>
        <w:pStyle w:val="ListParagraph"/>
        <w:numPr>
          <w:ilvl w:val="0"/>
          <w:numId w:val="1"/>
        </w:numPr>
      </w:pPr>
      <w:r>
        <w:t>Replacement of load resistors found in discrete amplifiers bias circuitry with active loads or current sources comprised of MOS transistors</w:t>
      </w:r>
    </w:p>
    <w:p w14:paraId="47574F20" w14:textId="77777777" w:rsidR="000549B4" w:rsidRDefault="000549B4" w:rsidP="000549B4">
      <w:pPr>
        <w:pStyle w:val="ListParagraph"/>
        <w:numPr>
          <w:ilvl w:val="0"/>
          <w:numId w:val="1"/>
        </w:numPr>
      </w:pPr>
      <w:r>
        <w:t>Fabricating direct-coupled amplifiers to avoid large coupling and bypass capacitors</w:t>
      </w:r>
    </w:p>
    <w:p w14:paraId="7B835E88" w14:textId="77777777" w:rsidR="000549B4" w:rsidRDefault="000549B4" w:rsidP="000549B4">
      <w:r>
        <w:t xml:space="preserve">Integrated circuits use both NMOS and PMOS circuitry. In MOSFET IC design, the selection of channel width is an integral part of the design procedure as the channel width determines trans-conductance and is often critical to the design of the amplifier. For this reason, channel widths may vary from a value near the minimum channel length up to a factor of hundreds or even thousands times this length. </w:t>
      </w:r>
    </w:p>
    <w:p w14:paraId="79CE746C" w14:textId="3C340D8A" w:rsidR="000549B4" w:rsidRDefault="000549B4" w:rsidP="000549B4">
      <w:r>
        <w:t xml:space="preserve">From the perspective of integrated circuits, </w:t>
      </w:r>
      <w:r w:rsidR="00A34354">
        <w:t>P</w:t>
      </w:r>
      <w:r>
        <w:t xml:space="preserve">Spice-based programs are imperative to demonstrate the interaction of various parameters with overall amplifier performance. </w:t>
      </w:r>
    </w:p>
    <w:p w14:paraId="00555E88" w14:textId="6B2F1C05" w:rsidR="000549B4" w:rsidRDefault="009D4211" w:rsidP="009D4211">
      <w:pPr>
        <w:pStyle w:val="Heading2"/>
      </w:pPr>
      <w:r>
        <w:t xml:space="preserve">11.4. </w:t>
      </w:r>
      <w:r w:rsidR="000549B4">
        <w:t xml:space="preserve">Diode Connected MOSFET </w:t>
      </w:r>
    </w:p>
    <w:p w14:paraId="66182E4B" w14:textId="77777777" w:rsidR="000549B4" w:rsidRDefault="000549B4" w:rsidP="000549B4">
      <w:r>
        <w:t>A diode connected MOSFET is a MOSFET whose gate and drain terminals are tied together. This makes 3-terminal MOS device a 2-terminal device like diode.</w:t>
      </w:r>
    </w:p>
    <w:p w14:paraId="48B4D780" w14:textId="27F3D648" w:rsidR="000549B4" w:rsidRDefault="000549B4" w:rsidP="000549B4">
      <w:pPr>
        <w:pStyle w:val="Heading3"/>
      </w:pPr>
      <w:r>
        <w:t xml:space="preserve">Task </w:t>
      </w:r>
      <w:r w:rsidR="00E0731B">
        <w:t>2</w:t>
      </w:r>
      <w:r>
        <w:t>: To obtain characteristic curve of diode connected MOSFET</w:t>
      </w:r>
    </w:p>
    <w:p w14:paraId="5CBC3313" w14:textId="7BA39154" w:rsidR="000549B4" w:rsidRDefault="000549B4" w:rsidP="000549B4">
      <w:pPr>
        <w:pStyle w:val="ListParagraph"/>
        <w:numPr>
          <w:ilvl w:val="0"/>
          <w:numId w:val="4"/>
        </w:numPr>
      </w:pPr>
      <w:r>
        <w:t>Obtain voltage-current characteristic curve of diode connected 2N7000 NMOS in PSpice. To do this, connect the gate and drain terminals of MOSFET. Through a DC voltage source, sweep the applied voltage across drain-source from 0 to 10V with a step size of 0.1V.</w:t>
      </w:r>
    </w:p>
    <w:p w14:paraId="4D0B4FDB" w14:textId="77777777" w:rsidR="00A679AD" w:rsidRDefault="00A679AD" w:rsidP="00A679AD">
      <w:pPr>
        <w:pStyle w:val="ListParagraph"/>
        <w:ind w:left="360"/>
      </w:pPr>
    </w:p>
    <w:p w14:paraId="3B00371F" w14:textId="77777777" w:rsidR="000549B4" w:rsidRDefault="000549B4" w:rsidP="000549B4">
      <w:pPr>
        <w:pStyle w:val="ListParagraph"/>
        <w:numPr>
          <w:ilvl w:val="0"/>
          <w:numId w:val="4"/>
        </w:numPr>
      </w:pPr>
      <w:r>
        <w:t>Add capture of the obtained plot.</w:t>
      </w:r>
    </w:p>
    <w:p w14:paraId="124F643A" w14:textId="65F896F7" w:rsidR="000549B4" w:rsidRDefault="001375DA" w:rsidP="000549B4">
      <w:pPr>
        <w:pStyle w:val="ListParagraph"/>
        <w:ind w:left="360"/>
      </w:pPr>
      <w:r w:rsidRPr="001375DA">
        <w:rPr>
          <w:noProof/>
        </w:rPr>
        <w:lastRenderedPageBreak/>
        <w:drawing>
          <wp:inline distT="0" distB="0" distL="0" distR="0" wp14:anchorId="0CC46DB5" wp14:editId="224B329B">
            <wp:extent cx="5732145" cy="2096135"/>
            <wp:effectExtent l="0" t="0" r="1905" b="0"/>
            <wp:docPr id="52406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4109" name=""/>
                    <pic:cNvPicPr/>
                  </pic:nvPicPr>
                  <pic:blipFill>
                    <a:blip r:embed="rId11"/>
                    <a:stretch>
                      <a:fillRect/>
                    </a:stretch>
                  </pic:blipFill>
                  <pic:spPr>
                    <a:xfrm>
                      <a:off x="0" y="0"/>
                      <a:ext cx="5732145" cy="2096135"/>
                    </a:xfrm>
                    <a:prstGeom prst="rect">
                      <a:avLst/>
                    </a:prstGeom>
                  </pic:spPr>
                </pic:pic>
              </a:graphicData>
            </a:graphic>
          </wp:inline>
        </w:drawing>
      </w:r>
    </w:p>
    <w:p w14:paraId="2809BFE9" w14:textId="0E9C8785" w:rsidR="002D7BE4" w:rsidRDefault="002D7BE4" w:rsidP="000549B4">
      <w:pPr>
        <w:pStyle w:val="ListParagraph"/>
        <w:ind w:left="360"/>
      </w:pPr>
      <w:r w:rsidRPr="002D7BE4">
        <w:rPr>
          <w:noProof/>
        </w:rPr>
        <w:drawing>
          <wp:inline distT="0" distB="0" distL="0" distR="0" wp14:anchorId="2607B2A3" wp14:editId="105CEF55">
            <wp:extent cx="3019846" cy="1943371"/>
            <wp:effectExtent l="0" t="0" r="9525" b="0"/>
            <wp:docPr id="21448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028" name=""/>
                    <pic:cNvPicPr/>
                  </pic:nvPicPr>
                  <pic:blipFill>
                    <a:blip r:embed="rId12"/>
                    <a:stretch>
                      <a:fillRect/>
                    </a:stretch>
                  </pic:blipFill>
                  <pic:spPr>
                    <a:xfrm>
                      <a:off x="0" y="0"/>
                      <a:ext cx="3019846" cy="1943371"/>
                    </a:xfrm>
                    <a:prstGeom prst="rect">
                      <a:avLst/>
                    </a:prstGeom>
                  </pic:spPr>
                </pic:pic>
              </a:graphicData>
            </a:graphic>
          </wp:inline>
        </w:drawing>
      </w:r>
    </w:p>
    <w:p w14:paraId="0AC4AEE2" w14:textId="77777777" w:rsidR="000549B4" w:rsidRPr="00806F47" w:rsidRDefault="000549B4" w:rsidP="000549B4">
      <w:pPr>
        <w:pStyle w:val="ListParagraph"/>
        <w:numPr>
          <w:ilvl w:val="0"/>
          <w:numId w:val="4"/>
        </w:numPr>
      </w:pPr>
      <w:r>
        <w:t xml:space="preserve">Why do you think, this is called diode connected MOSFET? At what value of forward voltage, does </w:t>
      </w:r>
      <w:r w:rsidRPr="00806F47">
        <w:t>the device start conduction?</w:t>
      </w:r>
    </w:p>
    <w:p w14:paraId="33F63F22" w14:textId="5CBAEBE7" w:rsidR="00910D23" w:rsidRPr="000D63E7" w:rsidRDefault="00910D23" w:rsidP="00910D23">
      <w:pPr>
        <w:pStyle w:val="NormalWeb"/>
        <w:ind w:left="360"/>
        <w:rPr>
          <w:color w:val="44546A" w:themeColor="text2"/>
        </w:rPr>
      </w:pPr>
      <w:r w:rsidRPr="000D63E7">
        <w:rPr>
          <w:color w:val="44546A" w:themeColor="text2"/>
        </w:rPr>
        <w:t xml:space="preserve">It is called a </w:t>
      </w:r>
      <w:r w:rsidRPr="000D63E7">
        <w:rPr>
          <w:rStyle w:val="Emphasis"/>
          <w:i w:val="0"/>
          <w:iCs w:val="0"/>
          <w:color w:val="44546A" w:themeColor="text2"/>
        </w:rPr>
        <w:t>diode-connected MOSFET</w:t>
      </w:r>
      <w:r w:rsidRPr="000D63E7">
        <w:rPr>
          <w:color w:val="44546A" w:themeColor="text2"/>
        </w:rPr>
        <w:t xml:space="preserve"> because the </w:t>
      </w:r>
      <w:r w:rsidRPr="000D63E7">
        <w:rPr>
          <w:rStyle w:val="Strong"/>
          <w:b w:val="0"/>
          <w:bCs w:val="0"/>
          <w:color w:val="44546A" w:themeColor="text2"/>
        </w:rPr>
        <w:t>gate and drain terminals are</w:t>
      </w:r>
      <w:r w:rsidRPr="000D63E7">
        <w:rPr>
          <w:rStyle w:val="Strong"/>
          <w:color w:val="44546A" w:themeColor="text2"/>
        </w:rPr>
        <w:t xml:space="preserve"> </w:t>
      </w:r>
      <w:r w:rsidRPr="000D63E7">
        <w:rPr>
          <w:rStyle w:val="Strong"/>
          <w:b w:val="0"/>
          <w:bCs w:val="0"/>
          <w:color w:val="44546A" w:themeColor="text2"/>
        </w:rPr>
        <w:t>shorted together</w:t>
      </w:r>
      <w:r w:rsidRPr="000D63E7">
        <w:rPr>
          <w:color w:val="44546A" w:themeColor="text2"/>
        </w:rPr>
        <w:t xml:space="preserve">, making the device behave like a </w:t>
      </w:r>
      <w:r w:rsidRPr="000D63E7">
        <w:rPr>
          <w:rStyle w:val="Strong"/>
          <w:b w:val="0"/>
          <w:bCs w:val="0"/>
          <w:color w:val="44546A" w:themeColor="text2"/>
        </w:rPr>
        <w:t>two-terminal element</w:t>
      </w:r>
      <w:r w:rsidRPr="000D63E7">
        <w:rPr>
          <w:color w:val="44546A" w:themeColor="text2"/>
        </w:rPr>
        <w:t xml:space="preserve"> similar to a diode. In this configuration, the gate-to-source voltage </w:t>
      </w:r>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GS</m:t>
            </m:r>
          </m:sub>
        </m:sSub>
      </m:oMath>
      <w:r w:rsidRPr="000D63E7">
        <w:rPr>
          <w:color w:val="44546A" w:themeColor="text2"/>
        </w:rPr>
        <w:t xml:space="preserve">is always equal to the drain-to-source voltage </w:t>
      </w:r>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DS</m:t>
            </m:r>
          </m:sub>
        </m:sSub>
      </m:oMath>
      <w:r w:rsidRPr="000D63E7">
        <w:rPr>
          <w:color w:val="44546A" w:themeColor="text2"/>
        </w:rPr>
        <w:t>, which causes the current to increase in a manner resembling the exponential-like rise of a diode (though governed by MOSFET equations).</w:t>
      </w:r>
    </w:p>
    <w:p w14:paraId="08E0BCD8" w14:textId="479580AC" w:rsidR="00910D23" w:rsidRPr="000D63E7" w:rsidRDefault="00910D23" w:rsidP="00910D23">
      <w:pPr>
        <w:pStyle w:val="NormalWeb"/>
        <w:ind w:left="360"/>
        <w:rPr>
          <w:color w:val="44546A" w:themeColor="text2"/>
        </w:rPr>
      </w:pPr>
      <w:r w:rsidRPr="000D63E7">
        <w:rPr>
          <w:color w:val="44546A" w:themeColor="text2"/>
        </w:rPr>
        <w:t xml:space="preserve">The device begins to conduct when the applied voltage exceeds the </w:t>
      </w:r>
      <w:r w:rsidRPr="000D63E7">
        <w:rPr>
          <w:rStyle w:val="Strong"/>
          <w:b w:val="0"/>
          <w:bCs w:val="0"/>
          <w:color w:val="44546A" w:themeColor="text2"/>
        </w:rPr>
        <w:t>threshold voltage</w:t>
      </w:r>
      <w:r w:rsidRPr="000D63E7">
        <w:rPr>
          <w:rStyle w:val="Strong"/>
          <w:color w:val="44546A" w:themeColor="text2"/>
        </w:rPr>
        <w:t xml:space="preserve"> </w:t>
      </w:r>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TH</m:t>
            </m:r>
          </m:sub>
        </m:sSub>
      </m:oMath>
      <w:r w:rsidRPr="000D63E7">
        <w:rPr>
          <w:color w:val="44546A" w:themeColor="text2"/>
        </w:rPr>
        <w:t xml:space="preserve">of the MOSFET. For a typical </w:t>
      </w:r>
      <w:r w:rsidRPr="000D63E7">
        <w:rPr>
          <w:rStyle w:val="Strong"/>
          <w:b w:val="0"/>
          <w:bCs w:val="0"/>
          <w:color w:val="44546A" w:themeColor="text2"/>
        </w:rPr>
        <w:t>2N7000 NMOS</w:t>
      </w:r>
      <w:r w:rsidRPr="000D63E7">
        <w:rPr>
          <w:b/>
          <w:bCs/>
          <w:color w:val="44546A" w:themeColor="text2"/>
        </w:rPr>
        <w:t>,</w:t>
      </w:r>
      <w:r w:rsidRPr="000D63E7">
        <w:rPr>
          <w:color w:val="44546A" w:themeColor="text2"/>
        </w:rPr>
        <w:t xml:space="preserve"> conduction starts approximately around:</w:t>
      </w:r>
    </w:p>
    <w:p w14:paraId="6417BDAF" w14:textId="3645DD2A" w:rsidR="00910D23" w:rsidRPr="000D63E7" w:rsidRDefault="00910D23" w:rsidP="00910D23">
      <w:pPr>
        <w:pStyle w:val="ListParagraph"/>
        <w:ind w:left="360"/>
        <w:rPr>
          <w:color w:val="44546A" w:themeColor="text2"/>
        </w:rPr>
      </w:pPr>
      <m:oMathPara>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DS</m:t>
              </m:r>
            </m:sub>
          </m:sSub>
          <m:r>
            <w:rPr>
              <w:rFonts w:ascii="Cambria Math" w:hAnsi="Cambria Math"/>
              <w:color w:val="44546A" w:themeColor="text2"/>
            </w:rPr>
            <m:t>=</m:t>
          </m:r>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GS</m:t>
              </m:r>
            </m:sub>
          </m:sSub>
          <m:r>
            <w:rPr>
              <w:rFonts w:ascii="Cambria Math" w:hAnsi="Cambria Math"/>
              <w:color w:val="44546A" w:themeColor="text2"/>
            </w:rPr>
            <m:t>≥</m:t>
          </m:r>
          <m:r>
            <w:rPr>
              <w:rFonts w:ascii="Cambria Math" w:hAnsi="Cambria Math"/>
              <w:color w:val="44546A" w:themeColor="text2"/>
            </w:rPr>
            <m:t>2</m:t>
          </m:r>
          <m:r>
            <m:rPr>
              <m:nor/>
            </m:rPr>
            <w:rPr>
              <w:color w:val="44546A" w:themeColor="text2"/>
            </w:rPr>
            <m:t xml:space="preserve">V to </m:t>
          </m:r>
          <m:r>
            <w:rPr>
              <w:rFonts w:ascii="Cambria Math" w:hAnsi="Cambria Math"/>
              <w:color w:val="44546A" w:themeColor="text2"/>
            </w:rPr>
            <m:t>3</m:t>
          </m:r>
          <m:r>
            <m:rPr>
              <m:nor/>
            </m:rPr>
            <w:rPr>
              <w:color w:val="44546A" w:themeColor="text2"/>
            </w:rPr>
            <m:t>V</m:t>
          </m:r>
        </m:oMath>
      </m:oMathPara>
    </w:p>
    <w:p w14:paraId="67A5C526" w14:textId="77777777" w:rsidR="00910D23" w:rsidRDefault="00910D23" w:rsidP="00910D23">
      <w:pPr>
        <w:pStyle w:val="ListParagraph"/>
        <w:ind w:left="360"/>
      </w:pPr>
    </w:p>
    <w:p w14:paraId="733613EB" w14:textId="77777777" w:rsidR="00910D23" w:rsidRDefault="00910D23" w:rsidP="00910D23">
      <w:pPr>
        <w:pStyle w:val="ListParagraph"/>
        <w:ind w:left="360"/>
      </w:pPr>
    </w:p>
    <w:p w14:paraId="3675D537" w14:textId="5D893153" w:rsidR="000549B4" w:rsidRDefault="00910D23" w:rsidP="00910D23">
      <w:pPr>
        <w:pStyle w:val="ListParagraph"/>
        <w:ind w:left="360"/>
      </w:pPr>
      <w:r>
        <w:br/>
      </w:r>
    </w:p>
    <w:p w14:paraId="618172E6" w14:textId="77777777" w:rsidR="000549B4" w:rsidRDefault="000549B4" w:rsidP="000549B4">
      <w:pPr>
        <w:pStyle w:val="ListParagraph"/>
        <w:numPr>
          <w:ilvl w:val="0"/>
          <w:numId w:val="4"/>
        </w:numPr>
      </w:pPr>
      <w:r>
        <w:t>What will be the mode of operation of MOSFET in this configuration when applied voltage is greater than its threshold voltage?</w:t>
      </w:r>
    </w:p>
    <w:p w14:paraId="5431E7E5" w14:textId="77777777" w:rsidR="00806F47" w:rsidRDefault="00806F47" w:rsidP="00806F47">
      <w:pPr>
        <w:pStyle w:val="ListParagraph"/>
        <w:ind w:left="360"/>
      </w:pPr>
    </w:p>
    <w:p w14:paraId="32458AFB" w14:textId="459A86CB" w:rsidR="00806F47" w:rsidRPr="00806F47" w:rsidRDefault="00806F47" w:rsidP="00806F47">
      <w:pPr>
        <w:pStyle w:val="ListParagraph"/>
        <w:ind w:left="360"/>
        <w:rPr>
          <w:color w:val="44546A" w:themeColor="text2"/>
        </w:rPr>
      </w:pPr>
      <w:r w:rsidRPr="00806F47">
        <w:rPr>
          <w:color w:val="44546A" w:themeColor="text2"/>
        </w:rPr>
        <w:t xml:space="preserve">When the applied voltage exceeds the threshold voltage </w:t>
      </w:r>
      <m:oMath>
        <m:d>
          <m:dPr>
            <m:sepChr m:val="&gt;"/>
            <m:ctrlPr>
              <w:rPr>
                <w:rFonts w:ascii="Cambria Math" w:hAnsi="Cambria Math"/>
                <w:color w:val="44546A" w:themeColor="text2"/>
              </w:rPr>
            </m:ctrlPr>
          </m:dPr>
          <m:e>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GS</m:t>
                </m:r>
              </m:sub>
            </m:sSub>
          </m:e>
          <m:e>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TH</m:t>
                </m:r>
              </m:sub>
            </m:sSub>
          </m:e>
        </m:d>
      </m:oMath>
      <w:r w:rsidRPr="00806F47">
        <w:rPr>
          <w:color w:val="44546A" w:themeColor="text2"/>
        </w:rPr>
        <w:t>, the MOSFET operates in the saturation region.</w:t>
      </w:r>
    </w:p>
    <w:p w14:paraId="30F1A071" w14:textId="77777777" w:rsidR="00806F47" w:rsidRPr="00806F47" w:rsidRDefault="00806F47" w:rsidP="00806F47">
      <w:pPr>
        <w:pStyle w:val="ListParagraph"/>
        <w:ind w:left="360"/>
        <w:rPr>
          <w:color w:val="44546A" w:themeColor="text2"/>
        </w:rPr>
      </w:pPr>
      <w:r w:rsidRPr="00806F47">
        <w:rPr>
          <w:color w:val="44546A" w:themeColor="text2"/>
        </w:rPr>
        <w:t>This happens because:</w:t>
      </w:r>
    </w:p>
    <w:p w14:paraId="40A4E00C" w14:textId="77777777" w:rsidR="00806F47" w:rsidRPr="000D63E7" w:rsidRDefault="00806F47" w:rsidP="00806F47">
      <w:pPr>
        <w:rPr>
          <w:color w:val="44546A" w:themeColor="text2"/>
        </w:rPr>
      </w:pPr>
      <w:r w:rsidRPr="000D63E7">
        <w:rPr>
          <w:color w:val="44546A" w:themeColor="text2"/>
        </w:rPr>
        <w:t>In diode-connected configuration:</w:t>
      </w:r>
    </w:p>
    <w:p w14:paraId="103413C3" w14:textId="667FDE40" w:rsidR="00806F47" w:rsidRPr="00806F47" w:rsidRDefault="00806F47" w:rsidP="00806F47">
      <w:pPr>
        <w:pStyle w:val="ListParagraph"/>
        <w:ind w:left="360"/>
        <w:rPr>
          <w:color w:val="44546A" w:themeColor="text2"/>
        </w:rPr>
      </w:pPr>
      <m:oMathPara>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DS</m:t>
              </m:r>
            </m:sub>
          </m:sSub>
          <m:r>
            <w:rPr>
              <w:rFonts w:ascii="Cambria Math" w:hAnsi="Cambria Math"/>
              <w:color w:val="44546A" w:themeColor="text2"/>
            </w:rPr>
            <m:t>=</m:t>
          </m:r>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GS</m:t>
              </m:r>
            </m:sub>
          </m:sSub>
          <m:r>
            <w:rPr>
              <w:color w:val="44546A" w:themeColor="text2"/>
            </w:rPr>
            <w:br/>
          </m:r>
        </m:oMath>
      </m:oMathPara>
    </w:p>
    <w:p w14:paraId="38E6ECCB" w14:textId="77777777" w:rsidR="00806F47" w:rsidRPr="000D63E7" w:rsidRDefault="00806F47" w:rsidP="00806F47">
      <w:pPr>
        <w:rPr>
          <w:color w:val="44546A" w:themeColor="text2"/>
        </w:rPr>
      </w:pPr>
      <w:r w:rsidRPr="000D63E7">
        <w:rPr>
          <w:color w:val="44546A" w:themeColor="text2"/>
        </w:rPr>
        <w:t>The saturation condition for an NMOS is:</w:t>
      </w:r>
    </w:p>
    <w:p w14:paraId="0E16F021" w14:textId="43C2B218" w:rsidR="00806F47" w:rsidRPr="00806F47" w:rsidRDefault="00806F47" w:rsidP="00806F47">
      <w:pPr>
        <w:pStyle w:val="ListParagraph"/>
        <w:ind w:left="360"/>
        <w:rPr>
          <w:color w:val="44546A" w:themeColor="text2"/>
        </w:rPr>
      </w:pPr>
      <m:oMathPara>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DS</m:t>
              </m:r>
            </m:sub>
          </m:sSub>
          <m:r>
            <w:rPr>
              <w:rFonts w:ascii="Cambria Math" w:hAnsi="Cambria Math"/>
              <w:color w:val="44546A" w:themeColor="text2"/>
            </w:rPr>
            <m:t>≥</m:t>
          </m:r>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GS</m:t>
              </m:r>
            </m:sub>
          </m:sSub>
          <m:r>
            <w:rPr>
              <w:rFonts w:ascii="Cambria Math" w:hAnsi="Cambria Math"/>
              <w:color w:val="44546A" w:themeColor="text2"/>
            </w:rPr>
            <m:t>-</m:t>
          </m:r>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TH</m:t>
              </m:r>
            </m:sub>
          </m:sSub>
          <m:r>
            <w:rPr>
              <w:color w:val="44546A" w:themeColor="text2"/>
            </w:rPr>
            <w:br/>
          </m:r>
        </m:oMath>
      </m:oMathPara>
    </w:p>
    <w:p w14:paraId="2106E74D" w14:textId="036310C6" w:rsidR="00806F47" w:rsidRPr="00806F47" w:rsidRDefault="00806F47" w:rsidP="00806F47">
      <w:pPr>
        <w:pStyle w:val="ListParagraph"/>
        <w:ind w:left="360"/>
        <w:rPr>
          <w:color w:val="44546A" w:themeColor="text2"/>
        </w:rPr>
      </w:pPr>
      <w:r w:rsidRPr="00806F47">
        <w:rPr>
          <w:color w:val="44546A" w:themeColor="text2"/>
        </w:rPr>
        <w:t xml:space="preserve">Since </w:t>
      </w:r>
      <m:oMath>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DS</m:t>
            </m:r>
          </m:sub>
        </m:sSub>
        <m:r>
          <w:rPr>
            <w:rFonts w:ascii="Cambria Math" w:hAnsi="Cambria Math"/>
            <w:color w:val="44546A" w:themeColor="text2"/>
          </w:rPr>
          <m:t>=</m:t>
        </m:r>
        <m:sSub>
          <m:sSubPr>
            <m:ctrlPr>
              <w:rPr>
                <w:rFonts w:ascii="Cambria Math" w:hAnsi="Cambria Math"/>
                <w:color w:val="44546A" w:themeColor="text2"/>
              </w:rPr>
            </m:ctrlPr>
          </m:sSubPr>
          <m:e>
            <m:r>
              <w:rPr>
                <w:rFonts w:ascii="Cambria Math" w:hAnsi="Cambria Math"/>
                <w:color w:val="44546A" w:themeColor="text2"/>
              </w:rPr>
              <m:t>V</m:t>
            </m:r>
          </m:e>
          <m:sub>
            <m:r>
              <w:rPr>
                <w:rFonts w:ascii="Cambria Math" w:hAnsi="Cambria Math"/>
                <w:color w:val="44546A" w:themeColor="text2"/>
              </w:rPr>
              <m:t>GS</m:t>
            </m:r>
          </m:sub>
        </m:sSub>
      </m:oMath>
      <w:r w:rsidRPr="00806F47">
        <w:rPr>
          <w:color w:val="44546A" w:themeColor="text2"/>
        </w:rPr>
        <w:t>, the condition is always satisfied once the device turns ON.</w:t>
      </w:r>
    </w:p>
    <w:p w14:paraId="20E42920" w14:textId="77777777" w:rsidR="00806F47" w:rsidRPr="00806F47" w:rsidRDefault="00806F47" w:rsidP="00806F47">
      <w:pPr>
        <w:pStyle w:val="ListParagraph"/>
        <w:ind w:left="360"/>
        <w:rPr>
          <w:color w:val="44546A" w:themeColor="text2"/>
        </w:rPr>
      </w:pPr>
      <w:r w:rsidRPr="00806F47">
        <w:rPr>
          <w:color w:val="44546A" w:themeColor="text2"/>
        </w:rPr>
        <w:t>Therefore, the MOSFET immediately enters and remains in saturation after conduction begins, making it behave like a voltage-controlled current source, which is why this configuration is widely used in analog integrated circuits.</w:t>
      </w:r>
    </w:p>
    <w:p w14:paraId="3E21CC2E" w14:textId="2C562632" w:rsidR="000549B4" w:rsidRDefault="000549B4" w:rsidP="000549B4">
      <w:pPr>
        <w:pStyle w:val="ListParagraph"/>
        <w:ind w:left="360"/>
      </w:pPr>
    </w:p>
    <w:p w14:paraId="31A2C665" w14:textId="436D19AD" w:rsidR="000549B4" w:rsidRDefault="009D4211" w:rsidP="009D4211">
      <w:pPr>
        <w:pStyle w:val="Heading2"/>
        <w:spacing w:before="240" w:after="0"/>
      </w:pPr>
      <w:r>
        <w:t xml:space="preserve">11.5. </w:t>
      </w:r>
      <w:r w:rsidR="000549B4">
        <w:t>Common Source Amplifier with Diode Load</w:t>
      </w:r>
    </w:p>
    <w:p w14:paraId="4CA1E7AF" w14:textId="77777777" w:rsidR="000549B4" w:rsidRDefault="000549B4" w:rsidP="000549B4">
      <w:r>
        <w:t>In last lab, we implemented CS MOSFET amplifier (shown in Figure with resistor Rd that translates the variation in drain current (due to change in input voltage) into amplified output voltage at drain terminal. Such configuration of CS MOSFET amplifier has resistive load due to presence of resistor at drain terminal Rd.</w:t>
      </w:r>
    </w:p>
    <w:p w14:paraId="7A41F9FD" w14:textId="77777777" w:rsidR="000549B4" w:rsidRDefault="000549B4" w:rsidP="000549B4">
      <w:pPr>
        <w:keepNext/>
        <w:spacing w:after="0"/>
      </w:pPr>
      <w:r w:rsidRPr="009B1239">
        <w:rPr>
          <w:noProof/>
        </w:rPr>
        <w:drawing>
          <wp:inline distT="0" distB="0" distL="0" distR="0" wp14:anchorId="7A0BC821" wp14:editId="31099579">
            <wp:extent cx="5434965" cy="2421255"/>
            <wp:effectExtent l="0" t="0" r="0" b="0"/>
            <wp:docPr id="950730443" name="Picture 95073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4965" cy="2421255"/>
                    </a:xfrm>
                    <a:prstGeom prst="rect">
                      <a:avLst/>
                    </a:prstGeom>
                    <a:noFill/>
                    <a:ln>
                      <a:noFill/>
                    </a:ln>
                  </pic:spPr>
                </pic:pic>
              </a:graphicData>
            </a:graphic>
          </wp:inline>
        </w:drawing>
      </w:r>
    </w:p>
    <w:p w14:paraId="502061CF" w14:textId="4DCD8507" w:rsidR="000549B4" w:rsidRDefault="000549B4" w:rsidP="000549B4">
      <w:pPr>
        <w:pStyle w:val="Caption"/>
      </w:pPr>
      <w:r>
        <w:t xml:space="preserve">Figure </w:t>
      </w:r>
      <w:r w:rsidR="00C32B90">
        <w:fldChar w:fldCharType="begin"/>
      </w:r>
      <w:r w:rsidR="00C32B90">
        <w:instrText xml:space="preserve"> SEQ Figure \* ARABIC \r 1 </w:instrText>
      </w:r>
      <w:r w:rsidR="00C32B90">
        <w:fldChar w:fldCharType="separate"/>
      </w:r>
      <w:r w:rsidR="00663F60">
        <w:rPr>
          <w:noProof/>
        </w:rPr>
        <w:t>1</w:t>
      </w:r>
      <w:r w:rsidR="00C32B90">
        <w:rPr>
          <w:noProof/>
        </w:rPr>
        <w:fldChar w:fldCharType="end"/>
      </w:r>
      <w:r>
        <w:t>: CS MOSFET amplifier with resistive load implemented in Lab 10</w:t>
      </w:r>
    </w:p>
    <w:p w14:paraId="055528A1" w14:textId="77777777" w:rsidR="000549B4" w:rsidRDefault="000549B4" w:rsidP="000549B4">
      <w:r>
        <w:t xml:space="preserve">As discussed in introduction, IC design configuration requires the replacement of resistors by other MOSFETs. The MOS transistor used as load device is called </w:t>
      </w:r>
      <w:r w:rsidRPr="006E7251">
        <w:rPr>
          <w:b/>
          <w:i/>
        </w:rPr>
        <w:t>active load</w:t>
      </w:r>
      <w:r>
        <w:t>. CS amplifiers with diode load is such a configuration where this resistor Rd gets replaced by diode connected MOSFET.</w:t>
      </w:r>
    </w:p>
    <w:p w14:paraId="2F046794" w14:textId="49B1C625" w:rsidR="000549B4" w:rsidRDefault="009D4211" w:rsidP="009D4211">
      <w:pPr>
        <w:pStyle w:val="Heading2"/>
        <w:spacing w:before="240" w:after="0"/>
      </w:pPr>
      <w:r>
        <w:t xml:space="preserve">11.6. </w:t>
      </w:r>
      <w:r w:rsidR="000549B4">
        <w:t>Small Signal Analysis of CS MOSFET Amplifier with Diode Load</w:t>
      </w:r>
    </w:p>
    <w:p w14:paraId="5706705B" w14:textId="77777777" w:rsidR="000549B4" w:rsidRDefault="000549B4" w:rsidP="000549B4">
      <w:pPr>
        <w:spacing w:after="0"/>
      </w:pPr>
      <w:r>
        <w:t>The small signal model of diode-connected MOSFET is shown in Figure 2. The small-signal model of the device shows that it can be replaced by an equivalent resistor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m</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oMath>
      <w:r>
        <w:t>. We will use this simplified result for small signal analysis of CS amplifier with diode-connected load.</w:t>
      </w:r>
    </w:p>
    <w:p w14:paraId="2D1139DD" w14:textId="771DE668" w:rsidR="000549B4" w:rsidRDefault="000549B4" w:rsidP="000549B4">
      <w:pPr>
        <w:keepNext/>
        <w:spacing w:after="0"/>
        <w:jc w:val="center"/>
      </w:pPr>
      <w:r>
        <w:rPr>
          <w:noProof/>
        </w:rPr>
        <w:lastRenderedPageBreak/>
        <w:drawing>
          <wp:inline distT="0" distB="0" distL="0" distR="0" wp14:anchorId="57B8039E" wp14:editId="170DB67B">
            <wp:extent cx="2695575" cy="1616998"/>
            <wp:effectExtent l="0" t="0" r="0" b="2540"/>
            <wp:docPr id="950730445" name="Picture 95073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9520" cy="1625363"/>
                    </a:xfrm>
                    <a:prstGeom prst="rect">
                      <a:avLst/>
                    </a:prstGeom>
                    <a:noFill/>
                    <a:ln>
                      <a:noFill/>
                    </a:ln>
                  </pic:spPr>
                </pic:pic>
              </a:graphicData>
            </a:graphic>
          </wp:inline>
        </w:drawing>
      </w:r>
    </w:p>
    <w:p w14:paraId="08E58EDB" w14:textId="6CE845D7" w:rsidR="000549B4" w:rsidRDefault="000549B4" w:rsidP="000549B4">
      <w:pPr>
        <w:pStyle w:val="Caption"/>
      </w:pPr>
      <w:r>
        <w:t xml:space="preserve">Figure </w:t>
      </w:r>
      <w:r w:rsidR="00C32B90">
        <w:fldChar w:fldCharType="begin"/>
      </w:r>
      <w:r w:rsidR="00C32B90">
        <w:instrText xml:space="preserve"> SEQ Figure \* ARABIC </w:instrText>
      </w:r>
      <w:r w:rsidR="00C32B90">
        <w:fldChar w:fldCharType="separate"/>
      </w:r>
      <w:r w:rsidR="00663F60">
        <w:rPr>
          <w:noProof/>
        </w:rPr>
        <w:t>2</w:t>
      </w:r>
      <w:r w:rsidR="00C32B90">
        <w:rPr>
          <w:noProof/>
        </w:rPr>
        <w:fldChar w:fldCharType="end"/>
      </w:r>
      <w:r>
        <w:t>: Small-signal model of diode connected load</w:t>
      </w:r>
    </w:p>
    <w:p w14:paraId="69A62A8B" w14:textId="77777777" w:rsidR="000549B4" w:rsidRDefault="000549B4" w:rsidP="000549B4">
      <w:pPr>
        <w:spacing w:after="0"/>
      </w:pPr>
      <w:r>
        <w:t>The CS amplifier circuit with diode load is represented in Figure 2. Here, the biasing circuit is simplified. The two transistors are named as driver MOSFET M</w:t>
      </w:r>
      <w:r w:rsidRPr="006E7251">
        <w:rPr>
          <w:vertAlign w:val="subscript"/>
        </w:rPr>
        <w:t>D</w:t>
      </w:r>
      <w:r>
        <w:t xml:space="preserve"> and load MOSFET M</w:t>
      </w:r>
      <w:r>
        <w:rPr>
          <w:vertAlign w:val="subscript"/>
        </w:rPr>
        <w:t>L</w:t>
      </w:r>
      <w:r>
        <w:t>. The load MOSFET is diode-connected MOSFET. The equivalent small signal model of the circuit is shown in Figure 3.</w:t>
      </w:r>
    </w:p>
    <w:tbl>
      <w:tblPr>
        <w:tblStyle w:val="TableGrid"/>
        <w:tblW w:w="0" w:type="auto"/>
        <w:tblLook w:val="04A0" w:firstRow="1" w:lastRow="0" w:firstColumn="1" w:lastColumn="0" w:noHBand="0" w:noVBand="1"/>
      </w:tblPr>
      <w:tblGrid>
        <w:gridCol w:w="9017"/>
      </w:tblGrid>
      <w:tr w:rsidR="000549B4" w14:paraId="6EDC0B4E" w14:textId="77777777" w:rsidTr="00714674">
        <w:tc>
          <w:tcPr>
            <w:tcW w:w="9017" w:type="dxa"/>
          </w:tcPr>
          <w:p w14:paraId="26BAFF2C" w14:textId="77777777" w:rsidR="000549B4" w:rsidRDefault="000549B4" w:rsidP="00714674">
            <w:pPr>
              <w:keepNext/>
            </w:pPr>
            <w:r>
              <w:rPr>
                <w:noProof/>
              </w:rPr>
              <w:drawing>
                <wp:inline distT="0" distB="0" distL="0" distR="0" wp14:anchorId="5E6EC9C8" wp14:editId="5B3FE774">
                  <wp:extent cx="1389888" cy="2180787"/>
                  <wp:effectExtent l="0" t="0" r="1270" b="0"/>
                  <wp:docPr id="950730444" name="Picture 95073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91986" cy="2184078"/>
                          </a:xfrm>
                          <a:prstGeom prst="rect">
                            <a:avLst/>
                          </a:prstGeom>
                        </pic:spPr>
                      </pic:pic>
                    </a:graphicData>
                  </a:graphic>
                </wp:inline>
              </w:drawing>
            </w:r>
            <w:r>
              <w:rPr>
                <w:noProof/>
              </w:rPr>
              <w:drawing>
                <wp:inline distT="0" distB="0" distL="0" distR="0" wp14:anchorId="3D9F3943" wp14:editId="20649D4D">
                  <wp:extent cx="4114800" cy="1609725"/>
                  <wp:effectExtent l="0" t="0" r="0" b="9525"/>
                  <wp:docPr id="950730447" name="Picture 95073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4800" cy="1609725"/>
                          </a:xfrm>
                          <a:prstGeom prst="rect">
                            <a:avLst/>
                          </a:prstGeom>
                        </pic:spPr>
                      </pic:pic>
                    </a:graphicData>
                  </a:graphic>
                </wp:inline>
              </w:drawing>
            </w:r>
          </w:p>
        </w:tc>
      </w:tr>
    </w:tbl>
    <w:p w14:paraId="0AAAA4C1" w14:textId="4C4C7101" w:rsidR="000549B4" w:rsidRDefault="000549B4" w:rsidP="000549B4">
      <w:pPr>
        <w:jc w:val="center"/>
      </w:pPr>
      <w:r>
        <w:t xml:space="preserve">Figure </w:t>
      </w:r>
      <w:r w:rsidR="00C32B90">
        <w:fldChar w:fldCharType="begin"/>
      </w:r>
      <w:r w:rsidR="00C32B90">
        <w:instrText xml:space="preserve"> SEQ Figure \* ARABIC </w:instrText>
      </w:r>
      <w:r w:rsidR="00C32B90">
        <w:fldChar w:fldCharType="separate"/>
      </w:r>
      <w:r w:rsidR="00663F60">
        <w:rPr>
          <w:noProof/>
        </w:rPr>
        <w:t>3</w:t>
      </w:r>
      <w:r w:rsidR="00C32B90">
        <w:rPr>
          <w:noProof/>
        </w:rPr>
        <w:fldChar w:fldCharType="end"/>
      </w:r>
      <w:r>
        <w:t>: CS amplifier with diode connected load and its small-signal model</w:t>
      </w:r>
    </w:p>
    <w:p w14:paraId="4F7F2580" w14:textId="77777777" w:rsidR="000549B4" w:rsidRPr="00961B77" w:rsidRDefault="000549B4" w:rsidP="000549B4">
      <w:pPr>
        <w:spacing w:after="0"/>
      </w:pPr>
      <w:r>
        <w:t xml:space="preserve">Using the formula for gain of CS amplifier with resistive load (from previous lab), the voltage gain of this circuit can be directly expressed by replacing Rd by the resistance of diode-connected load. Remember, </w:t>
      </w:r>
      <w:r w:rsidRPr="00961B77">
        <w:rPr>
          <w:i/>
        </w:rPr>
        <w:t>r</w:t>
      </w:r>
      <w:r w:rsidRPr="00961B77">
        <w:rPr>
          <w:i/>
          <w:vertAlign w:val="subscript"/>
        </w:rPr>
        <w:t>o</w:t>
      </w:r>
      <w:r>
        <w:t xml:space="preserve"> is considered to be infinite when there is negligible effect of channel length modulation.</w:t>
      </w:r>
    </w:p>
    <w:p w14:paraId="5BCE91D7" w14:textId="77777777" w:rsidR="000549B4" w:rsidRDefault="000549B4" w:rsidP="000549B4">
      <w:pPr>
        <w:pStyle w:val="ListParagraph"/>
        <w:spacing w:after="0"/>
        <w:ind w:left="360"/>
        <w:jc w:val="center"/>
      </w:pPr>
      <w:r w:rsidRPr="00961B77">
        <w:rPr>
          <w:position w:val="-30"/>
        </w:rPr>
        <w:object w:dxaOrig="3600" w:dyaOrig="680" w14:anchorId="05B8B9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36pt" o:ole="">
            <v:imagedata r:id="rId17" o:title=""/>
          </v:shape>
          <o:OLEObject Type="Embed" ProgID="Equation.3" ShapeID="_x0000_i1025" DrawAspect="Content" ObjectID="_1838323800" r:id="rId18"/>
        </w:object>
      </w:r>
    </w:p>
    <w:p w14:paraId="1EBDC5FD" w14:textId="77777777" w:rsidR="000549B4" w:rsidRDefault="000549B4" w:rsidP="000549B4">
      <w:pPr>
        <w:pStyle w:val="ListParagraph"/>
        <w:spacing w:after="0"/>
        <w:ind w:left="0"/>
      </w:pPr>
      <w:r>
        <w:t>The trans-conductance parameter is given by</w:t>
      </w:r>
    </w:p>
    <w:p w14:paraId="71614F6D" w14:textId="77777777" w:rsidR="000549B4" w:rsidRDefault="000549B4" w:rsidP="000549B4">
      <w:pPr>
        <w:pStyle w:val="ListParagraph"/>
        <w:spacing w:after="0"/>
        <w:ind w:left="0"/>
        <w:jc w:val="center"/>
      </w:pPr>
      <w:r w:rsidRPr="007C5865">
        <w:rPr>
          <w:position w:val="-26"/>
        </w:rPr>
        <w:object w:dxaOrig="1920" w:dyaOrig="700" w14:anchorId="1AA00190">
          <v:shape id="_x0000_i1026" type="#_x0000_t75" style="width:96pt;height:36pt" o:ole="">
            <v:imagedata r:id="rId19" o:title=""/>
          </v:shape>
          <o:OLEObject Type="Embed" ProgID="Equation.3" ShapeID="_x0000_i1026" DrawAspect="Content" ObjectID="_1838323801" r:id="rId20"/>
        </w:object>
      </w:r>
    </w:p>
    <w:p w14:paraId="3D31049B" w14:textId="77777777" w:rsidR="000549B4" w:rsidRPr="006A4D03" w:rsidRDefault="000549B4" w:rsidP="000549B4">
      <w:pPr>
        <w:spacing w:after="0"/>
      </w:pPr>
      <w:r>
        <w:t xml:space="preserve">When driver-MOSFET and load-MOSFET have same </w:t>
      </w:r>
      <w:r w:rsidRPr="007C5865">
        <w:rPr>
          <w:i/>
        </w:rPr>
        <w:t>k</w:t>
      </w:r>
      <w:r w:rsidRPr="007C5865">
        <w:rPr>
          <w:i/>
          <w:vertAlign w:val="subscript"/>
        </w:rPr>
        <w:t>n</w:t>
      </w:r>
      <w:r w:rsidRPr="007C5865">
        <w:rPr>
          <w:i/>
        </w:rPr>
        <w:t>’</w:t>
      </w:r>
      <w:r>
        <w:t xml:space="preserve"> i.e. the product of the electron mobility, μ</w:t>
      </w:r>
      <w:r w:rsidRPr="008B50A5">
        <w:rPr>
          <w:vertAlign w:val="subscript"/>
        </w:rPr>
        <w:t>n</w:t>
      </w:r>
      <w:r>
        <w:t>, and the oxide capacitance, C</w:t>
      </w:r>
      <w:r w:rsidRPr="008B50A5">
        <w:rPr>
          <w:i/>
        </w:rPr>
        <w:t>ox</w:t>
      </w:r>
      <w:r>
        <w:t>, then the gain depends on aspect ratio of MOSFETs only as same drain current flows through the two MOSFETs which is the advantage of CS amplifier with diode-connected load.</w:t>
      </w:r>
    </w:p>
    <w:p w14:paraId="1C8A7977" w14:textId="77777777" w:rsidR="000549B4" w:rsidRDefault="000549B4" w:rsidP="000549B4">
      <w:pPr>
        <w:pStyle w:val="ListParagraph"/>
        <w:spacing w:after="0"/>
        <w:ind w:left="360"/>
        <w:jc w:val="center"/>
      </w:pPr>
      <w:r w:rsidRPr="007C5865">
        <w:rPr>
          <w:position w:val="-32"/>
        </w:rPr>
        <w:object w:dxaOrig="1740" w:dyaOrig="760" w14:anchorId="0768C2FD">
          <v:shape id="_x0000_i1027" type="#_x0000_t75" style="width:84pt;height:36pt" o:ole="">
            <v:imagedata r:id="rId21" o:title=""/>
          </v:shape>
          <o:OLEObject Type="Embed" ProgID="Equation.3" ShapeID="_x0000_i1027" DrawAspect="Content" ObjectID="_1838323802" r:id="rId22"/>
        </w:object>
      </w:r>
    </w:p>
    <w:p w14:paraId="076284D4" w14:textId="7FA64540" w:rsidR="000549B4" w:rsidRDefault="000549B4" w:rsidP="000549B4">
      <w:pPr>
        <w:pStyle w:val="Heading3"/>
      </w:pPr>
      <w:r>
        <w:lastRenderedPageBreak/>
        <w:t xml:space="preserve">Task </w:t>
      </w:r>
      <w:r w:rsidR="00E0731B">
        <w:t>3</w:t>
      </w:r>
      <w:r>
        <w:t>: To design CS amplifier with diode-connected load</w:t>
      </w:r>
    </w:p>
    <w:p w14:paraId="698E6E23" w14:textId="77777777" w:rsidR="000549B4" w:rsidRDefault="000549B4" w:rsidP="000549B4">
      <w:pPr>
        <w:pStyle w:val="ListParagraph"/>
        <w:numPr>
          <w:ilvl w:val="0"/>
          <w:numId w:val="5"/>
        </w:numPr>
      </w:pPr>
      <w:r>
        <w:t xml:space="preserve">Consider the CS amplifier circuit of Figure 1 with Rd replaced by a diode-connected load. Find the aspect ratio of load-MOSFET that makes the amplifier gain equal to 10 V/V when the process trans-conductance parameter </w:t>
      </w:r>
      <w:r w:rsidRPr="007C5865">
        <w:rPr>
          <w:rFonts w:cs="Times New Roman"/>
          <w:i/>
        </w:rPr>
        <w:t>K</w:t>
      </w:r>
      <w:r w:rsidRPr="007C5865">
        <w:rPr>
          <w:rFonts w:cs="Times New Roman"/>
          <w:i/>
          <w:vertAlign w:val="subscript"/>
        </w:rPr>
        <w:t>n</w:t>
      </w:r>
      <w:r>
        <w:t>’ and threshold voltages of both the MOSFETs are same. (</w:t>
      </w:r>
      <w:r w:rsidRPr="007C5865">
        <w:rPr>
          <w:rFonts w:cs="Times New Roman"/>
          <w:i/>
        </w:rPr>
        <w:t>K</w:t>
      </w:r>
      <w:r w:rsidRPr="007C5865">
        <w:rPr>
          <w:rFonts w:cs="Times New Roman"/>
          <w:i/>
          <w:vertAlign w:val="subscript"/>
        </w:rPr>
        <w:t>n</w:t>
      </w:r>
      <w:r>
        <w:t>’=0.5 and Vt=2.14 V). The aspect ratio of the driver-MOSFET is 1 (W=L=1e-4).</w:t>
      </w:r>
    </w:p>
    <w:p w14:paraId="18242C9A" w14:textId="490C3A7A" w:rsidR="000549B4" w:rsidRDefault="000549B4" w:rsidP="000549B4">
      <w:pPr>
        <w:pStyle w:val="ListParagraph"/>
        <w:ind w:left="360"/>
      </w:pPr>
    </w:p>
    <w:p w14:paraId="3ECFDB66" w14:textId="77777777" w:rsidR="000549B4" w:rsidRDefault="000549B4" w:rsidP="000549B4">
      <w:pPr>
        <w:pStyle w:val="ListParagraph"/>
        <w:numPr>
          <w:ilvl w:val="0"/>
          <w:numId w:val="5"/>
        </w:numPr>
      </w:pPr>
      <w:r>
        <w:t>Create NMOS model with the selected specifications to model load MOSFET using Mbreakn3 models with PSpice model editor.</w:t>
      </w:r>
    </w:p>
    <w:p w14:paraId="4720AE86" w14:textId="77777777" w:rsidR="000549B4" w:rsidRDefault="000549B4" w:rsidP="000549B4">
      <w:pPr>
        <w:pStyle w:val="ListParagraph"/>
        <w:numPr>
          <w:ilvl w:val="0"/>
          <w:numId w:val="5"/>
        </w:numPr>
      </w:pPr>
      <w:r>
        <w:t>Implement the circuit of Figure 1 with 2N7000 as driver-MOSFET model and Rd replaced by load-MOSFET model (diode-connected).</w:t>
      </w:r>
    </w:p>
    <w:p w14:paraId="4BD415AF" w14:textId="77777777" w:rsidR="000549B4" w:rsidRDefault="000549B4" w:rsidP="000549B4">
      <w:pPr>
        <w:pStyle w:val="ListParagraph"/>
        <w:numPr>
          <w:ilvl w:val="0"/>
          <w:numId w:val="5"/>
        </w:numPr>
      </w:pPr>
      <w:r>
        <w:t xml:space="preserve">Perform transient analysis to obtain the input and output waveforms of amplifier. Add capture of the implemented circuit and waveforms. </w:t>
      </w:r>
    </w:p>
    <w:p w14:paraId="2250AD99" w14:textId="77777777" w:rsidR="000549B4" w:rsidRDefault="000549B4" w:rsidP="000549B4">
      <w:pPr>
        <w:pStyle w:val="ListParagraph"/>
        <w:numPr>
          <w:ilvl w:val="0"/>
          <w:numId w:val="5"/>
        </w:numPr>
      </w:pPr>
      <w:r>
        <w:t>Calculate the gain of designed amplifier using results.</w:t>
      </w:r>
    </w:p>
    <w:p w14:paraId="3C1BF798" w14:textId="6B56FAA5" w:rsidR="00B306EC" w:rsidRDefault="00B306EC" w:rsidP="00B306EC">
      <w:r w:rsidRPr="001F674A">
        <w:rPr>
          <w:noProof/>
        </w:rPr>
        <w:drawing>
          <wp:inline distT="0" distB="0" distL="0" distR="0" wp14:anchorId="02DA8E19" wp14:editId="289B46E4">
            <wp:extent cx="5732145" cy="2722880"/>
            <wp:effectExtent l="0" t="0" r="1905" b="1270"/>
            <wp:docPr id="113933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33221" name=""/>
                    <pic:cNvPicPr/>
                  </pic:nvPicPr>
                  <pic:blipFill>
                    <a:blip r:embed="rId23"/>
                    <a:stretch>
                      <a:fillRect/>
                    </a:stretch>
                  </pic:blipFill>
                  <pic:spPr>
                    <a:xfrm>
                      <a:off x="0" y="0"/>
                      <a:ext cx="5732145" cy="2722880"/>
                    </a:xfrm>
                    <a:prstGeom prst="rect">
                      <a:avLst/>
                    </a:prstGeom>
                  </pic:spPr>
                </pic:pic>
              </a:graphicData>
            </a:graphic>
          </wp:inline>
        </w:drawing>
      </w:r>
    </w:p>
    <w:p w14:paraId="0C2083F4" w14:textId="77777777" w:rsidR="000549B4" w:rsidRPr="007C5865" w:rsidRDefault="000549B4" w:rsidP="000549B4">
      <w:pPr>
        <w:pStyle w:val="ListParagraph"/>
        <w:ind w:left="360"/>
      </w:pPr>
      <w:r>
        <w:rPr>
          <w:noProof/>
        </w:rPr>
        <w:lastRenderedPageBreak/>
        <mc:AlternateContent>
          <mc:Choice Requires="wps">
            <w:drawing>
              <wp:inline distT="0" distB="0" distL="0" distR="0" wp14:anchorId="4076A63C" wp14:editId="4E5BD709">
                <wp:extent cx="5486400" cy="5731934"/>
                <wp:effectExtent l="0" t="0" r="19050" b="21590"/>
                <wp:docPr id="950730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731934"/>
                        </a:xfrm>
                        <a:prstGeom prst="rect">
                          <a:avLst/>
                        </a:prstGeom>
                        <a:solidFill>
                          <a:srgbClr val="FFFFFF"/>
                        </a:solidFill>
                        <a:ln w="9525">
                          <a:solidFill>
                            <a:srgbClr val="000000"/>
                          </a:solidFill>
                          <a:miter lim="800000"/>
                          <a:headEnd/>
                          <a:tailEnd/>
                        </a:ln>
                      </wps:spPr>
                      <wps:txbx>
                        <w:txbxContent>
                          <w:p w14:paraId="3827DD1C" w14:textId="7F3C1F51" w:rsidR="00291460" w:rsidRPr="00291460" w:rsidRDefault="00291460" w:rsidP="00291460">
                            <w:r w:rsidRPr="00291460">
                              <w:rPr>
                                <w:b/>
                                <w:bCs/>
                              </w:rPr>
                              <w:t xml:space="preserve">Step </w:t>
                            </w:r>
                            <w:r w:rsidR="00F55DC8">
                              <w:rPr>
                                <w:b/>
                                <w:bCs/>
                              </w:rPr>
                              <w:t>1</w:t>
                            </w:r>
                            <w:r w:rsidRPr="00291460">
                              <w:rPr>
                                <w:b/>
                                <w:bCs/>
                              </w:rPr>
                              <w:t>: Apply</w:t>
                            </w:r>
                            <w:r w:rsidR="00F55DC8">
                              <w:rPr>
                                <w:b/>
                                <w:bCs/>
                              </w:rPr>
                              <w:t>ing</w:t>
                            </w:r>
                            <w:r w:rsidRPr="00291460">
                              <w:rPr>
                                <w:b/>
                                <w:bCs/>
                              </w:rPr>
                              <w:t xml:space="preserve"> Gain Condition</w:t>
                            </w:r>
                          </w:p>
                          <w:p w14:paraId="6C5A4772" w14:textId="60F38809" w:rsidR="00291460" w:rsidRPr="00291460" w:rsidRDefault="00291460" w:rsidP="00291460">
                            <m:oMathPara>
                              <m:oMath>
                                <m:r>
                                  <w:rPr>
                                    <w:rFonts w:ascii="Cambria Math" w:hAnsi="Cambria Math"/>
                                  </w:rPr>
                                  <m:t>10=</m:t>
                                </m:r>
                                <m:rad>
                                  <m:radPr>
                                    <m:degHide m:val="1"/>
                                    <m:ctrlPr>
                                      <w:rPr>
                                        <w:rFonts w:ascii="Cambria Math" w:hAnsi="Cambria Math"/>
                                      </w:rPr>
                                    </m:ctrlPr>
                                  </m:radPr>
                                  <m:deg/>
                                  <m:e>
                                    <m:f>
                                      <m:fPr>
                                        <m:ctrlPr>
                                          <w:rPr>
                                            <w:rFonts w:ascii="Cambria Math" w:hAnsi="Cambria Math"/>
                                          </w:rPr>
                                        </m:ctrlPr>
                                      </m:fPr>
                                      <m:num>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1</m:t>
                                                </m:r>
                                              </m:sub>
                                            </m:sSub>
                                          </m:e>
                                        </m:d>
                                      </m:num>
                                      <m:den>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2</m:t>
                                                </m:r>
                                              </m:sub>
                                            </m:sSub>
                                          </m:e>
                                        </m:d>
                                      </m:den>
                                    </m:f>
                                  </m:e>
                                </m:rad>
                                <m:r>
                                  <m:rPr>
                                    <m:sty m:val="p"/>
                                  </m:rPr>
                                  <w:br/>
                                </m:r>
                              </m:oMath>
                            </m:oMathPara>
                          </w:p>
                          <w:p w14:paraId="5E73DD2B" w14:textId="77777777" w:rsidR="00291460" w:rsidRPr="00291460" w:rsidRDefault="00291460" w:rsidP="00291460">
                            <w:r w:rsidRPr="00291460">
                              <w:t>Squaring both sides:</w:t>
                            </w:r>
                          </w:p>
                          <w:p w14:paraId="66E267D4" w14:textId="7EAEE395" w:rsidR="00291460" w:rsidRPr="00291460" w:rsidRDefault="00291460" w:rsidP="00291460">
                            <m:oMathPara>
                              <m:oMath>
                                <m:r>
                                  <w:rPr>
                                    <w:rFonts w:ascii="Cambria Math" w:hAnsi="Cambria Math"/>
                                  </w:rPr>
                                  <m:t>100=</m:t>
                                </m:r>
                                <m:f>
                                  <m:fPr>
                                    <m:ctrlPr>
                                      <w:rPr>
                                        <w:rFonts w:ascii="Cambria Math" w:hAnsi="Cambria Math"/>
                                      </w:rPr>
                                    </m:ctrlPr>
                                  </m:fPr>
                                  <m:num>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1</m:t>
                                            </m:r>
                                          </m:sub>
                                        </m:sSub>
                                      </m:e>
                                    </m:d>
                                  </m:num>
                                  <m:den>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2</m:t>
                                            </m:r>
                                          </m:sub>
                                        </m:sSub>
                                      </m:e>
                                    </m:d>
                                  </m:den>
                                </m:f>
                                <m:r>
                                  <m:rPr>
                                    <m:sty m:val="p"/>
                                  </m:rPr>
                                  <w:br/>
                                </m:r>
                              </m:oMath>
                            </m:oMathPara>
                          </w:p>
                          <w:p w14:paraId="16B60F41" w14:textId="0193015B" w:rsidR="00291460" w:rsidRPr="00291460" w:rsidRDefault="00291460" w:rsidP="00291460">
                            <w:r w:rsidRPr="00291460">
                              <w:rPr>
                                <w:b/>
                                <w:bCs/>
                              </w:rPr>
                              <w:t xml:space="preserve">Step </w:t>
                            </w:r>
                            <w:r w:rsidR="002B5452">
                              <w:rPr>
                                <w:b/>
                                <w:bCs/>
                              </w:rPr>
                              <w:t>2</w:t>
                            </w:r>
                            <w:r w:rsidRPr="00291460">
                              <w:rPr>
                                <w:b/>
                                <w:bCs/>
                              </w:rPr>
                              <w:t>: Solve for Load Aspect Ratio</w:t>
                            </w:r>
                          </w:p>
                          <w:p w14:paraId="353BC0F4" w14:textId="1F92626A" w:rsidR="00291460" w:rsidRPr="00291460" w:rsidRDefault="00EF630B" w:rsidP="00291460">
                            <m:oMathPara>
                              <m:oMath>
                                <m:d>
                                  <m:dPr>
                                    <m:sep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2)</m:t>
                                    </m:r>
                                  </m:e>
                                  <m:e>
                                    <m:f>
                                      <m:fPr>
                                        <m:ctrlPr>
                                          <w:rPr>
                                            <w:rFonts w:ascii="Cambria Math" w:hAnsi="Cambria Math"/>
                                          </w:rPr>
                                        </m:ctrlPr>
                                      </m:fPr>
                                      <m:num>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1</m:t>
                                                </m:r>
                                              </m:sub>
                                            </m:sSub>
                                          </m:e>
                                        </m:d>
                                      </m:num>
                                      <m:den>
                                        <m:r>
                                          <w:rPr>
                                            <w:rFonts w:ascii="Cambria Math" w:hAnsi="Cambria Math"/>
                                          </w:rPr>
                                          <m:t>100</m:t>
                                        </m:r>
                                      </m:den>
                                    </m:f>
                                  </m:e>
                                  <m:e>
                                    <m:f>
                                      <m:fPr>
                                        <m:ctrlPr>
                                          <w:rPr>
                                            <w:rFonts w:ascii="Cambria Math" w:hAnsi="Cambria Math"/>
                                          </w:rPr>
                                        </m:ctrlPr>
                                      </m:fPr>
                                      <m:num>
                                        <m:r>
                                          <w:rPr>
                                            <w:rFonts w:ascii="Cambria Math" w:hAnsi="Cambria Math"/>
                                          </w:rPr>
                                          <m:t>1</m:t>
                                        </m:r>
                                      </m:num>
                                      <m:den>
                                        <m:r>
                                          <w:rPr>
                                            <w:rFonts w:ascii="Cambria Math" w:hAnsi="Cambria Math"/>
                                          </w:rPr>
                                          <m:t>100</m:t>
                                        </m:r>
                                      </m:den>
                                    </m:f>
                                  </m:e>
                                  <m:e>
                                    <m:r>
                                      <w:rPr>
                                        <w:rFonts w:ascii="Cambria Math" w:hAnsi="Cambria Math"/>
                                      </w:rPr>
                                      <m:t>0.01</m:t>
                                    </m:r>
                                  </m:e>
                                </m:d>
                                <m:r>
                                  <m:rPr>
                                    <m:sty m:val="p"/>
                                  </m:rPr>
                                  <w:br/>
                                </m:r>
                              </m:oMath>
                            </m:oMathPara>
                          </w:p>
                          <w:p w14:paraId="5066137A" w14:textId="60855618" w:rsidR="00291460" w:rsidRPr="00291460" w:rsidRDefault="00291460" w:rsidP="00291460">
                            <w:r w:rsidRPr="00291460">
                              <w:rPr>
                                <w:b/>
                                <w:bCs/>
                              </w:rPr>
                              <w:t xml:space="preserve">Step </w:t>
                            </w:r>
                            <w:r w:rsidR="002B5452">
                              <w:rPr>
                                <w:b/>
                                <w:bCs/>
                              </w:rPr>
                              <w:t>3</w:t>
                            </w:r>
                            <w:r w:rsidRPr="00291460">
                              <w:rPr>
                                <w:b/>
                                <w:bCs/>
                              </w:rPr>
                              <w:t>: Determine Dimensions of Load MOSFET</w:t>
                            </w:r>
                          </w:p>
                          <w:p w14:paraId="77060A0E" w14:textId="77777777" w:rsidR="00291460" w:rsidRPr="00291460" w:rsidRDefault="00291460" w:rsidP="00291460">
                            <w:r w:rsidRPr="00291460">
                              <w:t>Assuming the same channel length for both transistors:</w:t>
                            </w:r>
                          </w:p>
                          <w:p w14:paraId="50992BBD" w14:textId="77777777" w:rsidR="00E03953" w:rsidRPr="00E03953" w:rsidRDefault="00EF630B" w:rsidP="00291460">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br/>
                                </m:r>
                              </m:oMath>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=0.01×</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11C5E6E7" w14:textId="77777777" w:rsidR="00E03953" w:rsidRDefault="00E03953" w:rsidP="00291460">
                            <w:r>
                              <w:t>Calculation According to the simulation:</w:t>
                            </w:r>
                          </w:p>
                          <w:p w14:paraId="720A5BA5" w14:textId="77777777" w:rsidR="00E03953" w:rsidRDefault="00E03953" w:rsidP="00291460">
                            <w:r>
                              <w:t>Input= 20mV</w:t>
                            </w:r>
                          </w:p>
                          <w:p w14:paraId="5055105F" w14:textId="300DCC88" w:rsidR="00E03953" w:rsidRDefault="00E03953" w:rsidP="00291460">
                            <w:r>
                              <w:t xml:space="preserve">Output: </w:t>
                            </w:r>
                            <w:r w:rsidR="00D977EB">
                              <w:t xml:space="preserve">180mV </w:t>
                            </w:r>
                            <w:r w:rsidR="00306726">
                              <w:t xml:space="preserve">, gain = </w:t>
                            </w:r>
                            <w:r w:rsidR="00F91F2C">
                              <w:t>9 times, accuracy= 90%</w:t>
                            </w:r>
                          </w:p>
                          <w:p w14:paraId="3C216625" w14:textId="26601D69" w:rsidR="000549B4" w:rsidRDefault="00291460" w:rsidP="00291460">
                            <w:r w:rsidRPr="00291460">
                              <w:br/>
                            </w:r>
                          </w:p>
                        </w:txbxContent>
                      </wps:txbx>
                      <wps:bodyPr rot="0" vert="horz" wrap="square" lIns="91440" tIns="45720" rIns="91440" bIns="45720" anchor="t" anchorCtr="0">
                        <a:noAutofit/>
                      </wps:bodyPr>
                    </wps:wsp>
                  </a:graphicData>
                </a:graphic>
              </wp:inline>
            </w:drawing>
          </mc:Choice>
          <mc:Fallback>
            <w:pict>
              <v:shapetype w14:anchorId="4076A63C" id="_x0000_t202" coordsize="21600,21600" o:spt="202" path="m,l,21600r21600,l21600,xe">
                <v:stroke joinstyle="miter"/>
                <v:path gradientshapeok="t" o:connecttype="rect"/>
              </v:shapetype>
              <v:shape id="Text Box 2" o:spid="_x0000_s1026" type="#_x0000_t202" style="width:6in;height:45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2cEQIAACAEAAAOAAAAZHJzL2Uyb0RvYy54bWysU9tu2zAMfR+wfxD0vthJnTYx4hRdugwD&#10;ugvQ7QNkWbaFyaImKbGzrx8lu2l2exmmB4EUqUPykNzcDp0iR2GdBF3Q+SylRGgOldRNQb983r9a&#10;UeI80xVToEVBT8LR2+3LF5ve5GIBLahKWIIg2uW9KWjrvcmTxPFWdMzNwAiNxhpsxzyqtkkqy3pE&#10;71SySNPrpAdbGQtcOIev96ORbiN+XQvuP9a1E56ogmJuPt423mW4k+2G5Y1lppV8SoP9QxYdkxqD&#10;nqHumWfkYOVvUJ3kFhzUfsahS6CuJRexBqxmnv5SzWPLjIi1IDnOnGly/w+Wfzg+mk+W+OE1DNjA&#10;WIQzD8C/OqJh1zLdiDtroW8FqzDwPFCW9Mbl09dAtctdACn791Bhk9nBQwQaatsFVrBOgujYgNOZ&#10;dDF4wvFxma2usxRNHG3Lm6v5+iqLMVj+9N1Y598K6EgQCmqxqxGeHR+cD+mw/MklRHOgZLWXSkXF&#10;NuVOWXJkOAH7eCb0n9yUJn1B18vFcmTgrxBpPH+C6KTHUVayK+jq7MTywNsbXcVB80yqUcaUlZ6I&#10;DNyNLPqhHNAxEFpCdUJKLYwjiyuGQgv2OyU9jmtB3bcDs4IS9U5jW9bzLAvzHZVsebNAxV5ayksL&#10;0xyhCuopGcWdjzsRCNNwh+2rZST2OZMpVxzDyPe0MmHOL/Xo9bzY2x8AAAD//wMAUEsDBBQABgAI&#10;AAAAIQBuBPe23AAAAAUBAAAPAAAAZHJzL2Rvd25yZXYueG1sTI/BTsMwEETvSPyDtUhcEHUoVZqG&#10;OBVCAsGtFARXN94mEfY62G4a/p6FC1xGGs1q5m21npwVI4bYe1JwNctAIDXe9NQqeH25vyxAxKTJ&#10;aOsJFXxhhHV9elLp0vgjPeO4Ta3gEoqlVtClNJRSxqZDp+PMD0ic7X1wOrENrTRBH7ncWTnPslw6&#10;3RMvdHrAuw6bj+3BKSgWj+N7fLrevDX53q7SxXJ8+AxKnZ9NtzcgEk7p7xh+8Bkdamba+QOZKKwC&#10;fiT9KmdFvmC7U7DK5kuQdSX/09ffAAAA//8DAFBLAQItABQABgAIAAAAIQC2gziS/gAAAOEBAAAT&#10;AAAAAAAAAAAAAAAAAAAAAABbQ29udGVudF9UeXBlc10ueG1sUEsBAi0AFAAGAAgAAAAhADj9If/W&#10;AAAAlAEAAAsAAAAAAAAAAAAAAAAALwEAAF9yZWxzLy5yZWxzUEsBAi0AFAAGAAgAAAAhAMOgvZwR&#10;AgAAIAQAAA4AAAAAAAAAAAAAAAAALgIAAGRycy9lMm9Eb2MueG1sUEsBAi0AFAAGAAgAAAAhAG4E&#10;97bcAAAABQEAAA8AAAAAAAAAAAAAAAAAawQAAGRycy9kb3ducmV2LnhtbFBLBQYAAAAABAAEAPMA&#10;AAB0BQAAAAA=&#10;">
                <v:textbox>
                  <w:txbxContent>
                    <w:p w14:paraId="3827DD1C" w14:textId="7F3C1F51" w:rsidR="00291460" w:rsidRPr="00291460" w:rsidRDefault="00291460" w:rsidP="00291460">
                      <w:r w:rsidRPr="00291460">
                        <w:rPr>
                          <w:b/>
                          <w:bCs/>
                        </w:rPr>
                        <w:t xml:space="preserve">Step </w:t>
                      </w:r>
                      <w:r w:rsidR="00F55DC8">
                        <w:rPr>
                          <w:b/>
                          <w:bCs/>
                        </w:rPr>
                        <w:t>1</w:t>
                      </w:r>
                      <w:r w:rsidRPr="00291460">
                        <w:rPr>
                          <w:b/>
                          <w:bCs/>
                        </w:rPr>
                        <w:t>: Apply</w:t>
                      </w:r>
                      <w:r w:rsidR="00F55DC8">
                        <w:rPr>
                          <w:b/>
                          <w:bCs/>
                        </w:rPr>
                        <w:t>ing</w:t>
                      </w:r>
                      <w:r w:rsidRPr="00291460">
                        <w:rPr>
                          <w:b/>
                          <w:bCs/>
                        </w:rPr>
                        <w:t xml:space="preserve"> Gain Condition</w:t>
                      </w:r>
                    </w:p>
                    <w:p w14:paraId="6C5A4772" w14:textId="60F38809" w:rsidR="00291460" w:rsidRPr="00291460" w:rsidRDefault="00291460" w:rsidP="00291460">
                      <m:oMathPara>
                        <m:oMath>
                          <m:r>
                            <w:rPr>
                              <w:rFonts w:ascii="Cambria Math" w:hAnsi="Cambria Math"/>
                            </w:rPr>
                            <m:t>10=</m:t>
                          </m:r>
                          <m:rad>
                            <m:radPr>
                              <m:degHide m:val="1"/>
                              <m:ctrlPr>
                                <w:rPr>
                                  <w:rFonts w:ascii="Cambria Math" w:hAnsi="Cambria Math"/>
                                </w:rPr>
                              </m:ctrlPr>
                            </m:radPr>
                            <m:deg/>
                            <m:e>
                              <m:f>
                                <m:fPr>
                                  <m:ctrlPr>
                                    <w:rPr>
                                      <w:rFonts w:ascii="Cambria Math" w:hAnsi="Cambria Math"/>
                                    </w:rPr>
                                  </m:ctrlPr>
                                </m:fPr>
                                <m:num>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1</m:t>
                                          </m:r>
                                        </m:sub>
                                      </m:sSub>
                                    </m:e>
                                  </m:d>
                                </m:num>
                                <m:den>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2</m:t>
                                          </m:r>
                                        </m:sub>
                                      </m:sSub>
                                    </m:e>
                                  </m:d>
                                </m:den>
                              </m:f>
                            </m:e>
                          </m:rad>
                          <m:r>
                            <m:rPr>
                              <m:sty m:val="p"/>
                            </m:rPr>
                            <w:br/>
                          </m:r>
                        </m:oMath>
                      </m:oMathPara>
                    </w:p>
                    <w:p w14:paraId="5E73DD2B" w14:textId="77777777" w:rsidR="00291460" w:rsidRPr="00291460" w:rsidRDefault="00291460" w:rsidP="00291460">
                      <w:r w:rsidRPr="00291460">
                        <w:t>Squaring both sides:</w:t>
                      </w:r>
                    </w:p>
                    <w:p w14:paraId="66E267D4" w14:textId="7EAEE395" w:rsidR="00291460" w:rsidRPr="00291460" w:rsidRDefault="00291460" w:rsidP="00291460">
                      <m:oMathPara>
                        <m:oMath>
                          <m:r>
                            <w:rPr>
                              <w:rFonts w:ascii="Cambria Math" w:hAnsi="Cambria Math"/>
                            </w:rPr>
                            <m:t>100=</m:t>
                          </m:r>
                          <m:f>
                            <m:fPr>
                              <m:ctrlPr>
                                <w:rPr>
                                  <w:rFonts w:ascii="Cambria Math" w:hAnsi="Cambria Math"/>
                                </w:rPr>
                              </m:ctrlPr>
                            </m:fPr>
                            <m:num>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1</m:t>
                                      </m:r>
                                    </m:sub>
                                  </m:sSub>
                                </m:e>
                              </m:d>
                            </m:num>
                            <m:den>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2</m:t>
                                      </m:r>
                                    </m:sub>
                                  </m:sSub>
                                </m:e>
                              </m:d>
                            </m:den>
                          </m:f>
                          <m:r>
                            <m:rPr>
                              <m:sty m:val="p"/>
                            </m:rPr>
                            <w:br/>
                          </m:r>
                        </m:oMath>
                      </m:oMathPara>
                    </w:p>
                    <w:p w14:paraId="16B60F41" w14:textId="0193015B" w:rsidR="00291460" w:rsidRPr="00291460" w:rsidRDefault="00291460" w:rsidP="00291460">
                      <w:r w:rsidRPr="00291460">
                        <w:rPr>
                          <w:b/>
                          <w:bCs/>
                        </w:rPr>
                        <w:t xml:space="preserve">Step </w:t>
                      </w:r>
                      <w:r w:rsidR="002B5452">
                        <w:rPr>
                          <w:b/>
                          <w:bCs/>
                        </w:rPr>
                        <w:t>2</w:t>
                      </w:r>
                      <w:r w:rsidRPr="00291460">
                        <w:rPr>
                          <w:b/>
                          <w:bCs/>
                        </w:rPr>
                        <w:t>: Solve for Load Aspect Ratio</w:t>
                      </w:r>
                    </w:p>
                    <w:p w14:paraId="353BC0F4" w14:textId="1F92626A" w:rsidR="00291460" w:rsidRPr="00291460" w:rsidRDefault="00EF630B" w:rsidP="00291460">
                      <m:oMathPara>
                        <m:oMath>
                          <m:d>
                            <m:dPr>
                              <m:sep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2)</m:t>
                              </m:r>
                            </m:e>
                            <m:e>
                              <m:f>
                                <m:fPr>
                                  <m:ctrlPr>
                                    <w:rPr>
                                      <w:rFonts w:ascii="Cambria Math" w:hAnsi="Cambria Math"/>
                                    </w:rPr>
                                  </m:ctrlPr>
                                </m:fPr>
                                <m:num>
                                  <m:d>
                                    <m:dPr>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1</m:t>
                                          </m:r>
                                        </m:sub>
                                      </m:sSub>
                                    </m:e>
                                  </m:d>
                                </m:num>
                                <m:den>
                                  <m:r>
                                    <w:rPr>
                                      <w:rFonts w:ascii="Cambria Math" w:hAnsi="Cambria Math"/>
                                    </w:rPr>
                                    <m:t>100</m:t>
                                  </m:r>
                                </m:den>
                              </m:f>
                            </m:e>
                            <m:e>
                              <m:f>
                                <m:fPr>
                                  <m:ctrlPr>
                                    <w:rPr>
                                      <w:rFonts w:ascii="Cambria Math" w:hAnsi="Cambria Math"/>
                                    </w:rPr>
                                  </m:ctrlPr>
                                </m:fPr>
                                <m:num>
                                  <m:r>
                                    <w:rPr>
                                      <w:rFonts w:ascii="Cambria Math" w:hAnsi="Cambria Math"/>
                                    </w:rPr>
                                    <m:t>1</m:t>
                                  </m:r>
                                </m:num>
                                <m:den>
                                  <m:r>
                                    <w:rPr>
                                      <w:rFonts w:ascii="Cambria Math" w:hAnsi="Cambria Math"/>
                                    </w:rPr>
                                    <m:t>100</m:t>
                                  </m:r>
                                </m:den>
                              </m:f>
                            </m:e>
                            <m:e>
                              <m:r>
                                <w:rPr>
                                  <w:rFonts w:ascii="Cambria Math" w:hAnsi="Cambria Math"/>
                                </w:rPr>
                                <m:t>0.01</m:t>
                              </m:r>
                            </m:e>
                          </m:d>
                          <m:r>
                            <m:rPr>
                              <m:sty m:val="p"/>
                            </m:rPr>
                            <w:br/>
                          </m:r>
                        </m:oMath>
                      </m:oMathPara>
                    </w:p>
                    <w:p w14:paraId="5066137A" w14:textId="60855618" w:rsidR="00291460" w:rsidRPr="00291460" w:rsidRDefault="00291460" w:rsidP="00291460">
                      <w:r w:rsidRPr="00291460">
                        <w:rPr>
                          <w:b/>
                          <w:bCs/>
                        </w:rPr>
                        <w:t xml:space="preserve">Step </w:t>
                      </w:r>
                      <w:r w:rsidR="002B5452">
                        <w:rPr>
                          <w:b/>
                          <w:bCs/>
                        </w:rPr>
                        <w:t>3</w:t>
                      </w:r>
                      <w:r w:rsidRPr="00291460">
                        <w:rPr>
                          <w:b/>
                          <w:bCs/>
                        </w:rPr>
                        <w:t>: Determine Dimensions of Load MOSFET</w:t>
                      </w:r>
                    </w:p>
                    <w:p w14:paraId="77060A0E" w14:textId="77777777" w:rsidR="00291460" w:rsidRPr="00291460" w:rsidRDefault="00291460" w:rsidP="00291460">
                      <w:r w:rsidRPr="00291460">
                        <w:t>Assuming the same channel length for both transistors:</w:t>
                      </w:r>
                    </w:p>
                    <w:p w14:paraId="50992BBD" w14:textId="77777777" w:rsidR="00E03953" w:rsidRPr="00E03953" w:rsidRDefault="00EF630B" w:rsidP="00291460">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br/>
                          </m:r>
                        </m:oMath>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=(W</m:t>
                          </m:r>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=0.01×</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11C5E6E7" w14:textId="77777777" w:rsidR="00E03953" w:rsidRDefault="00E03953" w:rsidP="00291460">
                      <w:r>
                        <w:t>Calculation According to the simulation:</w:t>
                      </w:r>
                    </w:p>
                    <w:p w14:paraId="720A5BA5" w14:textId="77777777" w:rsidR="00E03953" w:rsidRDefault="00E03953" w:rsidP="00291460">
                      <w:r>
                        <w:t>Input= 20mV</w:t>
                      </w:r>
                    </w:p>
                    <w:p w14:paraId="5055105F" w14:textId="300DCC88" w:rsidR="00E03953" w:rsidRDefault="00E03953" w:rsidP="00291460">
                      <w:r>
                        <w:t xml:space="preserve">Output: </w:t>
                      </w:r>
                      <w:r w:rsidR="00D977EB">
                        <w:t xml:space="preserve">180mV </w:t>
                      </w:r>
                      <w:r w:rsidR="00306726">
                        <w:t xml:space="preserve">, gain = </w:t>
                      </w:r>
                      <w:r w:rsidR="00F91F2C">
                        <w:t>9 times, accuracy= 90%</w:t>
                      </w:r>
                    </w:p>
                    <w:p w14:paraId="3C216625" w14:textId="26601D69" w:rsidR="000549B4" w:rsidRDefault="00291460" w:rsidP="00291460">
                      <w:r w:rsidRPr="00291460">
                        <w:br/>
                      </w:r>
                    </w:p>
                  </w:txbxContent>
                </v:textbox>
                <w10:anchorlock/>
              </v:shape>
            </w:pict>
          </mc:Fallback>
        </mc:AlternateContent>
      </w:r>
    </w:p>
    <w:p w14:paraId="5672D20D" w14:textId="5290F96B" w:rsidR="000549B4" w:rsidRDefault="009D4211" w:rsidP="009D4211">
      <w:pPr>
        <w:pStyle w:val="Heading2"/>
        <w:spacing w:before="240" w:after="0"/>
      </w:pPr>
      <w:r>
        <w:t xml:space="preserve">11.7. </w:t>
      </w:r>
      <w:r w:rsidR="000549B4">
        <w:t>Common Source Amplifier with Triode Load</w:t>
      </w:r>
    </w:p>
    <w:p w14:paraId="0DF10F39" w14:textId="77777777" w:rsidR="000549B4" w:rsidRDefault="000549B4" w:rsidP="000549B4">
      <w:r>
        <w:t xml:space="preserve">Since, we know that in triode region, MOSFET acts as a voltage-controlled resistor. We can replace the drain resistor Rd in CS resistive-load amplifier (Figure 1) by a MOSFET that operates in triode-region. </w:t>
      </w:r>
    </w:p>
    <w:p w14:paraId="73E1B0A8" w14:textId="77777777" w:rsidR="000549B4" w:rsidRDefault="000549B4" w:rsidP="000549B4">
      <w:pPr>
        <w:keepNext/>
        <w:spacing w:after="0"/>
        <w:jc w:val="center"/>
      </w:pPr>
      <w:r>
        <w:rPr>
          <w:noProof/>
        </w:rPr>
        <w:lastRenderedPageBreak/>
        <w:drawing>
          <wp:inline distT="0" distB="0" distL="0" distR="0" wp14:anchorId="3D81493C" wp14:editId="23E35E49">
            <wp:extent cx="1447800" cy="1809750"/>
            <wp:effectExtent l="0" t="0" r="0" b="0"/>
            <wp:docPr id="950730446" name="Picture 95073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1450573" cy="1813216"/>
                    </a:xfrm>
                    <a:prstGeom prst="rect">
                      <a:avLst/>
                    </a:prstGeom>
                  </pic:spPr>
                </pic:pic>
              </a:graphicData>
            </a:graphic>
          </wp:inline>
        </w:drawing>
      </w:r>
    </w:p>
    <w:p w14:paraId="34430AA7" w14:textId="5E3FA355" w:rsidR="000549B4" w:rsidRDefault="000549B4" w:rsidP="000549B4">
      <w:pPr>
        <w:pStyle w:val="Caption"/>
      </w:pPr>
      <w:r>
        <w:t xml:space="preserve">Figure </w:t>
      </w:r>
      <w:r w:rsidR="00C32B90">
        <w:fldChar w:fldCharType="begin"/>
      </w:r>
      <w:r w:rsidR="00C32B90">
        <w:instrText xml:space="preserve"> SEQ Figure \* ARABIC </w:instrText>
      </w:r>
      <w:r w:rsidR="00C32B90">
        <w:fldChar w:fldCharType="separate"/>
      </w:r>
      <w:r w:rsidR="00663F60">
        <w:rPr>
          <w:noProof/>
        </w:rPr>
        <w:t>4</w:t>
      </w:r>
      <w:r w:rsidR="00C32B90">
        <w:rPr>
          <w:noProof/>
        </w:rPr>
        <w:fldChar w:fldCharType="end"/>
      </w:r>
      <w:r>
        <w:t>: CS amplifier representation with M2 as triode load</w:t>
      </w:r>
    </w:p>
    <w:p w14:paraId="0AFC789F" w14:textId="6D0F9F28" w:rsidR="000549B4" w:rsidRDefault="000549B4" w:rsidP="000549B4">
      <w:r>
        <w:t xml:space="preserve">This circuit needs a separate voltage supply </w:t>
      </w:r>
      <w:r w:rsidRPr="007E19F6">
        <w:rPr>
          <w:i/>
        </w:rPr>
        <w:t>Vb</w:t>
      </w:r>
      <w:r>
        <w:t xml:space="preserve"> for providing the required gate voltage to the load-MOSFET. The value of this gate voltage is chosen to make the load MOSFET operate in deep triode region with the </w:t>
      </w:r>
      <w:r w:rsidR="007B421A">
        <w:t>required-on</w:t>
      </w:r>
      <w:r>
        <w:t xml:space="preserve"> resistance. For this, the condition used to make sure that the MOSFET is operating in deep triode region is given by; </w:t>
      </w:r>
      <w:r w:rsidRPr="00721209">
        <w:rPr>
          <w:position w:val="-12"/>
        </w:rPr>
        <w:object w:dxaOrig="1880" w:dyaOrig="360" w14:anchorId="290D3FFD">
          <v:shape id="_x0000_i1028" type="#_x0000_t75" style="width:96pt;height:18pt" o:ole="">
            <v:imagedata r:id="rId26" o:title=""/>
          </v:shape>
          <o:OLEObject Type="Embed" ProgID="Equation.3" ShapeID="_x0000_i1028" DrawAspect="Content" ObjectID="_1838323803" r:id="rId27"/>
        </w:object>
      </w:r>
    </w:p>
    <w:p w14:paraId="12AC17F9" w14:textId="77777777" w:rsidR="000549B4" w:rsidRDefault="000549B4" w:rsidP="000549B4">
      <w:r>
        <w:t>To easily achieve this condition, PMOS is preferred with its source tied to supply V</w:t>
      </w:r>
      <w:r w:rsidRPr="00721209">
        <w:rPr>
          <w:vertAlign w:val="subscript"/>
        </w:rPr>
        <w:t>DD</w:t>
      </w:r>
      <w:r>
        <w:t>. For PMOS, the voltages are negative therefore, the conditions are reversed. Instead of taking negative voltages and opposite conditions, one can simply use the following where only magnitude of threshold voltage is being considered and the voltages are measured from source to gate and source to drain terminals.</w:t>
      </w:r>
    </w:p>
    <w:p w14:paraId="6F206560" w14:textId="77777777" w:rsidR="000549B4" w:rsidRDefault="000549B4" w:rsidP="000549B4">
      <w:pPr>
        <w:jc w:val="center"/>
      </w:pPr>
      <w:r w:rsidRPr="00721209">
        <w:rPr>
          <w:position w:val="-12"/>
        </w:rPr>
        <w:object w:dxaOrig="1880" w:dyaOrig="360" w14:anchorId="7C5C97FC">
          <v:shape id="_x0000_i1029" type="#_x0000_t75" style="width:96pt;height:18pt" o:ole="">
            <v:imagedata r:id="rId28" o:title=""/>
          </v:shape>
          <o:OLEObject Type="Embed" ProgID="Equation.3" ShapeID="_x0000_i1029" DrawAspect="Content" ObjectID="_1838323804" r:id="rId29"/>
        </w:object>
      </w:r>
    </w:p>
    <w:p w14:paraId="48DDFD60" w14:textId="77777777" w:rsidR="000549B4" w:rsidRDefault="000549B4" w:rsidP="000549B4">
      <w:pPr>
        <w:jc w:val="center"/>
      </w:pPr>
      <w:r w:rsidRPr="00721209">
        <w:rPr>
          <w:position w:val="-12"/>
        </w:rPr>
        <w:object w:dxaOrig="2400" w:dyaOrig="360" w14:anchorId="073F9EE7">
          <v:shape id="_x0000_i1030" type="#_x0000_t75" style="width:120pt;height:18pt" o:ole="">
            <v:imagedata r:id="rId30" o:title=""/>
          </v:shape>
          <o:OLEObject Type="Embed" ProgID="Equation.3" ShapeID="_x0000_i1030" DrawAspect="Content" ObjectID="_1838323805" r:id="rId31"/>
        </w:object>
      </w:r>
    </w:p>
    <w:p w14:paraId="074E1C21" w14:textId="77777777" w:rsidR="000549B4" w:rsidRDefault="000549B4" w:rsidP="000549B4">
      <w:pPr>
        <w:spacing w:after="0"/>
      </w:pPr>
      <w:r>
        <w:t>In triode region, MOSFET resistance is given by;</w:t>
      </w:r>
    </w:p>
    <w:p w14:paraId="5A99BFB4" w14:textId="77777777" w:rsidR="000549B4" w:rsidRDefault="000549B4" w:rsidP="000549B4">
      <w:pPr>
        <w:jc w:val="center"/>
      </w:pPr>
      <w:r w:rsidRPr="00721209">
        <w:rPr>
          <w:position w:val="-54"/>
        </w:rPr>
        <w:object w:dxaOrig="5300" w:dyaOrig="920" w14:anchorId="2EBFBD3D">
          <v:shape id="_x0000_i1031" type="#_x0000_t75" style="width:270pt;height:48pt" o:ole="">
            <v:imagedata r:id="rId32" o:title=""/>
          </v:shape>
          <o:OLEObject Type="Embed" ProgID="Equation.3" ShapeID="_x0000_i1031" DrawAspect="Content" ObjectID="_1838323806" r:id="rId33"/>
        </w:object>
      </w:r>
    </w:p>
    <w:p w14:paraId="575C528D" w14:textId="77777777" w:rsidR="000549B4" w:rsidRDefault="000549B4" w:rsidP="000549B4">
      <w:r>
        <w:t xml:space="preserve">Moreover, for driver-MOSFET M1 has to be in saturation for amplification therefore, </w:t>
      </w:r>
      <w:r w:rsidRPr="00386A18">
        <w:rPr>
          <w:i/>
        </w:rPr>
        <w:t>Vout &gt; V</w:t>
      </w:r>
      <w:r w:rsidRPr="00386A18">
        <w:rPr>
          <w:i/>
          <w:vertAlign w:val="subscript"/>
        </w:rPr>
        <w:t>GS</w:t>
      </w:r>
      <w:r w:rsidRPr="00386A18">
        <w:rPr>
          <w:i/>
        </w:rPr>
        <w:t>-V</w:t>
      </w:r>
      <w:r w:rsidRPr="00386A18">
        <w:rPr>
          <w:i/>
          <w:vertAlign w:val="subscript"/>
        </w:rPr>
        <w:t>t</w:t>
      </w:r>
      <w:r>
        <w:rPr>
          <w:i/>
        </w:rPr>
        <w:t>.</w:t>
      </w:r>
    </w:p>
    <w:p w14:paraId="0BD7D639" w14:textId="3F79FBA6" w:rsidR="000549B4" w:rsidRDefault="000549B4" w:rsidP="000549B4">
      <w:pPr>
        <w:pStyle w:val="Heading3"/>
      </w:pPr>
      <w:r>
        <w:t xml:space="preserve">Task </w:t>
      </w:r>
      <w:r w:rsidR="00E0731B">
        <w:t>4</w:t>
      </w:r>
      <w:r>
        <w:t>: To design CS amplifier with triode-load</w:t>
      </w:r>
    </w:p>
    <w:p w14:paraId="72420ADE" w14:textId="77777777" w:rsidR="000549B4" w:rsidRDefault="000549B4" w:rsidP="000549B4">
      <w:pPr>
        <w:pStyle w:val="ListParagraph"/>
        <w:numPr>
          <w:ilvl w:val="0"/>
          <w:numId w:val="6"/>
        </w:numPr>
      </w:pPr>
      <w:r>
        <w:t xml:space="preserve">Create a model for PMOS using MbreakP3 model in PSpice. Open Model Editor window and set the threshold voltage -1V. </w:t>
      </w:r>
      <w:r w:rsidRPr="00386A18">
        <w:rPr>
          <w:i/>
        </w:rPr>
        <w:t>Kn’</w:t>
      </w:r>
      <w:r>
        <w:t>=0.002 and W=L=100um.</w:t>
      </w:r>
    </w:p>
    <w:p w14:paraId="6AA7CF65" w14:textId="7A2AF04F" w:rsidR="000549B4" w:rsidRDefault="000549B4" w:rsidP="000549B4">
      <w:pPr>
        <w:pStyle w:val="ListParagraph"/>
        <w:numPr>
          <w:ilvl w:val="0"/>
          <w:numId w:val="6"/>
        </w:numPr>
      </w:pPr>
      <w:r>
        <w:t xml:space="preserve">In your C amplifier circuit of Figure 1, replace the resistor Rd by this MOSFET such the the source terminal is connected with supply as shown in Figure 4. </w:t>
      </w:r>
    </w:p>
    <w:p w14:paraId="42CC537F" w14:textId="77777777" w:rsidR="000549B4" w:rsidRDefault="000549B4" w:rsidP="000549B4">
      <w:pPr>
        <w:pStyle w:val="ListParagraph"/>
        <w:numPr>
          <w:ilvl w:val="0"/>
          <w:numId w:val="6"/>
        </w:numPr>
      </w:pPr>
      <w:r>
        <w:t xml:space="preserve">Connect a separate DC source for </w:t>
      </w:r>
      <w:r w:rsidRPr="00386A18">
        <w:rPr>
          <w:i/>
        </w:rPr>
        <w:t>Vb</w:t>
      </w:r>
      <w:r>
        <w:t xml:space="preserve"> at gate of this MOSFET. </w:t>
      </w:r>
    </w:p>
    <w:p w14:paraId="33AC0801" w14:textId="4F2039FC" w:rsidR="000549B4" w:rsidRDefault="000549B4" w:rsidP="000549B4">
      <w:pPr>
        <w:pStyle w:val="ListParagraph"/>
        <w:numPr>
          <w:ilvl w:val="0"/>
          <w:numId w:val="6"/>
        </w:numPr>
      </w:pPr>
      <w:r>
        <w:t xml:space="preserve">Let, Vb = </w:t>
      </w:r>
      <w:r w:rsidR="001D335C">
        <w:t>-</w:t>
      </w:r>
      <w:r>
        <w:t>3V. Perform bias point analysis. Prove that the load MOS operates in triode region and driver MOS operates in saturation region.</w:t>
      </w:r>
    </w:p>
    <w:p w14:paraId="69BBD22C" w14:textId="77777777" w:rsidR="000549B4" w:rsidRDefault="000549B4" w:rsidP="000549B4">
      <w:pPr>
        <w:pStyle w:val="ListParagraph"/>
        <w:ind w:left="360"/>
      </w:pPr>
      <w:r>
        <w:rPr>
          <w:noProof/>
        </w:rPr>
        <w:lastRenderedPageBreak/>
        <mc:AlternateContent>
          <mc:Choice Requires="wps">
            <w:drawing>
              <wp:inline distT="0" distB="0" distL="0" distR="0" wp14:anchorId="21742BED" wp14:editId="01C658E3">
                <wp:extent cx="5486400" cy="1285875"/>
                <wp:effectExtent l="0" t="0" r="19050" b="28575"/>
                <wp:docPr id="950730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85875"/>
                        </a:xfrm>
                        <a:prstGeom prst="rect">
                          <a:avLst/>
                        </a:prstGeom>
                        <a:solidFill>
                          <a:srgbClr val="FFFFFF"/>
                        </a:solidFill>
                        <a:ln w="9525">
                          <a:solidFill>
                            <a:srgbClr val="000000"/>
                          </a:solidFill>
                          <a:miter lim="800000"/>
                          <a:headEnd/>
                          <a:tailEnd/>
                        </a:ln>
                      </wps:spPr>
                      <wps:txbx>
                        <w:txbxContent>
                          <w:p w14:paraId="7B5EA3B8" w14:textId="00B5132E" w:rsidR="00EE2C4F" w:rsidRDefault="004D00FC" w:rsidP="000549B4">
                            <w:r w:rsidRPr="004D00FC">
                              <w:rPr>
                                <w:b/>
                                <w:bCs/>
                              </w:rPr>
                              <w:t xml:space="preserve">Load MOSFET </w:t>
                            </w:r>
                            <w:r w:rsidR="00147DF5">
                              <w:rPr>
                                <w:b/>
                                <w:bCs/>
                              </w:rPr>
                              <w:t>(</w:t>
                            </w:r>
                            <w:r w:rsidRPr="004D00FC">
                              <w:rPr>
                                <w:b/>
                                <w:bCs/>
                              </w:rPr>
                              <w:t>PMOS)</w:t>
                            </w:r>
                            <w:r w:rsidRPr="004D00FC">
                              <w:t xml:space="preserve">: Operates in </w:t>
                            </w:r>
                            <w:r w:rsidRPr="001C105C">
                              <w:t>TRIODE region</w:t>
                            </w:r>
                            <w:r w:rsidRPr="004D00FC">
                              <w:t xml:space="preserve"> because V</w:t>
                            </w:r>
                            <w:r w:rsidR="001C105C">
                              <w:t>sd</w:t>
                            </w:r>
                            <w:r w:rsidRPr="004D00FC">
                              <w:t xml:space="preserve"> = 0.316V is much smaller than </w:t>
                            </w:r>
                            <w:r w:rsidR="001C105C">
                              <w:t>Vsg</w:t>
                            </w:r>
                            <w:r w:rsidRPr="004D00FC">
                              <w:t xml:space="preserve"> - Vtp </w:t>
                            </w:r>
                            <w:r w:rsidR="001C105C">
                              <w:t>=</w:t>
                            </w:r>
                            <w:r w:rsidRPr="004D00FC">
                              <w:t xml:space="preserve"> 6V. The small drain-to-source voltage makes it act as a resistive load.</w:t>
                            </w:r>
                          </w:p>
                          <w:p w14:paraId="5FDB0DA8" w14:textId="59443B0E" w:rsidR="00EE2C4F" w:rsidRDefault="00EE2C4F" w:rsidP="000549B4">
                            <w:r w:rsidRPr="00EE2C4F">
                              <w:rPr>
                                <w:b/>
                                <w:bCs/>
                              </w:rPr>
                              <w:t>Driver MOSFET</w:t>
                            </w:r>
                            <w:r w:rsidRPr="00EE2C4F">
                              <w:t>: Operates in SATURATION region because V</w:t>
                            </w:r>
                            <w:r w:rsidR="006617FA">
                              <w:t>ds</w:t>
                            </w:r>
                            <w:r w:rsidRPr="00EE2C4F">
                              <w:t xml:space="preserve"> = 9.684V is much larger than V</w:t>
                            </w:r>
                            <w:r w:rsidR="006617FA">
                              <w:t>ds-</w:t>
                            </w:r>
                            <w:r w:rsidRPr="00EE2C4F">
                              <w:t xml:space="preserve">sat </w:t>
                            </w:r>
                            <w:r w:rsidR="006617FA">
                              <w:t>=</w:t>
                            </w:r>
                            <w:r w:rsidRPr="00EE2C4F">
                              <w:t xml:space="preserve"> 1.6V. The large drain-to-source voltage makes it act as a controlled current source.</w:t>
                            </w:r>
                          </w:p>
                        </w:txbxContent>
                      </wps:txbx>
                      <wps:bodyPr rot="0" vert="horz" wrap="square" lIns="91440" tIns="45720" rIns="91440" bIns="45720" anchor="t" anchorCtr="0">
                        <a:noAutofit/>
                      </wps:bodyPr>
                    </wps:wsp>
                  </a:graphicData>
                </a:graphic>
              </wp:inline>
            </w:drawing>
          </mc:Choice>
          <mc:Fallback>
            <w:pict>
              <v:shape w14:anchorId="21742BED" id="_x0000_s1027" type="#_x0000_t202" style="width:6in;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2SWEwIAACcEAAAOAAAAZHJzL2Uyb0RvYy54bWysk9uO2yAQhu8r9R0Q942dKN7NWnFW22xT&#10;VdoepG0fAAOOUTFDgcROn74D9mbT001VLhDDwM/MN8P6dug0OUrnFZiKzmc5JdJwEMrsK/rl8+7V&#10;ihIfmBFMg5EVPUlPbzcvX6x7W8oFtKCFdARFjC97W9E2BFtmmeet7JifgZUGnQ24jgU03T4TjvWo&#10;3ulskedXWQ9OWAdceo+796OTbpJ+00gePjaNl4HoimJsIc0uzXWcs82alXvHbKv4FAb7hyg6pgw+&#10;epa6Z4GRg1O/SXWKO/DQhBmHLoOmUVymHDCbef5LNo8tszLlgnC8PWPy/0+Wfzg+2k+OhOE1DFjA&#10;lIS3D8C/emJg2zKzl3fOQd9KJvDheUSW9daX09WI2pc+itT9exBYZHYIkISGxnWRCuZJUB0LcDpD&#10;l0MgHDeL5epqmaOLo2++WBWr6yK9wcqn69b58FZCR+Kiog6rmuTZ8cGHGA4rn47E1zxoJXZK62S4&#10;fb3VjhwZdsAujUn9p2PakL6iN8WiGAn8VSJP408SnQrYylp1FV2dD7EycntjRGq0wJQe1xiyNhPI&#10;yG6kGIZ6IEpMlCPXGsQJyToYOxd/Gi5acN8p6bFrK+q/HZiTlOh3BqtzM18uY5snY1lcL9Bwl576&#10;0sMMR6mKBkrG5TakrxG5GbjDKjYq8X2OZAoZuzFhn35ObPdLO516/t+bHwAAAP//AwBQSwMEFAAG&#10;AAgAAAAhAN+JeELbAAAABQEAAA8AAABkcnMvZG93bnJldi54bWxMj0FLxDAQhe+C/yGM4EXc1LrW&#10;WpsuIih601X0mm1m22IyqUm2W/+9oxe9PHi84b1v6tXsrJgwxMGTgrNFBgKp9WagTsHry91pCSIm&#10;TUZbT6jgCyOsmsODWlfG7+kZp3XqBJdQrLSCPqWxkjK2PTodF35E4mzrg9OJbeikCXrP5c7KPMsK&#10;6fRAvNDrEW97bD/WO6egXD5M7/Hx/OmtLbb2Kp1cTvefQanjo/nmGkTCOf0dww8+o0PDTBu/IxOF&#10;VcCPpF/lrCyWbDcK8iy/ANnU8j998w0AAP//AwBQSwECLQAUAAYACAAAACEAtoM4kv4AAADhAQAA&#10;EwAAAAAAAAAAAAAAAAAAAAAAW0NvbnRlbnRfVHlwZXNdLnhtbFBLAQItABQABgAIAAAAIQA4/SH/&#10;1gAAAJQBAAALAAAAAAAAAAAAAAAAAC8BAABfcmVscy8ucmVsc1BLAQItABQABgAIAAAAIQCjS2SW&#10;EwIAACcEAAAOAAAAAAAAAAAAAAAAAC4CAABkcnMvZTJvRG9jLnhtbFBLAQItABQABgAIAAAAIQDf&#10;iXhC2wAAAAUBAAAPAAAAAAAAAAAAAAAAAG0EAABkcnMvZG93bnJldi54bWxQSwUGAAAAAAQABADz&#10;AAAAdQUAAAAA&#10;">
                <v:textbox>
                  <w:txbxContent>
                    <w:p w14:paraId="7B5EA3B8" w14:textId="00B5132E" w:rsidR="00EE2C4F" w:rsidRDefault="004D00FC" w:rsidP="000549B4">
                      <w:r w:rsidRPr="004D00FC">
                        <w:rPr>
                          <w:b/>
                          <w:bCs/>
                        </w:rPr>
                        <w:t xml:space="preserve">Load MOSFET </w:t>
                      </w:r>
                      <w:r w:rsidR="00147DF5">
                        <w:rPr>
                          <w:b/>
                          <w:bCs/>
                        </w:rPr>
                        <w:t>(</w:t>
                      </w:r>
                      <w:r w:rsidRPr="004D00FC">
                        <w:rPr>
                          <w:b/>
                          <w:bCs/>
                        </w:rPr>
                        <w:t>PMOS)</w:t>
                      </w:r>
                      <w:r w:rsidRPr="004D00FC">
                        <w:t xml:space="preserve">: Operates in </w:t>
                      </w:r>
                      <w:r w:rsidRPr="001C105C">
                        <w:t>TRIODE region</w:t>
                      </w:r>
                      <w:r w:rsidRPr="004D00FC">
                        <w:t xml:space="preserve"> because V</w:t>
                      </w:r>
                      <w:r w:rsidR="001C105C">
                        <w:t>sd</w:t>
                      </w:r>
                      <w:r w:rsidRPr="004D00FC">
                        <w:t xml:space="preserve"> = 0.316V is much smaller than </w:t>
                      </w:r>
                      <w:r w:rsidR="001C105C">
                        <w:t>Vsg</w:t>
                      </w:r>
                      <w:r w:rsidRPr="004D00FC">
                        <w:t xml:space="preserve"> - Vtp </w:t>
                      </w:r>
                      <w:r w:rsidR="001C105C">
                        <w:t>=</w:t>
                      </w:r>
                      <w:r w:rsidRPr="004D00FC">
                        <w:t xml:space="preserve"> 6V. The small drain-to-source voltage makes it act as a resistive load.</w:t>
                      </w:r>
                    </w:p>
                    <w:p w14:paraId="5FDB0DA8" w14:textId="59443B0E" w:rsidR="00EE2C4F" w:rsidRDefault="00EE2C4F" w:rsidP="000549B4">
                      <w:r w:rsidRPr="00EE2C4F">
                        <w:rPr>
                          <w:b/>
                          <w:bCs/>
                        </w:rPr>
                        <w:t>Driver MOSFET</w:t>
                      </w:r>
                      <w:r w:rsidRPr="00EE2C4F">
                        <w:t>: Operates in SATURATION region because V</w:t>
                      </w:r>
                      <w:r w:rsidR="006617FA">
                        <w:t>ds</w:t>
                      </w:r>
                      <w:r w:rsidRPr="00EE2C4F">
                        <w:t xml:space="preserve"> = 9.684V is much larger than V</w:t>
                      </w:r>
                      <w:r w:rsidR="006617FA">
                        <w:t>ds-</w:t>
                      </w:r>
                      <w:r w:rsidRPr="00EE2C4F">
                        <w:t xml:space="preserve">sat </w:t>
                      </w:r>
                      <w:r w:rsidR="006617FA">
                        <w:t>=</w:t>
                      </w:r>
                      <w:r w:rsidRPr="00EE2C4F">
                        <w:t xml:space="preserve"> 1.6V. The large drain-to-source voltage makes it act as a controlled current source.</w:t>
                      </w:r>
                    </w:p>
                  </w:txbxContent>
                </v:textbox>
                <w10:anchorlock/>
              </v:shape>
            </w:pict>
          </mc:Fallback>
        </mc:AlternateContent>
      </w:r>
    </w:p>
    <w:p w14:paraId="657ACA95" w14:textId="77777777" w:rsidR="000549B4" w:rsidRDefault="000549B4" w:rsidP="000549B4">
      <w:pPr>
        <w:pStyle w:val="ListParagraph"/>
        <w:numPr>
          <w:ilvl w:val="0"/>
          <w:numId w:val="6"/>
        </w:numPr>
      </w:pPr>
      <w:r>
        <w:t>Calculate the resistance of MOS M2 in triode region. Note down in Table 5.</w:t>
      </w:r>
    </w:p>
    <w:p w14:paraId="32BAA5D9" w14:textId="77777777" w:rsidR="000549B4" w:rsidRDefault="000549B4" w:rsidP="000549B4">
      <w:pPr>
        <w:pStyle w:val="ListParagraph"/>
        <w:numPr>
          <w:ilvl w:val="0"/>
          <w:numId w:val="6"/>
        </w:numPr>
      </w:pPr>
      <w:r>
        <w:t xml:space="preserve">Calculate trans-conductance of driver MOS M1 using </w:t>
      </w:r>
      <w:r w:rsidRPr="002F7D8B">
        <w:rPr>
          <w:position w:val="-30"/>
        </w:rPr>
        <w:object w:dxaOrig="1440" w:dyaOrig="680" w14:anchorId="6CB22863">
          <v:shape id="_x0000_i1032" type="#_x0000_t75" style="width:1in;height:36pt" o:ole="">
            <v:imagedata r:id="rId34" o:title=""/>
          </v:shape>
          <o:OLEObject Type="Embed" ProgID="Equation.3" ShapeID="_x0000_i1032" DrawAspect="Content" ObjectID="_1838323807" r:id="rId35"/>
        </w:object>
      </w:r>
      <w:r>
        <w:t>. Note that the threshold voltage of 2N7000 is 2.14V.</w:t>
      </w:r>
    </w:p>
    <w:p w14:paraId="3D794901" w14:textId="77777777" w:rsidR="000549B4" w:rsidRDefault="000549B4" w:rsidP="000549B4">
      <w:pPr>
        <w:pStyle w:val="ListParagraph"/>
        <w:numPr>
          <w:ilvl w:val="0"/>
          <w:numId w:val="6"/>
        </w:numPr>
      </w:pPr>
      <w:r>
        <w:t xml:space="preserve">Estimate amplifier gain </w:t>
      </w:r>
      <w:r w:rsidRPr="003D3806">
        <w:rPr>
          <w:position w:val="-16"/>
        </w:rPr>
        <w:object w:dxaOrig="3379" w:dyaOrig="400" w14:anchorId="09C44A17">
          <v:shape id="_x0000_i1033" type="#_x0000_t75" style="width:168pt;height:18pt" o:ole="">
            <v:imagedata r:id="rId36" o:title=""/>
          </v:shape>
          <o:OLEObject Type="Embed" ProgID="Equation.3" ShapeID="_x0000_i1033" DrawAspect="Content" ObjectID="_1838323808" r:id="rId37"/>
        </w:object>
      </w:r>
    </w:p>
    <w:p w14:paraId="70F276AA" w14:textId="77777777" w:rsidR="000549B4" w:rsidRDefault="000549B4" w:rsidP="000549B4">
      <w:pPr>
        <w:pStyle w:val="ListParagraph"/>
        <w:numPr>
          <w:ilvl w:val="0"/>
          <w:numId w:val="6"/>
        </w:numPr>
      </w:pPr>
      <w:r>
        <w:t>For 20mV AC input to the amplifier, obtain output voltage waveform. Calculate voltage gain using measured input and output voltages.</w:t>
      </w:r>
    </w:p>
    <w:p w14:paraId="20BF46A7" w14:textId="1A0EB68E" w:rsidR="000549B4" w:rsidRDefault="000549B4" w:rsidP="000549B4">
      <w:pPr>
        <w:pStyle w:val="Caption"/>
        <w:keepNext/>
        <w:spacing w:after="0"/>
      </w:pPr>
      <w:r>
        <w:t xml:space="preserve">Table </w:t>
      </w:r>
      <w:r w:rsidR="00C32B90">
        <w:fldChar w:fldCharType="begin"/>
      </w:r>
      <w:r w:rsidR="00C32B90">
        <w:instrText xml:space="preserve"> SEQ Table \* ARABIC </w:instrText>
      </w:r>
      <w:r w:rsidR="00C32B90">
        <w:fldChar w:fldCharType="separate"/>
      </w:r>
      <w:r w:rsidR="00663F60">
        <w:rPr>
          <w:noProof/>
        </w:rPr>
        <w:t>1</w:t>
      </w:r>
      <w:r w:rsidR="00C32B90">
        <w:rPr>
          <w:noProof/>
        </w:rPr>
        <w:fldChar w:fldCharType="end"/>
      </w:r>
      <w:r>
        <w:t>: CS amplifier characteristics with triode-load</w:t>
      </w:r>
    </w:p>
    <w:tbl>
      <w:tblPr>
        <w:tblStyle w:val="TableGrid"/>
        <w:tblW w:w="0" w:type="auto"/>
        <w:tblInd w:w="360" w:type="dxa"/>
        <w:tblLook w:val="04A0" w:firstRow="1" w:lastRow="0" w:firstColumn="1" w:lastColumn="0" w:noHBand="0" w:noVBand="1"/>
      </w:tblPr>
      <w:tblGrid>
        <w:gridCol w:w="4185"/>
        <w:gridCol w:w="4186"/>
      </w:tblGrid>
      <w:tr w:rsidR="000549B4" w14:paraId="0487C492" w14:textId="77777777" w:rsidTr="00714674">
        <w:trPr>
          <w:trHeight w:val="329"/>
        </w:trPr>
        <w:tc>
          <w:tcPr>
            <w:tcW w:w="4185" w:type="dxa"/>
            <w:vAlign w:val="center"/>
          </w:tcPr>
          <w:p w14:paraId="650647E9" w14:textId="77777777" w:rsidR="000549B4" w:rsidRPr="003D3806" w:rsidRDefault="000549B4" w:rsidP="00714674">
            <w:pPr>
              <w:pStyle w:val="ListParagraph"/>
              <w:spacing w:after="0"/>
              <w:ind w:left="0"/>
              <w:jc w:val="center"/>
            </w:pPr>
            <w:r>
              <w:t>Parameters</w:t>
            </w:r>
          </w:p>
        </w:tc>
        <w:tc>
          <w:tcPr>
            <w:tcW w:w="4186" w:type="dxa"/>
            <w:vAlign w:val="center"/>
          </w:tcPr>
          <w:p w14:paraId="3D01AE48" w14:textId="77777777" w:rsidR="000549B4" w:rsidRDefault="000549B4" w:rsidP="00714674">
            <w:pPr>
              <w:pStyle w:val="ListParagraph"/>
              <w:spacing w:after="0"/>
              <w:ind w:left="0"/>
              <w:jc w:val="center"/>
            </w:pPr>
            <w:r>
              <w:t>Values</w:t>
            </w:r>
          </w:p>
        </w:tc>
      </w:tr>
      <w:tr w:rsidR="000549B4" w14:paraId="010F1B98" w14:textId="77777777" w:rsidTr="00714674">
        <w:trPr>
          <w:trHeight w:val="329"/>
        </w:trPr>
        <w:tc>
          <w:tcPr>
            <w:tcW w:w="4185" w:type="dxa"/>
            <w:vAlign w:val="center"/>
          </w:tcPr>
          <w:p w14:paraId="678CC24B" w14:textId="77777777" w:rsidR="000549B4" w:rsidRPr="003D3806" w:rsidRDefault="000549B4" w:rsidP="00714674">
            <w:pPr>
              <w:pStyle w:val="ListParagraph"/>
              <w:spacing w:after="0"/>
              <w:ind w:left="0"/>
              <w:jc w:val="center"/>
              <w:rPr>
                <w:vertAlign w:val="subscript"/>
              </w:rPr>
            </w:pPr>
            <w:r>
              <w:t>MOS 2 Resistance: R</w:t>
            </w:r>
            <w:r>
              <w:rPr>
                <w:vertAlign w:val="subscript"/>
              </w:rPr>
              <w:t>Don</w:t>
            </w:r>
          </w:p>
        </w:tc>
        <w:tc>
          <w:tcPr>
            <w:tcW w:w="4186" w:type="dxa"/>
            <w:vAlign w:val="center"/>
          </w:tcPr>
          <w:p w14:paraId="1E06AC5D" w14:textId="188A2CF9" w:rsidR="000549B4" w:rsidRDefault="00C71350" w:rsidP="00714674">
            <w:pPr>
              <w:pStyle w:val="ListParagraph"/>
              <w:spacing w:after="0"/>
              <w:ind w:left="0"/>
              <w:jc w:val="center"/>
            </w:pPr>
            <w:r>
              <w:t>43</w:t>
            </w:r>
          </w:p>
        </w:tc>
      </w:tr>
      <w:tr w:rsidR="000549B4" w14:paraId="7282E16F" w14:textId="77777777" w:rsidTr="00714674">
        <w:trPr>
          <w:trHeight w:val="347"/>
        </w:trPr>
        <w:tc>
          <w:tcPr>
            <w:tcW w:w="4185" w:type="dxa"/>
            <w:vAlign w:val="center"/>
          </w:tcPr>
          <w:p w14:paraId="3BA24559" w14:textId="77777777" w:rsidR="000549B4" w:rsidRDefault="000549B4" w:rsidP="00714674">
            <w:pPr>
              <w:pStyle w:val="ListParagraph"/>
              <w:spacing w:after="0"/>
              <w:ind w:left="0"/>
              <w:jc w:val="center"/>
            </w:pPr>
            <w:r>
              <w:t>MOS 1 Trans-conductance: g</w:t>
            </w:r>
            <w:r>
              <w:rPr>
                <w:vertAlign w:val="subscript"/>
              </w:rPr>
              <w:t>m</w:t>
            </w:r>
          </w:p>
        </w:tc>
        <w:tc>
          <w:tcPr>
            <w:tcW w:w="4186" w:type="dxa"/>
            <w:vAlign w:val="center"/>
          </w:tcPr>
          <w:p w14:paraId="5B4B4AD6" w14:textId="5B472028" w:rsidR="000549B4" w:rsidRDefault="0071315C" w:rsidP="00714674">
            <w:pPr>
              <w:pStyle w:val="ListParagraph"/>
              <w:spacing w:after="0"/>
              <w:ind w:left="0"/>
              <w:jc w:val="center"/>
            </w:pPr>
            <w:r>
              <w:t>0.1</w:t>
            </w:r>
          </w:p>
        </w:tc>
      </w:tr>
      <w:tr w:rsidR="000549B4" w14:paraId="1B288D1E" w14:textId="77777777" w:rsidTr="00714674">
        <w:trPr>
          <w:trHeight w:val="329"/>
        </w:trPr>
        <w:tc>
          <w:tcPr>
            <w:tcW w:w="4185" w:type="dxa"/>
            <w:vAlign w:val="center"/>
          </w:tcPr>
          <w:p w14:paraId="220F5C88" w14:textId="77777777" w:rsidR="000549B4" w:rsidRDefault="000549B4" w:rsidP="00714674">
            <w:pPr>
              <w:pStyle w:val="ListParagraph"/>
              <w:spacing w:after="0"/>
              <w:ind w:left="0"/>
              <w:jc w:val="center"/>
            </w:pPr>
            <w:r>
              <w:t xml:space="preserve">Calculated Gain: </w:t>
            </w:r>
            <w:r w:rsidRPr="003D3806">
              <w:rPr>
                <w:i/>
              </w:rPr>
              <w:t>Av</w:t>
            </w:r>
          </w:p>
        </w:tc>
        <w:tc>
          <w:tcPr>
            <w:tcW w:w="4186" w:type="dxa"/>
            <w:vAlign w:val="center"/>
          </w:tcPr>
          <w:p w14:paraId="425D94F7" w14:textId="2B3A4538" w:rsidR="000549B4" w:rsidRDefault="00011289" w:rsidP="00714674">
            <w:pPr>
              <w:pStyle w:val="ListParagraph"/>
              <w:spacing w:after="0"/>
              <w:ind w:left="0"/>
              <w:jc w:val="center"/>
            </w:pPr>
            <w:r>
              <w:t>4.38</w:t>
            </w:r>
          </w:p>
        </w:tc>
      </w:tr>
      <w:tr w:rsidR="000549B4" w14:paraId="1B26EC19" w14:textId="77777777" w:rsidTr="00714674">
        <w:trPr>
          <w:trHeight w:val="329"/>
        </w:trPr>
        <w:tc>
          <w:tcPr>
            <w:tcW w:w="4185" w:type="dxa"/>
            <w:vAlign w:val="center"/>
          </w:tcPr>
          <w:p w14:paraId="7DBA7303" w14:textId="77777777" w:rsidR="000549B4" w:rsidRDefault="000549B4" w:rsidP="00714674">
            <w:pPr>
              <w:pStyle w:val="ListParagraph"/>
              <w:spacing w:after="0"/>
              <w:ind w:left="0"/>
              <w:jc w:val="center"/>
            </w:pPr>
            <w:r>
              <w:t xml:space="preserve">Measured Gain: </w:t>
            </w:r>
            <w:r w:rsidRPr="003D3806">
              <w:rPr>
                <w:i/>
              </w:rPr>
              <w:t>Av</w:t>
            </w:r>
          </w:p>
        </w:tc>
        <w:tc>
          <w:tcPr>
            <w:tcW w:w="4186" w:type="dxa"/>
            <w:vAlign w:val="center"/>
          </w:tcPr>
          <w:p w14:paraId="74DB465A" w14:textId="64D98638" w:rsidR="000549B4" w:rsidRDefault="00BA30FB" w:rsidP="00714674">
            <w:pPr>
              <w:pStyle w:val="ListParagraph"/>
              <w:spacing w:after="0"/>
              <w:ind w:left="0"/>
              <w:jc w:val="center"/>
            </w:pPr>
            <w:r>
              <w:t>4.12</w:t>
            </w:r>
          </w:p>
        </w:tc>
      </w:tr>
    </w:tbl>
    <w:p w14:paraId="3F3C493C" w14:textId="77777777" w:rsidR="000549B4" w:rsidRDefault="000549B4" w:rsidP="000549B4">
      <w:pPr>
        <w:pStyle w:val="ListParagraph"/>
        <w:ind w:left="360"/>
      </w:pPr>
    </w:p>
    <w:p w14:paraId="06D24796" w14:textId="77777777" w:rsidR="000549B4" w:rsidRDefault="000549B4" w:rsidP="000549B4">
      <w:pPr>
        <w:pStyle w:val="ListParagraph"/>
        <w:numPr>
          <w:ilvl w:val="0"/>
          <w:numId w:val="6"/>
        </w:numPr>
      </w:pPr>
      <w:r>
        <w:t xml:space="preserve">Add capture of the obtained plots and implemented circuit. </w:t>
      </w:r>
    </w:p>
    <w:p w14:paraId="0D92F9D1" w14:textId="77777777" w:rsidR="000549B4" w:rsidRDefault="000549B4" w:rsidP="000549B4">
      <w:pPr>
        <w:pStyle w:val="ListParagraph"/>
        <w:ind w:left="360"/>
      </w:pPr>
    </w:p>
    <w:p w14:paraId="57D6B6BD" w14:textId="3715ACE6" w:rsidR="0007679E" w:rsidRPr="0007679E" w:rsidRDefault="0007679E" w:rsidP="0007679E">
      <w:pPr>
        <w:pStyle w:val="ListParagraph"/>
        <w:ind w:left="360"/>
      </w:pPr>
      <w:r w:rsidRPr="0007679E">
        <w:t xml:space="preserve"> (V</w:t>
      </w:r>
      <w:r>
        <w:t>out</w:t>
      </w:r>
      <w:r w:rsidRPr="0007679E">
        <w:t xml:space="preserve"> = 9.485V):</w:t>
      </w:r>
    </w:p>
    <w:p w14:paraId="632D5AE8" w14:textId="77777777" w:rsidR="0007679E" w:rsidRPr="0007679E" w:rsidRDefault="0007679E" w:rsidP="0007679E">
      <w:pPr>
        <w:pStyle w:val="ListParagraph"/>
        <w:numPr>
          <w:ilvl w:val="0"/>
          <w:numId w:val="8"/>
        </w:numPr>
      </w:pPr>
      <w:r w:rsidRPr="0007679E">
        <w:rPr>
          <w:b/>
          <w:bCs/>
        </w:rPr>
        <w:t>Load MOSFET (PMOS):</w:t>
      </w:r>
    </w:p>
    <w:p w14:paraId="5E0565D9" w14:textId="17F7AEB3" w:rsidR="0007679E" w:rsidRPr="0007679E" w:rsidRDefault="0007679E" w:rsidP="0007679E">
      <w:pPr>
        <w:pStyle w:val="ListParagraph"/>
        <w:numPr>
          <w:ilvl w:val="1"/>
          <w:numId w:val="8"/>
        </w:numPr>
      </w:pPr>
      <w:r w:rsidRPr="0007679E">
        <w:t>V</w:t>
      </w:r>
      <w:r w:rsidR="007F0F45">
        <w:t>sd</w:t>
      </w:r>
      <w:r w:rsidRPr="0007679E">
        <w:t xml:space="preserve"> = 10V - 9.485V = 0.515V</w:t>
      </w:r>
    </w:p>
    <w:p w14:paraId="1021216F" w14:textId="4D9E5081" w:rsidR="0007679E" w:rsidRPr="0007679E" w:rsidRDefault="0007679E" w:rsidP="0007679E">
      <w:pPr>
        <w:pStyle w:val="ListParagraph"/>
        <w:numPr>
          <w:ilvl w:val="1"/>
          <w:numId w:val="8"/>
        </w:numPr>
      </w:pPr>
      <w:r w:rsidRPr="0007679E">
        <w:t>V</w:t>
      </w:r>
      <w:r w:rsidR="007F0F45">
        <w:t>sg</w:t>
      </w:r>
      <w:r w:rsidRPr="0007679E">
        <w:t xml:space="preserve"> = 10V - (-3V) = 13V </w:t>
      </w:r>
    </w:p>
    <w:p w14:paraId="620C4C81" w14:textId="6C3C2C3B" w:rsidR="0007679E" w:rsidRPr="0007679E" w:rsidRDefault="0007679E" w:rsidP="0007679E">
      <w:pPr>
        <w:pStyle w:val="ListParagraph"/>
        <w:numPr>
          <w:ilvl w:val="1"/>
          <w:numId w:val="8"/>
        </w:numPr>
      </w:pPr>
      <w:r w:rsidRPr="0007679E">
        <w:rPr>
          <w:b/>
          <w:bCs/>
        </w:rPr>
        <w:t>Condition:</w:t>
      </w:r>
      <w:r w:rsidRPr="0007679E">
        <w:t xml:space="preserve"> Since </w:t>
      </w:r>
      <w:r w:rsidR="00B3493B">
        <w:t>Vsd</w:t>
      </w:r>
      <w:r w:rsidRPr="0007679E">
        <w:t xml:space="preserve"> 0.515V is very small compared to the overdrive voltage (</w:t>
      </w:r>
      <w:r w:rsidR="00B3493B">
        <w:t>Vsg</w:t>
      </w:r>
      <w:r w:rsidRPr="0007679E">
        <w:t xml:space="preserve"> - V</w:t>
      </w:r>
      <w:r w:rsidR="00B3493B">
        <w:t>tp</w:t>
      </w:r>
      <w:r w:rsidRPr="0007679E">
        <w:t xml:space="preserve">), it is correctly in the </w:t>
      </w:r>
      <w:r w:rsidRPr="0007679E">
        <w:rPr>
          <w:b/>
          <w:bCs/>
        </w:rPr>
        <w:t>Triode</w:t>
      </w:r>
      <w:r w:rsidRPr="0007679E">
        <w:t xml:space="preserve"> region.</w:t>
      </w:r>
    </w:p>
    <w:p w14:paraId="0CDFDF03" w14:textId="77777777" w:rsidR="0007679E" w:rsidRPr="0007679E" w:rsidRDefault="0007679E" w:rsidP="0007679E">
      <w:pPr>
        <w:pStyle w:val="ListParagraph"/>
        <w:numPr>
          <w:ilvl w:val="0"/>
          <w:numId w:val="8"/>
        </w:numPr>
      </w:pPr>
      <w:r w:rsidRPr="0007679E">
        <w:rPr>
          <w:b/>
          <w:bCs/>
        </w:rPr>
        <w:t>Driver MOSFET (NMOS):</w:t>
      </w:r>
    </w:p>
    <w:p w14:paraId="037B2A05" w14:textId="50D04437" w:rsidR="0007679E" w:rsidRPr="0007679E" w:rsidRDefault="0007679E" w:rsidP="0007679E">
      <w:pPr>
        <w:pStyle w:val="ListParagraph"/>
        <w:numPr>
          <w:ilvl w:val="1"/>
          <w:numId w:val="8"/>
        </w:numPr>
      </w:pPr>
      <w:r w:rsidRPr="0007679E">
        <w:t>V</w:t>
      </w:r>
      <w:r w:rsidR="00A031B4">
        <w:t>ds</w:t>
      </w:r>
      <w:r w:rsidRPr="0007679E">
        <w:t xml:space="preserve"> = 9.485V - 1.209V = 8.276V </w:t>
      </w:r>
    </w:p>
    <w:p w14:paraId="2707B093" w14:textId="7E747DF2" w:rsidR="0007679E" w:rsidRPr="0007679E" w:rsidRDefault="0007679E" w:rsidP="0007679E">
      <w:pPr>
        <w:pStyle w:val="ListParagraph"/>
        <w:numPr>
          <w:ilvl w:val="1"/>
          <w:numId w:val="8"/>
        </w:numPr>
      </w:pPr>
      <w:r w:rsidRPr="0007679E">
        <w:t>V</w:t>
      </w:r>
      <w:r w:rsidR="00A031B4">
        <w:t>gs</w:t>
      </w:r>
      <w:r w:rsidRPr="0007679E">
        <w:t xml:space="preserve"> = 3.590V - 1.209V = 2.381V</w:t>
      </w:r>
    </w:p>
    <w:p w14:paraId="6D0DB810" w14:textId="33F7EB07" w:rsidR="0007679E" w:rsidRDefault="0007679E" w:rsidP="0007679E">
      <w:pPr>
        <w:pStyle w:val="ListParagraph"/>
        <w:numPr>
          <w:ilvl w:val="1"/>
          <w:numId w:val="8"/>
        </w:numPr>
      </w:pPr>
      <w:r w:rsidRPr="0007679E">
        <w:rPr>
          <w:b/>
          <w:bCs/>
        </w:rPr>
        <w:t>Condition:</w:t>
      </w:r>
      <w:r w:rsidRPr="0007679E">
        <w:t xml:space="preserve"> Since V</w:t>
      </w:r>
      <w:r w:rsidR="00A031B4">
        <w:t>ds</w:t>
      </w:r>
      <w:r w:rsidRPr="0007679E">
        <w:t xml:space="preserve"> (8.276V) is much greater than</w:t>
      </w:r>
      <w:r w:rsidR="00A031B4">
        <w:t xml:space="preserve"> </w:t>
      </w:r>
      <w:r w:rsidRPr="0007679E">
        <w:t>V</w:t>
      </w:r>
      <w:r w:rsidR="00A031B4">
        <w:t>gs</w:t>
      </w:r>
      <w:r w:rsidRPr="0007679E">
        <w:t xml:space="preserve"> - V</w:t>
      </w:r>
      <w:r w:rsidR="00A031B4">
        <w:t>t</w:t>
      </w:r>
      <w:r w:rsidRPr="0007679E">
        <w:t xml:space="preserve"> (approx 2.38V - 2.1V = 0.28V), it is in </w:t>
      </w:r>
      <w:r w:rsidRPr="0007679E">
        <w:rPr>
          <w:b/>
          <w:bCs/>
        </w:rPr>
        <w:t>Saturation</w:t>
      </w:r>
      <w:r w:rsidRPr="0007679E">
        <w:t>.</w:t>
      </w:r>
    </w:p>
    <w:p w14:paraId="35184E76" w14:textId="0A5B315D" w:rsidR="00D348C5" w:rsidRPr="0007679E" w:rsidRDefault="00D348C5" w:rsidP="00D348C5">
      <w:r w:rsidRPr="00D348C5">
        <w:rPr>
          <w:noProof/>
        </w:rPr>
        <w:drawing>
          <wp:inline distT="0" distB="0" distL="0" distR="0" wp14:anchorId="6781823E" wp14:editId="5D513A78">
            <wp:extent cx="5732145" cy="1782445"/>
            <wp:effectExtent l="0" t="0" r="1905" b="8255"/>
            <wp:docPr id="14663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292" name=""/>
                    <pic:cNvPicPr/>
                  </pic:nvPicPr>
                  <pic:blipFill>
                    <a:blip r:embed="rId38"/>
                    <a:stretch>
                      <a:fillRect/>
                    </a:stretch>
                  </pic:blipFill>
                  <pic:spPr>
                    <a:xfrm>
                      <a:off x="0" y="0"/>
                      <a:ext cx="5732145" cy="1782445"/>
                    </a:xfrm>
                    <a:prstGeom prst="rect">
                      <a:avLst/>
                    </a:prstGeom>
                  </pic:spPr>
                </pic:pic>
              </a:graphicData>
            </a:graphic>
          </wp:inline>
        </w:drawing>
      </w:r>
    </w:p>
    <w:p w14:paraId="6F68E2D2" w14:textId="77777777" w:rsidR="0007679E" w:rsidRDefault="0007679E" w:rsidP="000549B4">
      <w:pPr>
        <w:pStyle w:val="ListParagraph"/>
        <w:ind w:left="360"/>
      </w:pPr>
    </w:p>
    <w:p w14:paraId="718642A4" w14:textId="77777777" w:rsidR="005855EA" w:rsidRDefault="005855EA" w:rsidP="000549B4">
      <w:pPr>
        <w:pStyle w:val="ListParagraph"/>
        <w:ind w:left="360"/>
      </w:pPr>
    </w:p>
    <w:p w14:paraId="2218F1D5" w14:textId="77777777" w:rsidR="005855EA" w:rsidRDefault="005855EA" w:rsidP="000549B4">
      <w:pPr>
        <w:pStyle w:val="ListParagraph"/>
        <w:ind w:left="360"/>
      </w:pPr>
      <w:r w:rsidRPr="005855EA">
        <w:rPr>
          <w:noProof/>
        </w:rPr>
        <w:drawing>
          <wp:inline distT="0" distB="0" distL="0" distR="0" wp14:anchorId="24BCCA69" wp14:editId="43A7439A">
            <wp:extent cx="5732145" cy="3995420"/>
            <wp:effectExtent l="0" t="0" r="1905" b="5080"/>
            <wp:docPr id="57262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1925" name=""/>
                    <pic:cNvPicPr/>
                  </pic:nvPicPr>
                  <pic:blipFill>
                    <a:blip r:embed="rId39"/>
                    <a:stretch>
                      <a:fillRect/>
                    </a:stretch>
                  </pic:blipFill>
                  <pic:spPr>
                    <a:xfrm>
                      <a:off x="0" y="0"/>
                      <a:ext cx="5732145" cy="3995420"/>
                    </a:xfrm>
                    <a:prstGeom prst="rect">
                      <a:avLst/>
                    </a:prstGeom>
                  </pic:spPr>
                </pic:pic>
              </a:graphicData>
            </a:graphic>
          </wp:inline>
        </w:drawing>
      </w:r>
    </w:p>
    <w:p w14:paraId="4C10EF3A" w14:textId="24EA5C9A" w:rsidR="00C765FF" w:rsidRDefault="00C765FF" w:rsidP="000549B4">
      <w:pPr>
        <w:pStyle w:val="ListParagraph"/>
        <w:ind w:left="360"/>
        <w:sectPr w:rsidR="00C765FF" w:rsidSect="001818EC">
          <w:headerReference w:type="even" r:id="rId40"/>
          <w:headerReference w:type="default" r:id="rId41"/>
          <w:footerReference w:type="even" r:id="rId42"/>
          <w:footerReference w:type="default" r:id="rId43"/>
          <w:headerReference w:type="first" r:id="rId44"/>
          <w:footerReference w:type="first" r:id="rId45"/>
          <w:pgSz w:w="11907" w:h="16839" w:code="9"/>
          <w:pgMar w:top="1008" w:right="1440" w:bottom="1152" w:left="1440" w:header="720" w:footer="720" w:gutter="0"/>
          <w:cols w:space="720"/>
          <w:docGrid w:linePitch="360"/>
        </w:sectPr>
      </w:pPr>
      <w:r w:rsidRPr="00C765FF">
        <w:rPr>
          <w:noProof/>
        </w:rPr>
        <w:drawing>
          <wp:inline distT="0" distB="0" distL="0" distR="0" wp14:anchorId="4DEF5523" wp14:editId="06A6A06B">
            <wp:extent cx="4848690" cy="1176867"/>
            <wp:effectExtent l="0" t="0" r="0" b="4445"/>
            <wp:docPr id="20601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1977" name=""/>
                    <pic:cNvPicPr/>
                  </pic:nvPicPr>
                  <pic:blipFill>
                    <a:blip r:embed="rId46"/>
                    <a:stretch>
                      <a:fillRect/>
                    </a:stretch>
                  </pic:blipFill>
                  <pic:spPr>
                    <a:xfrm>
                      <a:off x="0" y="0"/>
                      <a:ext cx="4853120" cy="1177942"/>
                    </a:xfrm>
                    <a:prstGeom prst="rect">
                      <a:avLst/>
                    </a:prstGeom>
                  </pic:spPr>
                </pic:pic>
              </a:graphicData>
            </a:graphic>
          </wp:inline>
        </w:drawing>
      </w:r>
    </w:p>
    <w:p w14:paraId="40B66494" w14:textId="77777777" w:rsidR="000549B4" w:rsidRDefault="000549B4" w:rsidP="000549B4">
      <w:pPr>
        <w:pStyle w:val="Heading2"/>
        <w:spacing w:before="240" w:after="0"/>
        <w:jc w:val="center"/>
      </w:pPr>
      <w:r>
        <w:lastRenderedPageBreak/>
        <w:t>Assessment Rubric</w:t>
      </w:r>
    </w:p>
    <w:p w14:paraId="303D59CF" w14:textId="77777777" w:rsidR="000549B4" w:rsidRPr="009A5B56" w:rsidRDefault="000549B4" w:rsidP="000549B4">
      <w:pPr>
        <w:spacing w:after="0"/>
        <w:jc w:val="center"/>
        <w:rPr>
          <w:b/>
          <w:sz w:val="24"/>
          <w:lang w:eastAsia="zh-CN"/>
        </w:rPr>
      </w:pPr>
      <w:r>
        <w:rPr>
          <w:b/>
          <w:sz w:val="24"/>
          <w:lang w:eastAsia="zh-CN"/>
        </w:rPr>
        <w:t>Lab 11</w:t>
      </w:r>
    </w:p>
    <w:p w14:paraId="3CAB1E16" w14:textId="77777777" w:rsidR="000549B4" w:rsidRPr="009A5B56" w:rsidRDefault="000549B4" w:rsidP="000549B4">
      <w:pPr>
        <w:jc w:val="center"/>
        <w:rPr>
          <w:b/>
          <w:sz w:val="24"/>
          <w:lang w:eastAsia="zh-CN"/>
        </w:rPr>
      </w:pPr>
      <w:r>
        <w:rPr>
          <w:b/>
          <w:sz w:val="24"/>
          <w:lang w:eastAsia="zh-CN"/>
        </w:rPr>
        <w:t>MOSFET Diode and Triode Load</w:t>
      </w:r>
    </w:p>
    <w:tbl>
      <w:tblPr>
        <w:tblStyle w:val="TableGrid"/>
        <w:tblW w:w="9142" w:type="dxa"/>
        <w:tblLook w:val="04A0" w:firstRow="1" w:lastRow="0" w:firstColumn="1" w:lastColumn="0" w:noHBand="0" w:noVBand="1"/>
      </w:tblPr>
      <w:tblGrid>
        <w:gridCol w:w="4571"/>
        <w:gridCol w:w="4571"/>
      </w:tblGrid>
      <w:tr w:rsidR="000549B4" w14:paraId="5C134462" w14:textId="77777777" w:rsidTr="00714674">
        <w:trPr>
          <w:trHeight w:val="315"/>
        </w:trPr>
        <w:tc>
          <w:tcPr>
            <w:tcW w:w="4571" w:type="dxa"/>
          </w:tcPr>
          <w:p w14:paraId="0BADFB33" w14:textId="77777777" w:rsidR="000549B4" w:rsidRPr="004420B6" w:rsidRDefault="000549B4" w:rsidP="00714674">
            <w:pPr>
              <w:spacing w:after="0"/>
              <w:rPr>
                <w:b/>
              </w:rPr>
            </w:pPr>
            <w:r w:rsidRPr="004420B6">
              <w:rPr>
                <w:b/>
              </w:rPr>
              <w:t>Name:</w:t>
            </w:r>
          </w:p>
        </w:tc>
        <w:tc>
          <w:tcPr>
            <w:tcW w:w="4571" w:type="dxa"/>
          </w:tcPr>
          <w:p w14:paraId="2C8A98C3" w14:textId="77777777" w:rsidR="000549B4" w:rsidRPr="004420B6" w:rsidRDefault="000549B4" w:rsidP="00714674">
            <w:pPr>
              <w:spacing w:after="0"/>
              <w:rPr>
                <w:b/>
              </w:rPr>
            </w:pPr>
            <w:r w:rsidRPr="004420B6">
              <w:rPr>
                <w:b/>
              </w:rPr>
              <w:t>Student ID:</w:t>
            </w:r>
          </w:p>
        </w:tc>
      </w:tr>
    </w:tbl>
    <w:p w14:paraId="6A3351BE" w14:textId="77777777" w:rsidR="000549B4" w:rsidRPr="008125B3" w:rsidRDefault="000549B4" w:rsidP="000549B4">
      <w:pPr>
        <w:spacing w:after="0" w:line="240" w:lineRule="auto"/>
        <w:jc w:val="left"/>
        <w:rPr>
          <w:rFonts w:eastAsia="SimSun" w:cs="Times New Roman"/>
          <w:b/>
          <w:color w:val="auto"/>
          <w:sz w:val="24"/>
          <w:szCs w:val="24"/>
          <w:u w:val="single"/>
          <w:lang w:eastAsia="zh-CN"/>
        </w:rPr>
      </w:pPr>
    </w:p>
    <w:p w14:paraId="25945B88" w14:textId="77777777" w:rsidR="00E23470" w:rsidRDefault="00E23470" w:rsidP="00E23470">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47883005" w14:textId="77777777" w:rsidR="00E23470" w:rsidRPr="008125B3" w:rsidRDefault="00E23470" w:rsidP="00E23470">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1"/>
        <w:gridCol w:w="1615"/>
        <w:gridCol w:w="1550"/>
        <w:gridCol w:w="1691"/>
        <w:gridCol w:w="1398"/>
        <w:gridCol w:w="1398"/>
      </w:tblGrid>
      <w:tr w:rsidR="00E23470" w:rsidRPr="008125B3" w14:paraId="1C37E019" w14:textId="77777777" w:rsidTr="00D73653">
        <w:trPr>
          <w:trHeight w:val="731"/>
        </w:trPr>
        <w:tc>
          <w:tcPr>
            <w:tcW w:w="1511"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4EA711D2" w14:textId="77777777" w:rsidR="00E23470" w:rsidRPr="008125B3" w:rsidRDefault="00E23470" w:rsidP="00D73653">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1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A63959A" w14:textId="77777777" w:rsidR="00E23470" w:rsidRDefault="00E23470" w:rsidP="00D73653">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2</w:t>
            </w:r>
          </w:p>
          <w:p w14:paraId="596F3FDC" w14:textId="77777777" w:rsidR="00E23470" w:rsidRDefault="00E23470" w:rsidP="00D73653">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S</w:t>
            </w:r>
            <w:r w:rsidRPr="00247BBD">
              <w:rPr>
                <w:rFonts w:eastAsia="SimSun" w:cs="Times New Roman"/>
                <w:b/>
                <w:color w:val="auto"/>
                <w:sz w:val="20"/>
                <w:szCs w:val="24"/>
                <w:lang w:eastAsia="zh-CN"/>
              </w:rPr>
              <w:t>imulation</w:t>
            </w:r>
          </w:p>
          <w:p w14:paraId="1BF1D223" w14:textId="5EF37AEC" w:rsidR="00E23470" w:rsidRPr="00247BBD" w:rsidRDefault="00EE7DB3" w:rsidP="00D73653">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28</w:t>
            </w:r>
          </w:p>
        </w:tc>
        <w:tc>
          <w:tcPr>
            <w:tcW w:w="15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7173BD1" w14:textId="77777777" w:rsidR="00E23470" w:rsidRPr="00247BBD" w:rsidRDefault="00E23470" w:rsidP="00D73653">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415E961F" w14:textId="77777777" w:rsidR="00E23470" w:rsidRDefault="00E23470" w:rsidP="00D73653">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64B1EAE4" w14:textId="77777777" w:rsidR="00E23470" w:rsidRPr="00247BBD" w:rsidRDefault="00E23470" w:rsidP="00D73653">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12</w:t>
            </w:r>
          </w:p>
        </w:tc>
        <w:tc>
          <w:tcPr>
            <w:tcW w:w="16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8D1F8C" w14:textId="77777777" w:rsidR="00E23470" w:rsidRDefault="00E23470" w:rsidP="00D73653">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5</w:t>
            </w:r>
          </w:p>
          <w:p w14:paraId="78FFF4DB" w14:textId="77777777" w:rsidR="00E23470" w:rsidRDefault="00E23470" w:rsidP="00D73653">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Plots</w:t>
            </w:r>
          </w:p>
          <w:p w14:paraId="0E615BD7" w14:textId="77777777" w:rsidR="00E23470" w:rsidRPr="00247BBD" w:rsidRDefault="00E23470" w:rsidP="00D73653">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80CF855" w14:textId="77777777" w:rsidR="00E23470" w:rsidRDefault="00E23470" w:rsidP="00D73653">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6</w:t>
            </w:r>
          </w:p>
          <w:p w14:paraId="349FBBAE" w14:textId="77777777" w:rsidR="00E23470" w:rsidRDefault="00E23470" w:rsidP="00D73653">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Calculation</w:t>
            </w:r>
          </w:p>
          <w:p w14:paraId="6EEFE424" w14:textId="7033C51F" w:rsidR="00E23470" w:rsidRPr="00247BBD" w:rsidRDefault="0019427A" w:rsidP="00D73653">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w:t>
            </w:r>
            <w:r w:rsidR="00EE7DB3">
              <w:rPr>
                <w:rFonts w:eastAsia="SimSun" w:cs="Times New Roman"/>
                <w:b/>
                <w:color w:val="auto"/>
                <w:sz w:val="20"/>
                <w:szCs w:val="20"/>
                <w:lang w:eastAsia="zh-CN"/>
              </w:rPr>
              <w:t>6</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410226E" w14:textId="77777777" w:rsidR="00E23470" w:rsidRDefault="00E23470" w:rsidP="00D73653">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7A05986B" w14:textId="77777777" w:rsidR="00E23470" w:rsidRDefault="00E23470" w:rsidP="00D73653">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43B5457F" w14:textId="77777777" w:rsidR="00E23470" w:rsidRDefault="00E23470" w:rsidP="00D73653">
            <w:pPr>
              <w:tabs>
                <w:tab w:val="left" w:pos="435"/>
                <w:tab w:val="center" w:pos="523"/>
              </w:tabs>
              <w:spacing w:after="0" w:line="240" w:lineRule="auto"/>
              <w:jc w:val="center"/>
              <w:rPr>
                <w:rFonts w:eastAsia="SimSun" w:cs="Times New Roman"/>
                <w:b/>
                <w:color w:val="auto"/>
                <w:sz w:val="24"/>
                <w:szCs w:val="24"/>
                <w:lang w:eastAsia="zh-CN"/>
              </w:rPr>
            </w:pPr>
            <w:r>
              <w:rPr>
                <w:rFonts w:eastAsia="SimSun" w:cs="Times New Roman"/>
                <w:b/>
                <w:color w:val="auto"/>
                <w:sz w:val="20"/>
                <w:szCs w:val="20"/>
                <w:lang w:eastAsia="zh-CN"/>
              </w:rPr>
              <w:t>20</w:t>
            </w:r>
          </w:p>
        </w:tc>
      </w:tr>
      <w:tr w:rsidR="00E23470" w:rsidRPr="008125B3" w14:paraId="1219C91C" w14:textId="77777777" w:rsidTr="00D73653">
        <w:trPr>
          <w:trHeight w:val="405"/>
        </w:trPr>
        <w:tc>
          <w:tcPr>
            <w:tcW w:w="1511" w:type="dxa"/>
            <w:tcBorders>
              <w:top w:val="single" w:sz="2" w:space="0" w:color="auto"/>
              <w:left w:val="single" w:sz="2" w:space="0" w:color="auto"/>
              <w:bottom w:val="single" w:sz="2" w:space="0" w:color="auto"/>
              <w:right w:val="single" w:sz="2" w:space="0" w:color="auto"/>
            </w:tcBorders>
            <w:vAlign w:val="center"/>
            <w:hideMark/>
          </w:tcPr>
          <w:p w14:paraId="269CD316" w14:textId="77777777" w:rsidR="00E23470" w:rsidRPr="00F31779" w:rsidRDefault="00E23470" w:rsidP="00D73653">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15" w:type="dxa"/>
            <w:tcBorders>
              <w:top w:val="single" w:sz="4" w:space="0" w:color="auto"/>
              <w:left w:val="single" w:sz="2" w:space="0" w:color="auto"/>
              <w:bottom w:val="single" w:sz="2" w:space="0" w:color="auto"/>
              <w:right w:val="single" w:sz="2" w:space="0" w:color="auto"/>
            </w:tcBorders>
            <w:vAlign w:val="center"/>
          </w:tcPr>
          <w:p w14:paraId="695AA8B7" w14:textId="28ACD332" w:rsidR="00E23470" w:rsidRPr="00A16B8C" w:rsidRDefault="00E0731B" w:rsidP="00D73653">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c>
          <w:tcPr>
            <w:tcW w:w="1550" w:type="dxa"/>
            <w:tcBorders>
              <w:top w:val="single" w:sz="4" w:space="0" w:color="auto"/>
              <w:left w:val="single" w:sz="2" w:space="0" w:color="auto"/>
              <w:bottom w:val="single" w:sz="2" w:space="0" w:color="auto"/>
              <w:right w:val="single" w:sz="2" w:space="0" w:color="auto"/>
            </w:tcBorders>
            <w:vAlign w:val="center"/>
          </w:tcPr>
          <w:p w14:paraId="56075763" w14:textId="77777777" w:rsidR="00E23470" w:rsidRPr="00A16B8C" w:rsidRDefault="00E23470" w:rsidP="00D73653">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72B041CF" w14:textId="6A306416" w:rsidR="00E23470" w:rsidRPr="00A16B8C" w:rsidRDefault="00E0731B" w:rsidP="00D73653">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6ED9A206" w14:textId="77777777" w:rsidR="00E23470" w:rsidRPr="00A16B8C" w:rsidRDefault="00E23470" w:rsidP="00D73653">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2E29BBE3" w14:textId="28DA797B" w:rsidR="00E23470" w:rsidRPr="00A16B8C" w:rsidRDefault="00E23470"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E0731B" w:rsidRPr="00A16B8C">
              <w:rPr>
                <w:rFonts w:eastAsia="SimSun" w:cs="Times New Roman"/>
                <w:color w:val="auto"/>
                <w:sz w:val="24"/>
                <w:szCs w:val="24"/>
                <w:lang w:eastAsia="zh-CN"/>
              </w:rPr>
              <w:t>4</w:t>
            </w:r>
          </w:p>
        </w:tc>
      </w:tr>
      <w:tr w:rsidR="00E0731B" w:rsidRPr="008125B3" w14:paraId="570F2503" w14:textId="77777777" w:rsidTr="00D73653">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2450241" w14:textId="77777777" w:rsidR="00E0731B" w:rsidRPr="00F31779" w:rsidRDefault="00E0731B" w:rsidP="00E0731B">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2</w:t>
            </w:r>
          </w:p>
        </w:tc>
        <w:tc>
          <w:tcPr>
            <w:tcW w:w="1615" w:type="dxa"/>
            <w:tcBorders>
              <w:top w:val="single" w:sz="2" w:space="0" w:color="auto"/>
              <w:left w:val="single" w:sz="2" w:space="0" w:color="auto"/>
              <w:bottom w:val="single" w:sz="2" w:space="0" w:color="auto"/>
              <w:right w:val="single" w:sz="2" w:space="0" w:color="auto"/>
            </w:tcBorders>
            <w:vAlign w:val="center"/>
          </w:tcPr>
          <w:p w14:paraId="2C742B3E" w14:textId="09D3AFE4"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/8</w:t>
            </w:r>
          </w:p>
        </w:tc>
        <w:tc>
          <w:tcPr>
            <w:tcW w:w="1550" w:type="dxa"/>
            <w:tcBorders>
              <w:top w:val="single" w:sz="2" w:space="0" w:color="auto"/>
              <w:left w:val="single" w:sz="2" w:space="0" w:color="auto"/>
              <w:bottom w:val="single" w:sz="2" w:space="0" w:color="auto"/>
              <w:right w:val="single" w:sz="2" w:space="0" w:color="auto"/>
            </w:tcBorders>
            <w:vAlign w:val="center"/>
          </w:tcPr>
          <w:p w14:paraId="7FABA2C4" w14:textId="7FAB9851"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769047B7" w14:textId="01D2D39A"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/4</w:t>
            </w:r>
          </w:p>
        </w:tc>
        <w:tc>
          <w:tcPr>
            <w:tcW w:w="1398" w:type="dxa"/>
            <w:tcBorders>
              <w:top w:val="single" w:sz="2" w:space="0" w:color="auto"/>
              <w:left w:val="single" w:sz="2" w:space="0" w:color="auto"/>
              <w:bottom w:val="single" w:sz="2" w:space="0" w:color="auto"/>
              <w:right w:val="single" w:sz="2" w:space="0" w:color="auto"/>
            </w:tcBorders>
            <w:vAlign w:val="center"/>
          </w:tcPr>
          <w:p w14:paraId="181C23E8" w14:textId="4A679AB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0A9A2877" w14:textId="42228836"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/8</w:t>
            </w:r>
          </w:p>
        </w:tc>
      </w:tr>
      <w:tr w:rsidR="00E0731B" w:rsidRPr="008125B3" w14:paraId="716C7569" w14:textId="77777777" w:rsidTr="00D73653">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7B0BBE60" w14:textId="77777777" w:rsidR="00E0731B" w:rsidRPr="00F31779" w:rsidRDefault="00E0731B" w:rsidP="00E0731B">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3</w:t>
            </w:r>
          </w:p>
        </w:tc>
        <w:tc>
          <w:tcPr>
            <w:tcW w:w="1615" w:type="dxa"/>
            <w:tcBorders>
              <w:top w:val="single" w:sz="2" w:space="0" w:color="auto"/>
              <w:left w:val="single" w:sz="2" w:space="0" w:color="auto"/>
              <w:bottom w:val="single" w:sz="2" w:space="0" w:color="auto"/>
              <w:right w:val="single" w:sz="2" w:space="0" w:color="auto"/>
            </w:tcBorders>
            <w:vAlign w:val="center"/>
          </w:tcPr>
          <w:p w14:paraId="0C93645C" w14:textId="5BC8229B"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EE7DB3" w:rsidRPr="00A16B8C">
              <w:rPr>
                <w:rFonts w:eastAsia="SimSun" w:cs="Times New Roman"/>
                <w:color w:val="auto"/>
                <w:sz w:val="24"/>
                <w:szCs w:val="24"/>
                <w:lang w:eastAsia="zh-CN"/>
              </w:rPr>
              <w:t>10</w:t>
            </w:r>
          </w:p>
        </w:tc>
        <w:tc>
          <w:tcPr>
            <w:tcW w:w="1550" w:type="dxa"/>
            <w:tcBorders>
              <w:top w:val="single" w:sz="2" w:space="0" w:color="auto"/>
              <w:left w:val="single" w:sz="2" w:space="0" w:color="auto"/>
              <w:bottom w:val="single" w:sz="2" w:space="0" w:color="auto"/>
              <w:right w:val="single" w:sz="2" w:space="0" w:color="auto"/>
            </w:tcBorders>
            <w:vAlign w:val="center"/>
          </w:tcPr>
          <w:p w14:paraId="0D7DDE17" w14:textId="41040DEE"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30BDC277" w14:textId="6AE9B239"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7ADA2C37" w14:textId="7117C0E2"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19427A" w:rsidRPr="00A16B8C">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1EDF23C8" w14:textId="56C8D01D"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p>
        </w:tc>
      </w:tr>
      <w:tr w:rsidR="00E0731B" w:rsidRPr="008125B3" w14:paraId="59915D60" w14:textId="77777777" w:rsidTr="00D73653">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101CD838" w14:textId="6514CA0B" w:rsidR="00E0731B" w:rsidRPr="00F31779" w:rsidRDefault="00E0731B" w:rsidP="00E0731B">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4</w:t>
            </w:r>
          </w:p>
        </w:tc>
        <w:tc>
          <w:tcPr>
            <w:tcW w:w="1615" w:type="dxa"/>
            <w:tcBorders>
              <w:top w:val="single" w:sz="2" w:space="0" w:color="auto"/>
              <w:left w:val="single" w:sz="2" w:space="0" w:color="auto"/>
              <w:bottom w:val="single" w:sz="2" w:space="0" w:color="auto"/>
              <w:right w:val="single" w:sz="2" w:space="0" w:color="auto"/>
            </w:tcBorders>
            <w:vAlign w:val="center"/>
          </w:tcPr>
          <w:p w14:paraId="3D9F9BA9" w14:textId="6ADCB996"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EE7DB3" w:rsidRPr="00A16B8C">
              <w:rPr>
                <w:rFonts w:eastAsia="SimSun" w:cs="Times New Roman"/>
                <w:color w:val="auto"/>
                <w:sz w:val="24"/>
                <w:szCs w:val="24"/>
                <w:lang w:eastAsia="zh-CN"/>
              </w:rPr>
              <w:t>10</w:t>
            </w:r>
          </w:p>
        </w:tc>
        <w:tc>
          <w:tcPr>
            <w:tcW w:w="1550" w:type="dxa"/>
            <w:tcBorders>
              <w:top w:val="single" w:sz="2" w:space="0" w:color="auto"/>
              <w:left w:val="single" w:sz="2" w:space="0" w:color="auto"/>
              <w:bottom w:val="single" w:sz="2" w:space="0" w:color="auto"/>
              <w:right w:val="single" w:sz="2" w:space="0" w:color="auto"/>
            </w:tcBorders>
            <w:vAlign w:val="center"/>
          </w:tcPr>
          <w:p w14:paraId="2F236887" w14:textId="13550ACD"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7C6DDD7A" w14:textId="408C092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1DD69ABE" w14:textId="0241058B" w:rsidR="00E0731B" w:rsidRPr="00A16B8C" w:rsidRDefault="00591B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EE7DB3" w:rsidRPr="00A16B8C">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4CFB2398" w14:textId="0E46106E"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/8</w:t>
            </w:r>
          </w:p>
        </w:tc>
      </w:tr>
      <w:tr w:rsidR="00E0731B" w:rsidRPr="008125B3" w14:paraId="39292440" w14:textId="77777777" w:rsidTr="00E0731B">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68E14177" w14:textId="77777777" w:rsidR="00E0731B" w:rsidRDefault="00E0731B" w:rsidP="00E0731B">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615"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4996A0B" w14:textId="7777777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CLO 3</w:t>
            </w:r>
          </w:p>
        </w:tc>
        <w:tc>
          <w:tcPr>
            <w:tcW w:w="1550"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C85EC7B" w14:textId="7777777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CLO 1</w:t>
            </w:r>
          </w:p>
        </w:tc>
        <w:tc>
          <w:tcPr>
            <w:tcW w:w="169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8CE0546" w14:textId="7777777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CLO 3</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02AD1910" w14:textId="7777777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CLO 2</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45A72AFE" w14:textId="7777777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CLO 1</w:t>
            </w:r>
          </w:p>
        </w:tc>
      </w:tr>
      <w:tr w:rsidR="00E0731B" w:rsidRPr="008125B3" w14:paraId="2C3654E0" w14:textId="77777777" w:rsidTr="00E0731B">
        <w:trPr>
          <w:trHeight w:val="410"/>
        </w:trPr>
        <w:tc>
          <w:tcPr>
            <w:tcW w:w="1511" w:type="dxa"/>
            <w:tcBorders>
              <w:top w:val="single" w:sz="2" w:space="0" w:color="auto"/>
              <w:left w:val="single" w:sz="2" w:space="0" w:color="auto"/>
              <w:bottom w:val="single" w:sz="2" w:space="0" w:color="auto"/>
              <w:right w:val="single" w:sz="2" w:space="0" w:color="auto"/>
            </w:tcBorders>
            <w:vAlign w:val="center"/>
          </w:tcPr>
          <w:p w14:paraId="45F4D7CC" w14:textId="77777777" w:rsidR="00E0731B" w:rsidRDefault="00E0731B" w:rsidP="00E0731B">
            <w:pPr>
              <w:spacing w:after="0" w:line="240" w:lineRule="auto"/>
              <w:jc w:val="center"/>
              <w:rPr>
                <w:rFonts w:eastAsia="SimSun" w:cs="Times New Roman"/>
                <w:b/>
                <w:color w:val="auto"/>
                <w:szCs w:val="24"/>
                <w:lang w:eastAsia="zh-CN"/>
              </w:rPr>
            </w:pPr>
          </w:p>
        </w:tc>
        <w:tc>
          <w:tcPr>
            <w:tcW w:w="1615" w:type="dxa"/>
            <w:tcBorders>
              <w:top w:val="single" w:sz="2" w:space="0" w:color="auto"/>
              <w:left w:val="single" w:sz="2" w:space="0" w:color="auto"/>
              <w:bottom w:val="single" w:sz="4" w:space="0" w:color="auto"/>
              <w:right w:val="single" w:sz="2" w:space="0" w:color="auto"/>
            </w:tcBorders>
            <w:vAlign w:val="center"/>
          </w:tcPr>
          <w:p w14:paraId="5D0784A0" w14:textId="03F28B21"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EE7DB3" w:rsidRPr="00A16B8C">
              <w:rPr>
                <w:rFonts w:eastAsia="SimSun" w:cs="Times New Roman"/>
                <w:color w:val="auto"/>
                <w:sz w:val="24"/>
                <w:szCs w:val="24"/>
                <w:lang w:eastAsia="zh-CN"/>
              </w:rPr>
              <w:t>28</w:t>
            </w:r>
          </w:p>
        </w:tc>
        <w:tc>
          <w:tcPr>
            <w:tcW w:w="1550" w:type="dxa"/>
            <w:tcBorders>
              <w:top w:val="single" w:sz="2" w:space="0" w:color="auto"/>
              <w:left w:val="single" w:sz="2" w:space="0" w:color="auto"/>
              <w:bottom w:val="single" w:sz="4" w:space="0" w:color="auto"/>
              <w:right w:val="single" w:sz="2" w:space="0" w:color="auto"/>
            </w:tcBorders>
            <w:vAlign w:val="center"/>
          </w:tcPr>
          <w:p w14:paraId="0477CDF6" w14:textId="5279A54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/12</w:t>
            </w:r>
          </w:p>
        </w:tc>
        <w:tc>
          <w:tcPr>
            <w:tcW w:w="1691" w:type="dxa"/>
            <w:tcBorders>
              <w:top w:val="single" w:sz="2" w:space="0" w:color="auto"/>
              <w:left w:val="single" w:sz="2" w:space="0" w:color="auto"/>
              <w:bottom w:val="single" w:sz="4" w:space="0" w:color="auto"/>
              <w:right w:val="single" w:sz="2" w:space="0" w:color="auto"/>
            </w:tcBorders>
            <w:vAlign w:val="center"/>
          </w:tcPr>
          <w:p w14:paraId="0325160F" w14:textId="7D0E924E"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19427A" w:rsidRPr="00A16B8C">
              <w:rPr>
                <w:rFonts w:eastAsia="SimSun" w:cs="Times New Roman"/>
                <w:color w:val="auto"/>
                <w:sz w:val="24"/>
                <w:szCs w:val="24"/>
                <w:lang w:eastAsia="zh-CN"/>
              </w:rPr>
              <w:t>20</w:t>
            </w:r>
          </w:p>
        </w:tc>
        <w:tc>
          <w:tcPr>
            <w:tcW w:w="1398" w:type="dxa"/>
            <w:tcBorders>
              <w:top w:val="single" w:sz="2" w:space="0" w:color="auto"/>
              <w:left w:val="single" w:sz="2" w:space="0" w:color="auto"/>
              <w:bottom w:val="single" w:sz="4" w:space="0" w:color="auto"/>
              <w:right w:val="single" w:sz="2" w:space="0" w:color="auto"/>
            </w:tcBorders>
            <w:vAlign w:val="center"/>
          </w:tcPr>
          <w:p w14:paraId="40CC0010" w14:textId="6DD47DBF"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w:t>
            </w:r>
            <w:r w:rsidR="0019427A" w:rsidRPr="00A16B8C">
              <w:rPr>
                <w:rFonts w:eastAsia="SimSun" w:cs="Times New Roman"/>
                <w:color w:val="auto"/>
                <w:sz w:val="24"/>
                <w:szCs w:val="24"/>
                <w:lang w:eastAsia="zh-CN"/>
              </w:rPr>
              <w:t>1</w:t>
            </w:r>
            <w:r w:rsidR="00EE7DB3" w:rsidRPr="00A16B8C">
              <w:rPr>
                <w:rFonts w:eastAsia="SimSun" w:cs="Times New Roman"/>
                <w:color w:val="auto"/>
                <w:sz w:val="24"/>
                <w:szCs w:val="24"/>
                <w:lang w:eastAsia="zh-CN"/>
              </w:rPr>
              <w:t>6</w:t>
            </w:r>
          </w:p>
        </w:tc>
        <w:tc>
          <w:tcPr>
            <w:tcW w:w="1398" w:type="dxa"/>
            <w:tcBorders>
              <w:top w:val="single" w:sz="2" w:space="0" w:color="auto"/>
              <w:left w:val="single" w:sz="2" w:space="0" w:color="auto"/>
              <w:bottom w:val="single" w:sz="4" w:space="0" w:color="auto"/>
              <w:right w:val="single" w:sz="2" w:space="0" w:color="auto"/>
            </w:tcBorders>
            <w:vAlign w:val="center"/>
          </w:tcPr>
          <w:p w14:paraId="6D2B2BA5" w14:textId="58915907" w:rsidR="00E0731B" w:rsidRPr="00A16B8C" w:rsidRDefault="00E0731B" w:rsidP="00E0731B">
            <w:pPr>
              <w:spacing w:after="0" w:line="240" w:lineRule="auto"/>
              <w:jc w:val="center"/>
              <w:rPr>
                <w:rFonts w:eastAsia="SimSun" w:cs="Times New Roman"/>
                <w:color w:val="auto"/>
                <w:sz w:val="24"/>
                <w:szCs w:val="24"/>
                <w:lang w:eastAsia="zh-CN"/>
              </w:rPr>
            </w:pPr>
            <w:r w:rsidRPr="00A16B8C">
              <w:rPr>
                <w:rFonts w:eastAsia="SimSun" w:cs="Times New Roman"/>
                <w:color w:val="auto"/>
                <w:sz w:val="24"/>
                <w:szCs w:val="24"/>
                <w:lang w:eastAsia="zh-CN"/>
              </w:rPr>
              <w:t>/20</w:t>
            </w:r>
          </w:p>
        </w:tc>
      </w:tr>
    </w:tbl>
    <w:p w14:paraId="7A606AC9" w14:textId="77777777" w:rsidR="00E23470" w:rsidRDefault="00E23470" w:rsidP="00E23470">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E23470" w:rsidRPr="0002322D" w14:paraId="0CCC56DA" w14:textId="77777777" w:rsidTr="00D73653">
        <w:trPr>
          <w:trHeight w:val="347"/>
        </w:trPr>
        <w:tc>
          <w:tcPr>
            <w:tcW w:w="6385" w:type="dxa"/>
            <w:gridSpan w:val="2"/>
            <w:shd w:val="clear" w:color="auto" w:fill="D0CECE" w:themeFill="background2" w:themeFillShade="E6"/>
          </w:tcPr>
          <w:p w14:paraId="5FEDA26B" w14:textId="77777777" w:rsidR="00E23470" w:rsidRPr="0002322D" w:rsidRDefault="00E23470" w:rsidP="00D73653">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3A7CD763" w14:textId="77777777" w:rsidR="00E23470" w:rsidRPr="0002322D" w:rsidRDefault="00E23470" w:rsidP="00D73653">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625FB5BF" w14:textId="77777777" w:rsidR="00E23470" w:rsidRPr="0002322D" w:rsidRDefault="00E23470" w:rsidP="00D73653">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E23470" w14:paraId="07344AF7" w14:textId="77777777" w:rsidTr="00D73653">
        <w:trPr>
          <w:trHeight w:val="347"/>
        </w:trPr>
        <w:tc>
          <w:tcPr>
            <w:tcW w:w="1698" w:type="dxa"/>
            <w:vAlign w:val="center"/>
          </w:tcPr>
          <w:p w14:paraId="162CA358" w14:textId="77777777" w:rsidR="00E23470" w:rsidRPr="0002322D" w:rsidRDefault="00E23470" w:rsidP="00D73653">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498318A5" w14:textId="77777777" w:rsidR="00E23470" w:rsidRPr="0002322D" w:rsidRDefault="00E23470" w:rsidP="00D73653">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45555C31" w14:textId="77777777" w:rsidR="00E23470" w:rsidRPr="0002322D" w:rsidRDefault="00E2347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403" w:type="dxa"/>
            <w:shd w:val="clear" w:color="auto" w:fill="D0CECE" w:themeFill="background2" w:themeFillShade="E6"/>
          </w:tcPr>
          <w:p w14:paraId="76BE8D01" w14:textId="77777777" w:rsidR="00E23470" w:rsidRDefault="00E2347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7C2C92E9" w14:textId="77777777" w:rsidR="00E23470" w:rsidRDefault="00E23470" w:rsidP="00E23470">
      <w:pPr>
        <w:spacing w:after="0" w:line="240" w:lineRule="auto"/>
        <w:jc w:val="left"/>
        <w:rPr>
          <w:rFonts w:eastAsia="SimSun" w:cs="Times New Roman"/>
          <w:color w:val="auto"/>
          <w:sz w:val="24"/>
          <w:szCs w:val="24"/>
          <w:lang w:eastAsia="zh-CN"/>
        </w:rPr>
      </w:pPr>
    </w:p>
    <w:p w14:paraId="550CE2CA" w14:textId="77777777" w:rsidR="00E23470" w:rsidRPr="008125B3" w:rsidRDefault="00E23470" w:rsidP="00E23470">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E23470" w:rsidRPr="00EC5741" w14:paraId="6F396355" w14:textId="77777777" w:rsidTr="00D73653">
        <w:trPr>
          <w:trHeight w:val="284"/>
        </w:trPr>
        <w:tc>
          <w:tcPr>
            <w:tcW w:w="3051" w:type="dxa"/>
            <w:shd w:val="clear" w:color="auto" w:fill="D0CECE" w:themeFill="background2" w:themeFillShade="E6"/>
          </w:tcPr>
          <w:p w14:paraId="6A6539D2" w14:textId="591DA990" w:rsidR="00E23470" w:rsidRPr="00EC5741" w:rsidRDefault="00E23470" w:rsidP="00D7365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A16B8C">
              <w:rPr>
                <w:rFonts w:eastAsia="SimSun" w:cs="Times New Roman"/>
                <w:b/>
                <w:color w:val="auto"/>
                <w:sz w:val="24"/>
                <w:szCs w:val="24"/>
                <w:lang w:eastAsia="zh-CN"/>
              </w:rPr>
              <w:t xml:space="preserve"> – (LDL)</w:t>
            </w:r>
          </w:p>
        </w:tc>
        <w:tc>
          <w:tcPr>
            <w:tcW w:w="3056" w:type="dxa"/>
            <w:shd w:val="clear" w:color="auto" w:fill="D0CECE" w:themeFill="background2" w:themeFillShade="E6"/>
          </w:tcPr>
          <w:p w14:paraId="48681058" w14:textId="77777777" w:rsidR="00E23470" w:rsidRPr="00EC5741" w:rsidRDefault="00E23470" w:rsidP="00D7365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5B47DEC0" w14:textId="77777777" w:rsidR="00E23470" w:rsidRPr="00EC5741" w:rsidRDefault="00E23470" w:rsidP="00D7365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E23470" w14:paraId="552A475B" w14:textId="77777777" w:rsidTr="00D73653">
        <w:trPr>
          <w:trHeight w:val="284"/>
        </w:trPr>
        <w:tc>
          <w:tcPr>
            <w:tcW w:w="3051" w:type="dxa"/>
          </w:tcPr>
          <w:p w14:paraId="07A4B030" w14:textId="2CE396D6" w:rsidR="00E23470" w:rsidRDefault="00C32B9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E23470">
              <w:rPr>
                <w:rFonts w:eastAsia="SimSun" w:cs="Times New Roman"/>
                <w:color w:val="auto"/>
                <w:sz w:val="24"/>
                <w:szCs w:val="24"/>
                <w:lang w:eastAsia="zh-CN"/>
              </w:rPr>
              <w:t>1</w:t>
            </w:r>
            <w:r w:rsidR="00A16B8C">
              <w:rPr>
                <w:rFonts w:eastAsia="SimSun" w:cs="Times New Roman"/>
                <w:color w:val="auto"/>
                <w:sz w:val="24"/>
                <w:szCs w:val="24"/>
                <w:lang w:eastAsia="zh-CN"/>
              </w:rPr>
              <w:t xml:space="preserve"> – (Psy-3)</w:t>
            </w:r>
          </w:p>
        </w:tc>
        <w:tc>
          <w:tcPr>
            <w:tcW w:w="3056" w:type="dxa"/>
          </w:tcPr>
          <w:p w14:paraId="5407E21A" w14:textId="77777777" w:rsidR="00E23470" w:rsidRDefault="00E2347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32</w:t>
            </w:r>
          </w:p>
        </w:tc>
        <w:tc>
          <w:tcPr>
            <w:tcW w:w="3073" w:type="dxa"/>
          </w:tcPr>
          <w:p w14:paraId="4D79CFEB" w14:textId="77777777" w:rsidR="00E23470" w:rsidRDefault="00E23470" w:rsidP="00D73653">
            <w:pPr>
              <w:spacing w:after="0" w:line="240" w:lineRule="auto"/>
              <w:jc w:val="center"/>
              <w:rPr>
                <w:rFonts w:eastAsia="SimSun" w:cs="Times New Roman"/>
                <w:color w:val="auto"/>
                <w:sz w:val="24"/>
                <w:szCs w:val="24"/>
                <w:lang w:eastAsia="zh-CN"/>
              </w:rPr>
            </w:pPr>
          </w:p>
        </w:tc>
      </w:tr>
      <w:tr w:rsidR="00E23470" w14:paraId="716B0E6E" w14:textId="77777777" w:rsidTr="00D73653">
        <w:trPr>
          <w:trHeight w:val="284"/>
        </w:trPr>
        <w:tc>
          <w:tcPr>
            <w:tcW w:w="3051" w:type="dxa"/>
          </w:tcPr>
          <w:p w14:paraId="520057DB" w14:textId="4B02576A" w:rsidR="00E23470" w:rsidRDefault="00C32B9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CLO2 </w:t>
            </w:r>
            <w:r w:rsidR="00A16B8C">
              <w:rPr>
                <w:rFonts w:eastAsia="SimSun" w:cs="Times New Roman"/>
                <w:color w:val="auto"/>
                <w:sz w:val="24"/>
                <w:szCs w:val="24"/>
                <w:lang w:eastAsia="zh-CN"/>
              </w:rPr>
              <w:t>– (Psy-4)</w:t>
            </w:r>
          </w:p>
        </w:tc>
        <w:tc>
          <w:tcPr>
            <w:tcW w:w="3056" w:type="dxa"/>
          </w:tcPr>
          <w:p w14:paraId="723758AD" w14:textId="0B8EFD6D" w:rsidR="00E23470" w:rsidRDefault="006913B9"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r w:rsidR="00887C26">
              <w:rPr>
                <w:rFonts w:eastAsia="SimSun" w:cs="Times New Roman"/>
                <w:color w:val="auto"/>
                <w:sz w:val="24"/>
                <w:szCs w:val="24"/>
                <w:lang w:eastAsia="zh-CN"/>
              </w:rPr>
              <w:t>6</w:t>
            </w:r>
          </w:p>
        </w:tc>
        <w:tc>
          <w:tcPr>
            <w:tcW w:w="3073" w:type="dxa"/>
          </w:tcPr>
          <w:p w14:paraId="5051E92C" w14:textId="77777777" w:rsidR="00E23470" w:rsidRDefault="00E23470" w:rsidP="00D73653">
            <w:pPr>
              <w:spacing w:after="0" w:line="240" w:lineRule="auto"/>
              <w:jc w:val="center"/>
              <w:rPr>
                <w:rFonts w:eastAsia="SimSun" w:cs="Times New Roman"/>
                <w:color w:val="auto"/>
                <w:sz w:val="24"/>
                <w:szCs w:val="24"/>
                <w:lang w:eastAsia="zh-CN"/>
              </w:rPr>
            </w:pPr>
          </w:p>
        </w:tc>
      </w:tr>
      <w:tr w:rsidR="00E23470" w14:paraId="50FF706A" w14:textId="77777777" w:rsidTr="00D73653">
        <w:trPr>
          <w:trHeight w:val="284"/>
        </w:trPr>
        <w:tc>
          <w:tcPr>
            <w:tcW w:w="3051" w:type="dxa"/>
          </w:tcPr>
          <w:p w14:paraId="33157CCF" w14:textId="489A3E3F" w:rsidR="00E23470" w:rsidRDefault="00C32B9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E23470">
              <w:rPr>
                <w:rFonts w:eastAsia="SimSun" w:cs="Times New Roman"/>
                <w:color w:val="auto"/>
                <w:sz w:val="24"/>
                <w:szCs w:val="24"/>
                <w:lang w:eastAsia="zh-CN"/>
              </w:rPr>
              <w:t>3</w:t>
            </w:r>
            <w:r w:rsidR="00A16B8C">
              <w:rPr>
                <w:rFonts w:eastAsia="SimSun" w:cs="Times New Roman"/>
                <w:color w:val="auto"/>
                <w:sz w:val="24"/>
                <w:szCs w:val="24"/>
                <w:lang w:eastAsia="zh-CN"/>
              </w:rPr>
              <w:t xml:space="preserve"> – (Psy-4)</w:t>
            </w:r>
          </w:p>
        </w:tc>
        <w:tc>
          <w:tcPr>
            <w:tcW w:w="3056" w:type="dxa"/>
          </w:tcPr>
          <w:p w14:paraId="5A61EBF0" w14:textId="47D141ED" w:rsidR="00E23470" w:rsidRDefault="00887C26"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48</w:t>
            </w:r>
          </w:p>
        </w:tc>
        <w:tc>
          <w:tcPr>
            <w:tcW w:w="3073" w:type="dxa"/>
          </w:tcPr>
          <w:p w14:paraId="79A52EC0" w14:textId="77777777" w:rsidR="00E23470" w:rsidRDefault="00E23470" w:rsidP="00D73653">
            <w:pPr>
              <w:spacing w:after="0" w:line="240" w:lineRule="auto"/>
              <w:jc w:val="center"/>
              <w:rPr>
                <w:rFonts w:eastAsia="SimSun" w:cs="Times New Roman"/>
                <w:color w:val="auto"/>
                <w:sz w:val="24"/>
                <w:szCs w:val="24"/>
                <w:lang w:eastAsia="zh-CN"/>
              </w:rPr>
            </w:pPr>
          </w:p>
        </w:tc>
      </w:tr>
      <w:tr w:rsidR="00E23470" w14:paraId="6AD26E5A" w14:textId="77777777" w:rsidTr="00D73653">
        <w:trPr>
          <w:trHeight w:val="284"/>
        </w:trPr>
        <w:tc>
          <w:tcPr>
            <w:tcW w:w="3051" w:type="dxa"/>
          </w:tcPr>
          <w:p w14:paraId="7288654D" w14:textId="0323194D" w:rsidR="00E23470" w:rsidRDefault="00C32B9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E23470">
              <w:rPr>
                <w:rFonts w:eastAsia="SimSun" w:cs="Times New Roman"/>
                <w:color w:val="auto"/>
                <w:sz w:val="24"/>
                <w:szCs w:val="24"/>
                <w:lang w:eastAsia="zh-CN"/>
              </w:rPr>
              <w:t>4</w:t>
            </w:r>
            <w:r w:rsidR="00A16B8C">
              <w:rPr>
                <w:rFonts w:eastAsia="SimSun" w:cs="Times New Roman"/>
                <w:color w:val="auto"/>
                <w:sz w:val="24"/>
                <w:szCs w:val="24"/>
                <w:lang w:eastAsia="zh-CN"/>
              </w:rPr>
              <w:t xml:space="preserve"> – (Aff-3)</w:t>
            </w:r>
          </w:p>
        </w:tc>
        <w:tc>
          <w:tcPr>
            <w:tcW w:w="3056" w:type="dxa"/>
          </w:tcPr>
          <w:p w14:paraId="75A33028" w14:textId="77777777" w:rsidR="00E23470" w:rsidRDefault="00E23470" w:rsidP="00D7365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04</w:t>
            </w:r>
          </w:p>
        </w:tc>
        <w:tc>
          <w:tcPr>
            <w:tcW w:w="3073" w:type="dxa"/>
          </w:tcPr>
          <w:p w14:paraId="107B7209" w14:textId="77777777" w:rsidR="00E23470" w:rsidRDefault="00E23470" w:rsidP="00D73653">
            <w:pPr>
              <w:spacing w:after="0" w:line="240" w:lineRule="auto"/>
              <w:jc w:val="center"/>
              <w:rPr>
                <w:rFonts w:eastAsia="SimSun" w:cs="Times New Roman"/>
                <w:color w:val="auto"/>
                <w:sz w:val="24"/>
                <w:szCs w:val="24"/>
                <w:lang w:eastAsia="zh-CN"/>
              </w:rPr>
            </w:pPr>
          </w:p>
        </w:tc>
      </w:tr>
      <w:tr w:rsidR="00E23470" w:rsidRPr="00EC5741" w14:paraId="197CB417" w14:textId="77777777" w:rsidTr="00D73653">
        <w:trPr>
          <w:trHeight w:val="284"/>
        </w:trPr>
        <w:tc>
          <w:tcPr>
            <w:tcW w:w="3051" w:type="dxa"/>
          </w:tcPr>
          <w:p w14:paraId="25E05D8C" w14:textId="77777777" w:rsidR="00E23470" w:rsidRPr="00EC5741" w:rsidRDefault="00E23470" w:rsidP="00D73653">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2B71783C" w14:textId="77777777" w:rsidR="00E23470" w:rsidRPr="00EC5741" w:rsidRDefault="00E23470" w:rsidP="00D7365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3B1E6E5D" w14:textId="77777777" w:rsidR="00E23470" w:rsidRPr="00EC5741" w:rsidRDefault="00E23470" w:rsidP="00D73653">
            <w:pPr>
              <w:spacing w:after="0" w:line="240" w:lineRule="auto"/>
              <w:jc w:val="left"/>
              <w:rPr>
                <w:rFonts w:eastAsia="SimSun" w:cs="Times New Roman"/>
                <w:b/>
                <w:color w:val="auto"/>
                <w:sz w:val="24"/>
                <w:szCs w:val="24"/>
                <w:lang w:eastAsia="zh-CN"/>
              </w:rPr>
            </w:pPr>
          </w:p>
        </w:tc>
      </w:tr>
    </w:tbl>
    <w:p w14:paraId="601582B6" w14:textId="77777777" w:rsidR="00E23470" w:rsidRPr="008125B3" w:rsidRDefault="00E23470" w:rsidP="00E23470">
      <w:pPr>
        <w:spacing w:after="0" w:line="240" w:lineRule="auto"/>
        <w:jc w:val="left"/>
        <w:rPr>
          <w:rFonts w:eastAsia="SimSun" w:cs="Times New Roman"/>
          <w:color w:val="auto"/>
          <w:sz w:val="24"/>
          <w:szCs w:val="24"/>
          <w:lang w:eastAsia="zh-CN"/>
        </w:rPr>
      </w:pPr>
    </w:p>
    <w:p w14:paraId="34446E56" w14:textId="77777777" w:rsidR="00E23470" w:rsidRDefault="00E23470" w:rsidP="00E23470">
      <w:pPr>
        <w:spacing w:after="0"/>
        <w:rPr>
          <w:i/>
        </w:rPr>
      </w:pPr>
    </w:p>
    <w:p w14:paraId="4049BA80" w14:textId="77777777" w:rsidR="00E23470" w:rsidRDefault="00E23470" w:rsidP="00E23470">
      <w:pPr>
        <w:spacing w:after="0"/>
        <w:rPr>
          <w:i/>
        </w:rPr>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72C199BE" w14:textId="53BA1A6B" w:rsidR="000051B6" w:rsidRDefault="000051B6" w:rsidP="00E23470">
      <w:pPr>
        <w:spacing w:after="0" w:line="240" w:lineRule="auto"/>
        <w:jc w:val="left"/>
      </w:pPr>
    </w:p>
    <w:sectPr w:rsidR="000051B6" w:rsidSect="000549B4">
      <w:headerReference w:type="default" r:id="rId4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8F0A" w14:textId="77777777" w:rsidR="00EF630B" w:rsidRDefault="00EF630B" w:rsidP="000549B4">
      <w:pPr>
        <w:spacing w:after="0" w:line="240" w:lineRule="auto"/>
      </w:pPr>
      <w:r>
        <w:separator/>
      </w:r>
    </w:p>
  </w:endnote>
  <w:endnote w:type="continuationSeparator" w:id="0">
    <w:p w14:paraId="30E6600A" w14:textId="77777777" w:rsidR="00EF630B" w:rsidRDefault="00EF630B" w:rsidP="0005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E4E7" w14:textId="77777777" w:rsidR="00067840" w:rsidRDefault="000678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957051"/>
      <w:docPartObj>
        <w:docPartGallery w:val="Page Numbers (Bottom of Page)"/>
        <w:docPartUnique/>
      </w:docPartObj>
    </w:sdtPr>
    <w:sdtEndPr>
      <w:rPr>
        <w:noProof/>
      </w:rPr>
    </w:sdtEndPr>
    <w:sdtContent>
      <w:p w14:paraId="5544F90B" w14:textId="3F80824C" w:rsidR="00003891" w:rsidRDefault="000038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76F151" w14:textId="77777777" w:rsidR="00067840" w:rsidRDefault="000678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9236" w14:textId="77777777" w:rsidR="00067840" w:rsidRDefault="00067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7A40" w14:textId="77777777" w:rsidR="00EF630B" w:rsidRDefault="00EF630B" w:rsidP="000549B4">
      <w:pPr>
        <w:spacing w:after="0" w:line="240" w:lineRule="auto"/>
      </w:pPr>
      <w:r>
        <w:separator/>
      </w:r>
    </w:p>
  </w:footnote>
  <w:footnote w:type="continuationSeparator" w:id="0">
    <w:p w14:paraId="6B6430F1" w14:textId="77777777" w:rsidR="00EF630B" w:rsidRDefault="00EF630B" w:rsidP="0005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7002" w14:textId="77777777" w:rsidR="00067840" w:rsidRDefault="000678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0549B4" w:rsidRPr="00403786" w14:paraId="5A207412" w14:textId="77777777" w:rsidTr="4C03CC15">
      <w:tc>
        <w:tcPr>
          <w:tcW w:w="2155" w:type="dxa"/>
          <w:vAlign w:val="center"/>
        </w:tcPr>
        <w:p w14:paraId="11B6EA7B" w14:textId="77777777" w:rsidR="000549B4" w:rsidRPr="00403786" w:rsidRDefault="000549B4" w:rsidP="0026734E">
          <w:pPr>
            <w:pStyle w:val="Header"/>
            <w:spacing w:before="120"/>
            <w:jc w:val="left"/>
            <w:rPr>
              <w:i/>
            </w:rPr>
          </w:pPr>
          <w:r>
            <w:rPr>
              <w:rFonts w:ascii="Book Antiqua" w:hAnsi="Book Antiqua"/>
              <w:noProof/>
            </w:rPr>
            <w:drawing>
              <wp:inline distT="0" distB="0" distL="0" distR="0" wp14:anchorId="5D243318" wp14:editId="50C905FF">
                <wp:extent cx="489326" cy="531052"/>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314E2BA7" w14:textId="77777777" w:rsidR="000549B4" w:rsidRDefault="000549B4" w:rsidP="0026734E">
          <w:pPr>
            <w:pStyle w:val="Header"/>
            <w:jc w:val="center"/>
            <w:rPr>
              <w:i/>
            </w:rPr>
          </w:pPr>
        </w:p>
        <w:p w14:paraId="1EED7DA3" w14:textId="01122022" w:rsidR="000549B4" w:rsidRPr="000F71CA" w:rsidRDefault="000549B4" w:rsidP="00992ABD">
          <w:pPr>
            <w:pStyle w:val="Header"/>
            <w:jc w:val="center"/>
            <w:rPr>
              <w:i/>
            </w:rPr>
          </w:pPr>
          <w:r>
            <w:rPr>
              <w:i/>
            </w:rPr>
            <w:t>EE</w:t>
          </w:r>
          <w:r w:rsidR="008B2B7E">
            <w:rPr>
              <w:i/>
            </w:rPr>
            <w:t>/CE</w:t>
          </w:r>
          <w:r>
            <w:rPr>
              <w:i/>
            </w:rPr>
            <w:t>-2</w:t>
          </w:r>
          <w:r w:rsidR="008B2B7E">
            <w:rPr>
              <w:i/>
            </w:rPr>
            <w:t>1</w:t>
          </w:r>
          <w:r>
            <w:rPr>
              <w:i/>
            </w:rPr>
            <w:t>1L Basic Electronics Lab</w:t>
          </w:r>
        </w:p>
      </w:tc>
      <w:tc>
        <w:tcPr>
          <w:tcW w:w="1885" w:type="dxa"/>
          <w:vAlign w:val="center"/>
        </w:tcPr>
        <w:p w14:paraId="17F99322" w14:textId="77777777" w:rsidR="000549B4" w:rsidRDefault="000549B4" w:rsidP="0026734E">
          <w:pPr>
            <w:pStyle w:val="Header"/>
            <w:jc w:val="right"/>
            <w:rPr>
              <w:i/>
            </w:rPr>
          </w:pPr>
        </w:p>
        <w:p w14:paraId="5C8E4CAD" w14:textId="77777777" w:rsidR="000549B4" w:rsidRPr="00403786" w:rsidRDefault="000549B4" w:rsidP="006A4D03">
          <w:pPr>
            <w:pStyle w:val="Header"/>
            <w:jc w:val="right"/>
            <w:rPr>
              <w:i/>
            </w:rPr>
          </w:pPr>
          <w:r>
            <w:rPr>
              <w:i/>
            </w:rPr>
            <w:t>Lab-11</w:t>
          </w:r>
        </w:p>
      </w:tc>
    </w:tr>
  </w:tbl>
  <w:p w14:paraId="2A11AD9B" w14:textId="77777777" w:rsidR="000549B4" w:rsidRPr="007E2AE9" w:rsidRDefault="000549B4" w:rsidP="00403786">
    <w:pPr>
      <w:pStyle w:val="Header"/>
      <w:jc w:val="left"/>
      <w:rPr>
        <w:i/>
      </w:rPr>
    </w:pPr>
    <w:r w:rsidRPr="007E2AE9">
      <w:rPr>
        <w: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4DE0" w14:textId="77777777" w:rsidR="00067840" w:rsidRDefault="000678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0549B4" w:rsidRPr="00403786" w14:paraId="05DB0E39" w14:textId="77777777" w:rsidTr="00714674">
      <w:tc>
        <w:tcPr>
          <w:tcW w:w="2155" w:type="dxa"/>
          <w:vAlign w:val="center"/>
        </w:tcPr>
        <w:p w14:paraId="7A215814" w14:textId="77777777" w:rsidR="000549B4" w:rsidRPr="00403786" w:rsidRDefault="000549B4" w:rsidP="000549B4">
          <w:pPr>
            <w:pStyle w:val="Header"/>
            <w:spacing w:before="120"/>
            <w:jc w:val="left"/>
            <w:rPr>
              <w:i/>
            </w:rPr>
          </w:pPr>
          <w:r>
            <w:rPr>
              <w:rFonts w:ascii="Book Antiqua" w:hAnsi="Book Antiqua"/>
              <w:noProof/>
            </w:rPr>
            <w:drawing>
              <wp:inline distT="0" distB="0" distL="0" distR="0" wp14:anchorId="2B9C45B7" wp14:editId="252B4EDB">
                <wp:extent cx="489326" cy="531052"/>
                <wp:effectExtent l="0" t="0" r="6350" b="2540"/>
                <wp:docPr id="950730439" name="Picture 95073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6C3CDDFE" w14:textId="77777777" w:rsidR="000549B4" w:rsidRDefault="000549B4" w:rsidP="000549B4">
          <w:pPr>
            <w:pStyle w:val="Header"/>
            <w:jc w:val="center"/>
            <w:rPr>
              <w:i/>
            </w:rPr>
          </w:pPr>
        </w:p>
        <w:p w14:paraId="761D4B3D" w14:textId="3A674A03" w:rsidR="000549B4" w:rsidRPr="000F71CA" w:rsidRDefault="000549B4" w:rsidP="000549B4">
          <w:pPr>
            <w:pStyle w:val="Header"/>
            <w:jc w:val="center"/>
            <w:rPr>
              <w:i/>
            </w:rPr>
          </w:pPr>
          <w:r>
            <w:rPr>
              <w:i/>
            </w:rPr>
            <w:t>EE</w:t>
          </w:r>
          <w:r w:rsidR="00067840">
            <w:rPr>
              <w:i/>
            </w:rPr>
            <w:t>/CE</w:t>
          </w:r>
          <w:r>
            <w:rPr>
              <w:i/>
            </w:rPr>
            <w:t>-2</w:t>
          </w:r>
          <w:r w:rsidR="00067840">
            <w:rPr>
              <w:i/>
            </w:rPr>
            <w:t>1</w:t>
          </w:r>
          <w:r>
            <w:rPr>
              <w:i/>
            </w:rPr>
            <w:t>1L Basic Electronics Lab</w:t>
          </w:r>
        </w:p>
      </w:tc>
      <w:tc>
        <w:tcPr>
          <w:tcW w:w="1885" w:type="dxa"/>
          <w:vAlign w:val="center"/>
        </w:tcPr>
        <w:p w14:paraId="5CDC47A3" w14:textId="77777777" w:rsidR="000549B4" w:rsidRDefault="000549B4" w:rsidP="000549B4">
          <w:pPr>
            <w:pStyle w:val="Header"/>
            <w:jc w:val="right"/>
            <w:rPr>
              <w:i/>
            </w:rPr>
          </w:pPr>
        </w:p>
        <w:p w14:paraId="09B52863" w14:textId="77777777" w:rsidR="000549B4" w:rsidRPr="00403786" w:rsidRDefault="000549B4" w:rsidP="000549B4">
          <w:pPr>
            <w:pStyle w:val="Header"/>
            <w:jc w:val="right"/>
            <w:rPr>
              <w:i/>
            </w:rPr>
          </w:pPr>
          <w:r>
            <w:rPr>
              <w:i/>
            </w:rPr>
            <w:t>Lab-11</w:t>
          </w:r>
        </w:p>
      </w:tc>
    </w:tr>
  </w:tbl>
  <w:p w14:paraId="3FBD5349" w14:textId="77777777" w:rsidR="000549B4" w:rsidRDefault="000549B4" w:rsidP="00054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C7701AD"/>
    <w:multiLevelType w:val="hybridMultilevel"/>
    <w:tmpl w:val="D6EA5114"/>
    <w:lvl w:ilvl="0" w:tplc="111E1432">
      <w:start w:val="1"/>
      <w:numFmt w:val="decimal"/>
      <w:lvlText w:val="11.%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8D4DA1"/>
    <w:multiLevelType w:val="multilevel"/>
    <w:tmpl w:val="C5F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C6D9C"/>
    <w:multiLevelType w:val="hybridMultilevel"/>
    <w:tmpl w:val="9000D972"/>
    <w:lvl w:ilvl="0" w:tplc="111E1432">
      <w:start w:val="1"/>
      <w:numFmt w:val="decimal"/>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A105AD7"/>
    <w:multiLevelType w:val="hybridMultilevel"/>
    <w:tmpl w:val="81F065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CF3322F"/>
    <w:multiLevelType w:val="hybridMultilevel"/>
    <w:tmpl w:val="A50AEC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9037E1"/>
    <w:multiLevelType w:val="hybridMultilevel"/>
    <w:tmpl w:val="4D2E4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A9A488A"/>
    <w:multiLevelType w:val="hybridMultilevel"/>
    <w:tmpl w:val="4AF4CD0A"/>
    <w:lvl w:ilvl="0" w:tplc="DD4C4F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DFF0223"/>
    <w:multiLevelType w:val="multilevel"/>
    <w:tmpl w:val="5C46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380564">
    <w:abstractNumId w:val="6"/>
  </w:num>
  <w:num w:numId="2" w16cid:durableId="2116244874">
    <w:abstractNumId w:val="3"/>
  </w:num>
  <w:num w:numId="3" w16cid:durableId="1639339340">
    <w:abstractNumId w:val="1"/>
  </w:num>
  <w:num w:numId="4" w16cid:durableId="1166631477">
    <w:abstractNumId w:val="5"/>
  </w:num>
  <w:num w:numId="5" w16cid:durableId="34307268">
    <w:abstractNumId w:val="7"/>
  </w:num>
  <w:num w:numId="6" w16cid:durableId="1064911015">
    <w:abstractNumId w:val="4"/>
  </w:num>
  <w:num w:numId="7" w16cid:durableId="1377393901">
    <w:abstractNumId w:val="0"/>
  </w:num>
  <w:num w:numId="8" w16cid:durableId="1588415928">
    <w:abstractNumId w:val="8"/>
  </w:num>
  <w:num w:numId="9" w16cid:durableId="1514569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B4"/>
    <w:rsid w:val="00003891"/>
    <w:rsid w:val="000051B6"/>
    <w:rsid w:val="00011289"/>
    <w:rsid w:val="00014B9F"/>
    <w:rsid w:val="00023CAF"/>
    <w:rsid w:val="000549B4"/>
    <w:rsid w:val="00067840"/>
    <w:rsid w:val="0007679E"/>
    <w:rsid w:val="000B1C7D"/>
    <w:rsid w:val="000D63E7"/>
    <w:rsid w:val="00125C9E"/>
    <w:rsid w:val="001375DA"/>
    <w:rsid w:val="00147DF5"/>
    <w:rsid w:val="00150C29"/>
    <w:rsid w:val="0019020B"/>
    <w:rsid w:val="0019427A"/>
    <w:rsid w:val="001C105C"/>
    <w:rsid w:val="001D174E"/>
    <w:rsid w:val="001D335C"/>
    <w:rsid w:val="001E6D4B"/>
    <w:rsid w:val="001F66EE"/>
    <w:rsid w:val="001F674A"/>
    <w:rsid w:val="00291460"/>
    <w:rsid w:val="002B5452"/>
    <w:rsid w:val="002D4FC6"/>
    <w:rsid w:val="002D7BE4"/>
    <w:rsid w:val="00306726"/>
    <w:rsid w:val="003278AE"/>
    <w:rsid w:val="00395184"/>
    <w:rsid w:val="003958F7"/>
    <w:rsid w:val="003A68B0"/>
    <w:rsid w:val="003A7746"/>
    <w:rsid w:val="003F129F"/>
    <w:rsid w:val="003F66E4"/>
    <w:rsid w:val="004344E3"/>
    <w:rsid w:val="00453157"/>
    <w:rsid w:val="00483AA2"/>
    <w:rsid w:val="004B2E48"/>
    <w:rsid w:val="004B640A"/>
    <w:rsid w:val="004C4164"/>
    <w:rsid w:val="004D00FC"/>
    <w:rsid w:val="005855EA"/>
    <w:rsid w:val="00591B1B"/>
    <w:rsid w:val="005C31B7"/>
    <w:rsid w:val="006617FA"/>
    <w:rsid w:val="00663F60"/>
    <w:rsid w:val="006913B9"/>
    <w:rsid w:val="007062B4"/>
    <w:rsid w:val="0071315C"/>
    <w:rsid w:val="007B421A"/>
    <w:rsid w:val="007E6311"/>
    <w:rsid w:val="007F0F45"/>
    <w:rsid w:val="00806F47"/>
    <w:rsid w:val="00827411"/>
    <w:rsid w:val="00887C26"/>
    <w:rsid w:val="008B2B7E"/>
    <w:rsid w:val="00910D23"/>
    <w:rsid w:val="00927660"/>
    <w:rsid w:val="0099073B"/>
    <w:rsid w:val="009D4211"/>
    <w:rsid w:val="00A031B4"/>
    <w:rsid w:val="00A06F65"/>
    <w:rsid w:val="00A16B8C"/>
    <w:rsid w:val="00A22305"/>
    <w:rsid w:val="00A30031"/>
    <w:rsid w:val="00A34354"/>
    <w:rsid w:val="00A679AD"/>
    <w:rsid w:val="00A95D80"/>
    <w:rsid w:val="00AC1B65"/>
    <w:rsid w:val="00AC5228"/>
    <w:rsid w:val="00B306EC"/>
    <w:rsid w:val="00B33365"/>
    <w:rsid w:val="00B3493B"/>
    <w:rsid w:val="00B5204D"/>
    <w:rsid w:val="00B65EE8"/>
    <w:rsid w:val="00BA30FB"/>
    <w:rsid w:val="00C11A23"/>
    <w:rsid w:val="00C32B90"/>
    <w:rsid w:val="00C71350"/>
    <w:rsid w:val="00C765FF"/>
    <w:rsid w:val="00CA3668"/>
    <w:rsid w:val="00CD7EC5"/>
    <w:rsid w:val="00CE7A7A"/>
    <w:rsid w:val="00D348C5"/>
    <w:rsid w:val="00D977EB"/>
    <w:rsid w:val="00DA1D61"/>
    <w:rsid w:val="00E03953"/>
    <w:rsid w:val="00E0731B"/>
    <w:rsid w:val="00E23470"/>
    <w:rsid w:val="00E23954"/>
    <w:rsid w:val="00EA6362"/>
    <w:rsid w:val="00EC3008"/>
    <w:rsid w:val="00EE2C4F"/>
    <w:rsid w:val="00EE561E"/>
    <w:rsid w:val="00EE7DB3"/>
    <w:rsid w:val="00EF630B"/>
    <w:rsid w:val="00F10304"/>
    <w:rsid w:val="00F55DC8"/>
    <w:rsid w:val="00F9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B29D"/>
  <w15:chartTrackingRefBased/>
  <w15:docId w15:val="{C5FD571A-323A-438C-8110-F371AE354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B4"/>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0549B4"/>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0549B4"/>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0549B4"/>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9B4"/>
  </w:style>
  <w:style w:type="paragraph" w:styleId="Footer">
    <w:name w:val="footer"/>
    <w:basedOn w:val="Normal"/>
    <w:link w:val="FooterChar"/>
    <w:uiPriority w:val="99"/>
    <w:unhideWhenUsed/>
    <w:rsid w:val="00054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9B4"/>
  </w:style>
  <w:style w:type="character" w:customStyle="1" w:styleId="Heading1Char">
    <w:name w:val="Heading 1 Char"/>
    <w:basedOn w:val="DefaultParagraphFont"/>
    <w:link w:val="Heading1"/>
    <w:uiPriority w:val="9"/>
    <w:rsid w:val="000549B4"/>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0549B4"/>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0549B4"/>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0549B4"/>
    <w:pPr>
      <w:spacing w:after="200" w:line="240" w:lineRule="auto"/>
      <w:jc w:val="center"/>
    </w:pPr>
    <w:rPr>
      <w:iCs/>
      <w:color w:val="000000" w:themeColor="text1"/>
      <w:sz w:val="20"/>
      <w:szCs w:val="18"/>
    </w:rPr>
  </w:style>
  <w:style w:type="paragraph" w:styleId="ListParagraph">
    <w:name w:val="List Paragraph"/>
    <w:basedOn w:val="Normal"/>
    <w:uiPriority w:val="34"/>
    <w:qFormat/>
    <w:rsid w:val="000549B4"/>
    <w:pPr>
      <w:ind w:left="720"/>
      <w:contextualSpacing/>
    </w:pPr>
  </w:style>
  <w:style w:type="table" w:styleId="TableGrid">
    <w:name w:val="Table Grid"/>
    <w:basedOn w:val="TableNormal"/>
    <w:uiPriority w:val="39"/>
    <w:rsid w:val="00054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0D23"/>
    <w:pPr>
      <w:spacing w:before="100" w:beforeAutospacing="1" w:after="100" w:afterAutospacing="1" w:line="240" w:lineRule="auto"/>
      <w:jc w:val="left"/>
    </w:pPr>
    <w:rPr>
      <w:rFonts w:eastAsia="Times New Roman" w:cs="Times New Roman"/>
      <w:color w:val="auto"/>
      <w:sz w:val="24"/>
      <w:szCs w:val="24"/>
    </w:rPr>
  </w:style>
  <w:style w:type="character" w:styleId="Emphasis">
    <w:name w:val="Emphasis"/>
    <w:basedOn w:val="DefaultParagraphFont"/>
    <w:uiPriority w:val="20"/>
    <w:qFormat/>
    <w:rsid w:val="00910D23"/>
    <w:rPr>
      <w:i/>
      <w:iCs/>
    </w:rPr>
  </w:style>
  <w:style w:type="character" w:styleId="Strong">
    <w:name w:val="Strong"/>
    <w:basedOn w:val="DefaultParagraphFont"/>
    <w:uiPriority w:val="22"/>
    <w:qFormat/>
    <w:rsid w:val="00910D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1.bin"/><Relationship Id="rId26" Type="http://schemas.openxmlformats.org/officeDocument/2006/relationships/image" Target="media/image13.wmf"/><Relationship Id="rId39" Type="http://schemas.openxmlformats.org/officeDocument/2006/relationships/image" Target="media/image20.png"/><Relationship Id="rId21" Type="http://schemas.openxmlformats.org/officeDocument/2006/relationships/image" Target="media/image10.wmf"/><Relationship Id="rId34" Type="http://schemas.openxmlformats.org/officeDocument/2006/relationships/image" Target="media/image17.wmf"/><Relationship Id="rId42" Type="http://schemas.openxmlformats.org/officeDocument/2006/relationships/footer" Target="footer1.xml"/><Relationship Id="rId47" Type="http://schemas.openxmlformats.org/officeDocument/2006/relationships/header" Target="header4.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oleObject" Target="embeddings/oleObject5.bin"/><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6.wmf"/><Relationship Id="rId37" Type="http://schemas.openxmlformats.org/officeDocument/2006/relationships/oleObject" Target="embeddings/oleObject9.bin"/><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9.wmf"/><Relationship Id="rId31" Type="http://schemas.openxmlformats.org/officeDocument/2006/relationships/oleObject" Target="embeddings/oleObject6.bin"/><Relationship Id="rId44"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oleObject" Target="embeddings/oleObject3.bin"/><Relationship Id="rId27" Type="http://schemas.openxmlformats.org/officeDocument/2006/relationships/oleObject" Target="embeddings/oleObject4.bin"/><Relationship Id="rId30" Type="http://schemas.openxmlformats.org/officeDocument/2006/relationships/image" Target="media/image15.wmf"/><Relationship Id="rId35" Type="http://schemas.openxmlformats.org/officeDocument/2006/relationships/oleObject" Target="embeddings/oleObject8.bin"/><Relationship Id="rId43" Type="http://schemas.openxmlformats.org/officeDocument/2006/relationships/footer" Target="footer2.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wmf"/><Relationship Id="rId25" Type="http://schemas.microsoft.com/office/2007/relationships/hdphoto" Target="media/hdphoto1.wdp"/><Relationship Id="rId33" Type="http://schemas.openxmlformats.org/officeDocument/2006/relationships/oleObject" Target="embeddings/oleObject7.bin"/><Relationship Id="rId38" Type="http://schemas.openxmlformats.org/officeDocument/2006/relationships/image" Target="media/image19.png"/><Relationship Id="rId46" Type="http://schemas.openxmlformats.org/officeDocument/2006/relationships/image" Target="media/image22.png"/><Relationship Id="rId20" Type="http://schemas.openxmlformats.org/officeDocument/2006/relationships/oleObject" Target="embeddings/oleObject2.bin"/><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_rels/header4.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784DEF-B7E5-46E9-902F-62E5CAB5B445}">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57F95A71-CAF3-477E-91FF-0107569E5C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C9ED16-8999-4A8B-9C5D-655F3C911B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11</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74</cp:revision>
  <cp:lastPrinted>2026-04-21T19:41:00Z</cp:lastPrinted>
  <dcterms:created xsi:type="dcterms:W3CDTF">2022-11-01T05:50:00Z</dcterms:created>
  <dcterms:modified xsi:type="dcterms:W3CDTF">2026-04-21T19:43:00Z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facbccdbf59a81ed562963d6778af2f16fe83f07937349032e2fd8469fa0bff6</vt:lpwstr>
  </property>
</Properties>
</file>