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DB37" w14:textId="479C4413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Roleplay Script</w:t>
      </w:r>
    </w:p>
    <w:p w14:paraId="11D18FAB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 “In the Light of Evidence: An Interview with Ibn al-Haytham (Alhazen)”</w:t>
      </w:r>
    </w:p>
    <w:p w14:paraId="2F815FED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Characters (3 students):</w:t>
      </w:r>
    </w:p>
    <w:p w14:paraId="1149C18B" w14:textId="77777777" w:rsidR="00AD3CF8" w:rsidRPr="00AD3CF8" w:rsidRDefault="00AD3CF8" w:rsidP="00AD3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Interviewer (Dr. Amina)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– Research Institute Panel Lead</w:t>
      </w:r>
    </w:p>
    <w:p w14:paraId="5592BF0C" w14:textId="77777777" w:rsidR="00AD3CF8" w:rsidRPr="00AD3CF8" w:rsidRDefault="00AD3CF8" w:rsidP="00AD3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Ibn al-Haytham (Alhazen)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– Scientist (965–1040 CE)</w:t>
      </w:r>
    </w:p>
    <w:p w14:paraId="2442DB55" w14:textId="43FD68D9" w:rsidR="00AD3CF8" w:rsidRPr="00AD3CF8" w:rsidRDefault="00AD3CF8" w:rsidP="00AD3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Ibn Sina (Avicenna)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– Contemporary scholar (played by 3rd student in Scene 2)</w:t>
      </w:r>
    </w:p>
    <w:p w14:paraId="33E5031A" w14:textId="4412A027" w:rsidR="00AD3CF8" w:rsidRPr="00AD3CF8" w:rsidRDefault="00AD3CF8" w:rsidP="00AD3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Scene 1: The Interview</w:t>
      </w:r>
    </w:p>
    <w:p w14:paraId="73B4D14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(Interview room. Dr. Amina sits with a notepad. Ibn al-Haytham enters.)</w:t>
      </w:r>
    </w:p>
    <w:p w14:paraId="7ACCE8DA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Welcome, Ibn al-Haytham. Thank you for coming today. Please have a seat.</w:t>
      </w:r>
    </w:p>
    <w:p w14:paraId="220DFA98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 (smiles):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Thank you. It is refreshing to be interviewed without the fear of imprisonment this time.</w:t>
      </w:r>
    </w:p>
    <w:p w14:paraId="0A8BF0FA" w14:textId="4FF3F776" w:rsid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We promise no house arrest today</w:t>
      </w:r>
      <w:r w:rsidR="00AC74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just difficult questions.</w:t>
      </w:r>
    </w:p>
    <w:p w14:paraId="769129F2" w14:textId="7E868AE8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Childhood, Early Life &amp; Formative Experiences</w:t>
      </w:r>
    </w:p>
    <w:p w14:paraId="3A032299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Let’s begin with your early life. Where were you born, and what kind of environment did you grow up in?</w:t>
      </w:r>
    </w:p>
    <w:p w14:paraId="255320D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was born in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Basra in 965 CE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, a city known for scholarship, trade, and intellectual debate. From a young age, I was surrounded by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teachers, jurists, mathematicians, and philosophers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EFEF2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As a child, I was fascinated by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light, shadows, reflections in water, and the way images appear on shiny surfaces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I often observed how sunlight entered rooms through small openings and formed bright patches on the walls. These everyday observations slowly became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questions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AC118" w14:textId="546DF379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Even as a boy, I was not satisfied with answers like “this is how it is.” I wanted to know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it was so. That habit of questioning shaped my entire scientific career.</w:t>
      </w:r>
    </w:p>
    <w:p w14:paraId="5A1E5C6B" w14:textId="532CD4FC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 &amp; Intellectual Influences</w:t>
      </w:r>
    </w:p>
    <w:p w14:paraId="59CC5AE2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What kind of formal education did you receive, and who influenced your thinking?</w:t>
      </w:r>
    </w:p>
    <w:p w14:paraId="0FC788BD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studied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mathematics, geometry (especially Euclid), astronomy, medicine, and natural philosophy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I carefully read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Aristotle’s physics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Ptolemy’s optics and astronomy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D57F11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However, I did not treat these scholars as final authorities. I believed that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progresses when earlier ideas are tested experimentally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In fact, many of my works were written specifically to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errors in Ptolemy’s theories of vision and optics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E58A5" w14:textId="18DCD1DD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The broader intellectual climate of the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Islamic Golden Age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influenced me greatly. Knowledge from Greek, Persian, and Indian sources was being translated into Arabic, critiqued, and expanded. This created a culture where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thinking was valued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discouraged.</w:t>
      </w:r>
    </w:p>
    <w:p w14:paraId="309B881C" w14:textId="41F536D9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 &amp; Professional Struggles</w:t>
      </w:r>
    </w:p>
    <w:p w14:paraId="59C16FAA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You are known not only for your science, but also for a dramatic episode in Egypt. Could you explain that?</w:t>
      </w:r>
    </w:p>
    <w:p w14:paraId="6CE5B04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Yes. I proposed an ambitious engineering project to regulate the flooding of the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Nile River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When I arrived in Egypt, I realized the project was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technically impossible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with the tools of my time.</w:t>
      </w:r>
    </w:p>
    <w:p w14:paraId="42A7DC92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Fearing the Caliph’s anger, I pretended to be mentally unstable and was placed under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arrest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for several years.</w:t>
      </w:r>
    </w:p>
    <w:p w14:paraId="06634E9F" w14:textId="7737047A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Ironically, this confinement became the most productive period of my life. Deprived of public office, I devoted myself fully to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 and experimental research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especially in optics.</w:t>
      </w:r>
    </w:p>
    <w:p w14:paraId="2ACBD11A" w14:textId="4D517E11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Scientific Contributions &amp; What He “Made”</w:t>
      </w:r>
    </w:p>
    <w:p w14:paraId="682193C8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Let’s discuss your major contributions. What exactly did you discover or develop that is still relevant today?</w:t>
      </w:r>
    </w:p>
    <w:p w14:paraId="6B2F487B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My most important work is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Kitab al-</w:t>
      </w:r>
      <w:proofErr w:type="spellStart"/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Manazir</w:t>
      </w:r>
      <w:proofErr w:type="spellEnd"/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Book of Optics)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In this work, I developed what we now call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geometrical optics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—a mathematical and geometric model of how light travels in straight lines and reflects and refracts at surfaces.</w:t>
      </w:r>
    </w:p>
    <w:p w14:paraId="0FFC74F2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Some key contributions that are still foundational today include:</w:t>
      </w:r>
    </w:p>
    <w:p w14:paraId="631F2EDF" w14:textId="77777777" w:rsidR="00AD3CF8" w:rsidRPr="00AD3CF8" w:rsidRDefault="00AD3CF8" w:rsidP="00AD3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Theory of Vision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demonstrated that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occurs when light rays reflect off objects and enter the eye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forming an image on the retina. This replaced the ancient “emission theory,” which falsely claimed that rays come out of the eyes.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principle remains the basis of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visual science and ophthalmology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5FB60" w14:textId="77777777" w:rsidR="00AD3CF8" w:rsidRPr="00AD3CF8" w:rsidRDefault="00AD3CF8" w:rsidP="00AD3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Geometrical Model of Reflection and Refraction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used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to model the behavior of light rays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treating light as rays that follow predictable paths.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ray model is still used in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optics, lens design, microscopes, telescopes, and cameras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today.</w:t>
      </w:r>
    </w:p>
    <w:p w14:paraId="03996DF7" w14:textId="77777777" w:rsidR="00AD3CF8" w:rsidRPr="00AD3CF8" w:rsidRDefault="00AD3CF8" w:rsidP="00AD3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Camera Obscura (Pinhole Camera Model)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experimentally demonstrated how light passing through a small aperture forms an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inverted image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on a surface.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 principle behind modern cameras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and imaging systems.</w:t>
      </w:r>
    </w:p>
    <w:p w14:paraId="301C5946" w14:textId="77777777" w:rsidR="00AD3CF8" w:rsidRPr="00AD3CF8" w:rsidRDefault="00AD3CF8" w:rsidP="00AD3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Method in Physics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emphasized controlled experiments to test hypotheses about physical phenomena. This systematic experimental approach is now central to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physics and engineering research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9A347" w14:textId="77777777" w:rsidR="00AD3CF8" w:rsidRPr="00AD3CF8" w:rsidRDefault="00AD3CF8" w:rsidP="00AD3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Optical Phenomena Explained Mathematically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studied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from spherical and parabolic mirrors, refraction through glass and water, shadows, eclipses, and atmospheric phenomena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analyses contributed to the later development of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instruments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used in science and medicine.</w:t>
      </w:r>
    </w:p>
    <w:p w14:paraId="0319B44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So modern cameras, lenses, and even eye models all trace back to your framework of geometrical optics?</w:t>
      </w:r>
    </w:p>
    <w:p w14:paraId="06DCE89F" w14:textId="09F130D9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Yes. My work provided the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and mathematical foundation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for these technologies, even though the instruments themselves were built centuries later.</w:t>
      </w:r>
    </w:p>
    <w:p w14:paraId="63D4D8BE" w14:textId="61D25748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Scientific Method, Theory &amp; Approach to Inquiry</w:t>
      </w:r>
    </w:p>
    <w:p w14:paraId="778BDC6C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How would you describe your approach to scientific inquiry?</w:t>
      </w:r>
    </w:p>
    <w:p w14:paraId="4B9407A8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I believed that scientific knowledge must be based on:</w:t>
      </w:r>
    </w:p>
    <w:p w14:paraId="08F68B94" w14:textId="77777777" w:rsidR="00AD3CF8" w:rsidRPr="00AD3CF8" w:rsidRDefault="00AD3CF8" w:rsidP="00AD3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of natural phenomena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555748B" w14:textId="77777777" w:rsidR="00AD3CF8" w:rsidRPr="00AD3CF8" w:rsidRDefault="00AD3CF8" w:rsidP="00AD3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 formation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A64F925" w14:textId="77777777" w:rsidR="00AD3CF8" w:rsidRPr="00AD3CF8" w:rsidRDefault="00AD3CF8" w:rsidP="00AD3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Carefully designed experiments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3EB6FC00" w14:textId="77777777" w:rsidR="00AD3CF8" w:rsidRPr="00AD3CF8" w:rsidRDefault="00AD3CF8" w:rsidP="00AD3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analysis of results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B3A34" w14:textId="4843F2AF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I argued that scholars must be willing to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the claims of even famous authorities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if experiments contradict them. This attitude laid early foundations for the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scientific method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C4BA3F" w14:textId="3799FA68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Scientific Climate, Influence &amp; Collaboration</w:t>
      </w:r>
    </w:p>
    <w:p w14:paraId="392A0F87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How did your work influence later scientists?</w:t>
      </w:r>
    </w:p>
    <w:p w14:paraId="1DA285A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My writings were translated into Latin in Europe and influenced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Roger Bacon, Johannes Kepler, and eventually Newton’s work on optics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EBB70C" w14:textId="77777777" w:rsid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I engaged critically with earlier scholars, especially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Ptolemy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, pointing out that theoretical elegance must align with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reality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 This insistence on experimental verification was influential in shaping later European scientific practices.</w:t>
      </w:r>
    </w:p>
    <w:p w14:paraId="18D70D02" w14:textId="742EDD46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Ethics, Character Traits &amp; Public Persona</w:t>
      </w:r>
    </w:p>
    <w:p w14:paraId="0D1ACF16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What were your views on scientific ethics and your personal character?</w:t>
      </w:r>
    </w:p>
    <w:p w14:paraId="58872BCC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believed a scientist must practice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intellectual honesty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 One must report results as they are, not as one wishes them to be.</w:t>
      </w:r>
    </w:p>
    <w:p w14:paraId="514AF4D3" w14:textId="0BFAD75C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Personally, I was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patient, methodical, introverted, and persistent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I preferred quiet observation over public fame. My public persona was modest; I communicated mainly through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scholarly treatises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not popular performances.</w:t>
      </w:r>
    </w:p>
    <w:p w14:paraId="439F15E6" w14:textId="650F16C6" w:rsidR="00AD3CF8" w:rsidRPr="00AD3CF8" w:rsidRDefault="00AD3CF8" w:rsidP="00AD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Legacy, Recognition &amp; Credit to Muslim Scientists</w:t>
      </w:r>
    </w:p>
    <w:p w14:paraId="4917EAD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How do you view your legacy today?</w:t>
      </w:r>
    </w:p>
    <w:p w14:paraId="35988B6D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Alhazen: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am remembered as a pioneer of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optics and experimental science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yet my name is often absent from general science education.</w:t>
      </w:r>
    </w:p>
    <w:p w14:paraId="3829A838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Muslim scientists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laid foundations for modern science—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al-Khwarizmi in algebra, Ibn Sina in medicine, al-Biruni in geography and physics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—but their contributions are frequently overshadowed in mainstream historical narratives.</w:t>
      </w:r>
    </w:p>
    <w:p w14:paraId="3EF8B6C2" w14:textId="77777777" w:rsid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Science is presented as if it suddenly began in Europe, when in reality, Europe’s scientific revival was deeply connected to knowledge transmitted from the Muslim world.</w:t>
      </w:r>
    </w:p>
    <w:p w14:paraId="73D722F5" w14:textId="0C83FFCB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Scene 2: Interviewing Ibn Sina (Avicenna)</w:t>
      </w:r>
    </w:p>
    <w:p w14:paraId="1F64F483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(Ibn Sina enters.)</w:t>
      </w:r>
    </w:p>
    <w:p w14:paraId="7F050174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>As a contemporary scholar, how would you assess Ibn al-Haytham’s scientific importance?</w:t>
      </w:r>
    </w:p>
    <w:p w14:paraId="7E15C45C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Ibn Sina: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 transformed natural philosophy into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science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. His work on optics replaced speculation with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demonstrable physical models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1AFC21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Without his geometric treatment of light and insistence on experimentation, the later development of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instruments, visual science, and experimental physics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would have been significantly delayed.</w:t>
      </w:r>
    </w:p>
    <w:p w14:paraId="5927698E" w14:textId="238A4238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He exemplified a scholar who combined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intellectual humility with methodological rigor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9558F" w14:textId="4C3C8ED0" w:rsidR="00AD3CF8" w:rsidRPr="00AD3CF8" w:rsidRDefault="00AD3CF8" w:rsidP="00AD3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Scene 3: Post-Interview Reflection</w:t>
      </w:r>
    </w:p>
    <w:p w14:paraId="79243B24" w14:textId="77777777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(Dr. Amina alone, addressing the audience.)</w:t>
      </w:r>
    </w:p>
    <w:p w14:paraId="7DFDDF5E" w14:textId="6B816FDF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Amina: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stands out is not only what Ibn al-Haytham discovered, but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 he discovered 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through observation, experiment, and mathematical reasoning.</w:t>
      </w:r>
    </w:p>
    <w:p w14:paraId="0F6F0CC4" w14:textId="7BDDA1E5" w:rsidR="00AD3CF8" w:rsidRPr="00AD3CF8" w:rsidRDefault="00AD3CF8" w:rsidP="00AD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F8">
        <w:rPr>
          <w:rFonts w:ascii="Times New Roman" w:eastAsia="Times New Roman" w:hAnsi="Times New Roman" w:cs="Times New Roman"/>
          <w:kern w:val="0"/>
          <w14:ligatures w14:val="none"/>
        </w:rPr>
        <w:t xml:space="preserve">His work reminds us that modern science is a </w:t>
      </w:r>
      <w:r w:rsidRPr="00AD3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 human achievement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, built across civilizations. Forgetting early contributors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especially from the Muslim world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AD3CF8">
        <w:rPr>
          <w:rFonts w:ascii="Times New Roman" w:eastAsia="Times New Roman" w:hAnsi="Times New Roman" w:cs="Times New Roman"/>
          <w:kern w:val="0"/>
          <w14:ligatures w14:val="none"/>
        </w:rPr>
        <w:t>distorts our understanding of how knowledge actually progresses.</w:t>
      </w:r>
    </w:p>
    <w:p w14:paraId="7E32B9EE" w14:textId="6E9CD754" w:rsidR="002C017A" w:rsidRPr="002C017A" w:rsidRDefault="002C017A" w:rsidP="002C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1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Line (Strong Ending)</w:t>
      </w:r>
    </w:p>
    <w:p w14:paraId="7B13E2A8" w14:textId="1DF3C1E2" w:rsidR="002C017A" w:rsidRPr="002C017A" w:rsidRDefault="002C017A" w:rsidP="002C0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Together / Narrator:</w:t>
      </w:r>
      <w:r w:rsidRPr="002C017A">
        <w:rPr>
          <w:rFonts w:ascii="Times New Roman" w:eastAsia="Times New Roman" w:hAnsi="Times New Roman" w:cs="Times New Roman"/>
          <w:kern w:val="0"/>
          <w14:ligatures w14:val="none"/>
        </w:rPr>
        <w:br/>
        <w:t>“The light of knowledge belongs to all humanity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017A">
        <w:rPr>
          <w:rFonts w:ascii="Times New Roman" w:eastAsia="Times New Roman" w:hAnsi="Times New Roman" w:cs="Times New Roman"/>
          <w:kern w:val="0"/>
          <w14:ligatures w14:val="none"/>
        </w:rPr>
        <w:t>but we must remember who first lit the lamp.”</w:t>
      </w:r>
    </w:p>
    <w:p w14:paraId="71A6DBDC" w14:textId="77777777" w:rsidR="00A3350C" w:rsidRDefault="00A3350C"/>
    <w:sectPr w:rsidR="00A3350C" w:rsidSect="002C01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9A"/>
    <w:multiLevelType w:val="multilevel"/>
    <w:tmpl w:val="B9F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D474F"/>
    <w:multiLevelType w:val="multilevel"/>
    <w:tmpl w:val="AA3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90939"/>
    <w:multiLevelType w:val="multilevel"/>
    <w:tmpl w:val="0D0E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46BCF"/>
    <w:multiLevelType w:val="multilevel"/>
    <w:tmpl w:val="734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42DC9"/>
    <w:multiLevelType w:val="multilevel"/>
    <w:tmpl w:val="4668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542855">
    <w:abstractNumId w:val="0"/>
  </w:num>
  <w:num w:numId="2" w16cid:durableId="642777830">
    <w:abstractNumId w:val="2"/>
  </w:num>
  <w:num w:numId="3" w16cid:durableId="125045856">
    <w:abstractNumId w:val="1"/>
  </w:num>
  <w:num w:numId="4" w16cid:durableId="1370254731">
    <w:abstractNumId w:val="4"/>
  </w:num>
  <w:num w:numId="5" w16cid:durableId="888611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7A"/>
    <w:rsid w:val="002C017A"/>
    <w:rsid w:val="003E228A"/>
    <w:rsid w:val="00A3350C"/>
    <w:rsid w:val="00AC74E0"/>
    <w:rsid w:val="00AD3CF8"/>
    <w:rsid w:val="00B3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B438"/>
  <w15:chartTrackingRefBased/>
  <w15:docId w15:val="{77B6424C-014D-4DB7-8660-0FE8CC74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2</cp:revision>
  <dcterms:created xsi:type="dcterms:W3CDTF">2026-02-08T13:31:00Z</dcterms:created>
  <dcterms:modified xsi:type="dcterms:W3CDTF">2026-02-08T13:49:00Z</dcterms:modified>
</cp:coreProperties>
</file>