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2398" w14:textId="6B47F05D" w:rsidR="00A3350C" w:rsidRDefault="003A7A4F" w:rsidP="00AC771A">
      <w:pPr>
        <w:spacing w:after="0"/>
        <w:jc w:val="center"/>
        <w:rPr>
          <w:rFonts w:ascii="Times New Roman" w:hAnsi="Times New Roman" w:cs="Times New Roman"/>
          <w:b/>
          <w:bCs/>
          <w:sz w:val="28"/>
          <w:szCs w:val="28"/>
        </w:rPr>
      </w:pPr>
      <w:r w:rsidRPr="003A7A4F">
        <w:rPr>
          <w:rFonts w:ascii="Times New Roman" w:hAnsi="Times New Roman" w:cs="Times New Roman"/>
          <w:b/>
          <w:bCs/>
          <w:sz w:val="28"/>
          <w:szCs w:val="28"/>
        </w:rPr>
        <w:t xml:space="preserve">LINE INTEGRALS </w:t>
      </w:r>
      <w:r w:rsidR="00215D5D">
        <w:rPr>
          <w:rFonts w:ascii="Times New Roman" w:hAnsi="Times New Roman" w:cs="Times New Roman"/>
          <w:b/>
          <w:bCs/>
          <w:sz w:val="28"/>
          <w:szCs w:val="28"/>
        </w:rPr>
        <w:t>AND</w:t>
      </w:r>
      <w:r w:rsidRPr="003A7A4F">
        <w:rPr>
          <w:rFonts w:ascii="Times New Roman" w:hAnsi="Times New Roman" w:cs="Times New Roman"/>
          <w:b/>
          <w:bCs/>
          <w:sz w:val="28"/>
          <w:szCs w:val="28"/>
        </w:rPr>
        <w:t xml:space="preserve"> ELECTRO-MOTIVE FORCE</w:t>
      </w:r>
    </w:p>
    <w:p w14:paraId="5EC2F8F9" w14:textId="66342A97" w:rsidR="00FC6DA8" w:rsidRPr="00AC771A" w:rsidRDefault="00FC6DA8" w:rsidP="00AC771A">
      <w:pPr>
        <w:spacing w:after="0"/>
        <w:jc w:val="center"/>
        <w:rPr>
          <w:rFonts w:ascii="Times New Roman" w:hAnsi="Times New Roman" w:cs="Times New Roman"/>
        </w:rPr>
      </w:pPr>
      <w:r w:rsidRPr="00AC771A">
        <w:rPr>
          <w:rFonts w:ascii="Times New Roman" w:hAnsi="Times New Roman" w:cs="Times New Roman"/>
        </w:rPr>
        <w:t xml:space="preserve">Syed Sualeh Abbas | Syed Ali Hussain </w:t>
      </w:r>
      <w:r w:rsidR="00AC771A" w:rsidRPr="00AC771A">
        <w:rPr>
          <w:rFonts w:ascii="Times New Roman" w:hAnsi="Times New Roman" w:cs="Times New Roman"/>
        </w:rPr>
        <w:t>Zaidi</w:t>
      </w:r>
    </w:p>
    <w:p w14:paraId="2E81F835" w14:textId="3FD9E187" w:rsidR="003A7A4F" w:rsidRDefault="003A7A4F" w:rsidP="003A7A4F">
      <w:pPr>
        <w:rPr>
          <w:rFonts w:ascii="Times New Roman" w:hAnsi="Times New Roman" w:cs="Times New Roman"/>
          <w:b/>
          <w:bCs/>
        </w:rPr>
      </w:pPr>
      <w:r>
        <w:rPr>
          <w:rFonts w:ascii="Times New Roman" w:hAnsi="Times New Roman" w:cs="Times New Roman"/>
          <w:b/>
          <w:bCs/>
        </w:rPr>
        <w:t>ABSTRACT:</w:t>
      </w:r>
    </w:p>
    <w:p w14:paraId="3BEC897F" w14:textId="27CA6783" w:rsidR="003A7A4F" w:rsidRDefault="003A7A4F" w:rsidP="008225DF">
      <w:pPr>
        <w:jc w:val="both"/>
        <w:rPr>
          <w:rFonts w:ascii="Times New Roman" w:hAnsi="Times New Roman" w:cs="Times New Roman"/>
        </w:rPr>
      </w:pPr>
      <w:r>
        <w:rPr>
          <w:rFonts w:ascii="Times New Roman" w:hAnsi="Times New Roman" w:cs="Times New Roman"/>
        </w:rPr>
        <w:t xml:space="preserve">In the literature of electro-dynamics, Electro-Motive Force (EMF) is known as the work done per unit charge which flows around the circuit. EMF and Line integrals play crucial role in engineering mathematics, specially in circuit theory and electromagnetics. </w:t>
      </w:r>
    </w:p>
    <w:p w14:paraId="178ED124" w14:textId="5F1FBDC9" w:rsidR="004072F0" w:rsidRPr="004072F0" w:rsidRDefault="004072F0" w:rsidP="003A7A4F">
      <w:pPr>
        <w:rPr>
          <w:rFonts w:ascii="Times New Roman" w:hAnsi="Times New Roman" w:cs="Times New Roman"/>
          <w:b/>
          <w:bCs/>
        </w:rPr>
      </w:pPr>
      <w:r w:rsidRPr="004072F0">
        <w:rPr>
          <w:rFonts w:ascii="Times New Roman" w:hAnsi="Times New Roman" w:cs="Times New Roman"/>
          <w:b/>
          <w:bCs/>
        </w:rPr>
        <w:t>INTRODUCTION:</w:t>
      </w:r>
    </w:p>
    <w:p w14:paraId="447B8DBA" w14:textId="11319562" w:rsidR="004072F0" w:rsidRDefault="004072F0" w:rsidP="008225DF">
      <w:pPr>
        <w:jc w:val="both"/>
        <w:rPr>
          <w:rFonts w:ascii="Times New Roman" w:hAnsi="Times New Roman" w:cs="Times New Roman"/>
        </w:rPr>
      </w:pPr>
      <w:r>
        <w:rPr>
          <w:rFonts w:ascii="Times New Roman" w:hAnsi="Times New Roman" w:cs="Times New Roman"/>
        </w:rPr>
        <w:t xml:space="preserve">Electromotive Force is defined as the circulation of </w:t>
      </w:r>
      <w:r w:rsidR="00447376">
        <w:rPr>
          <w:rFonts w:ascii="Times New Roman" w:hAnsi="Times New Roman" w:cs="Times New Roman"/>
        </w:rPr>
        <w:t>E</w:t>
      </w:r>
      <w:r>
        <w:rPr>
          <w:rFonts w:ascii="Times New Roman" w:hAnsi="Times New Roman" w:cs="Times New Roman"/>
        </w:rPr>
        <w:t xml:space="preserve">lectric </w:t>
      </w:r>
      <w:r w:rsidR="00447376">
        <w:rPr>
          <w:rFonts w:ascii="Times New Roman" w:hAnsi="Times New Roman" w:cs="Times New Roman"/>
        </w:rPr>
        <w:t>F</w:t>
      </w:r>
      <w:r>
        <w:rPr>
          <w:rFonts w:ascii="Times New Roman" w:hAnsi="Times New Roman" w:cs="Times New Roman"/>
        </w:rPr>
        <w:t xml:space="preserve">ield around a closed path. In easy words, force per unit charge, that a charge experience when travelling around a closed path. </w:t>
      </w:r>
      <w:r w:rsidR="00447376">
        <w:rPr>
          <w:rFonts w:ascii="Times New Roman" w:hAnsi="Times New Roman" w:cs="Times New Roman"/>
        </w:rPr>
        <w:t>Fraday’s Law is the fundamental electromagnetic law that expresses EMF as a line integral of electric field around a closed loop.</w:t>
      </w:r>
      <w:r w:rsidR="008225DF" w:rsidRPr="008225DF">
        <w:rPr>
          <w:noProof/>
        </w:rPr>
        <w:t xml:space="preserve"> </w:t>
      </w:r>
    </w:p>
    <w:p w14:paraId="432DE0FA" w14:textId="363C78B0" w:rsidR="00447376" w:rsidRPr="008225DF" w:rsidRDefault="00F31CB7" w:rsidP="003A7A4F">
      <w:pPr>
        <w:rPr>
          <w:rFonts w:ascii="Times New Roman" w:hAnsi="Times New Roman" w:cs="Times New Roman"/>
          <w:b/>
          <w:bCs/>
        </w:rPr>
      </w:pPr>
      <w:r w:rsidRPr="008225DF">
        <w:rPr>
          <w:noProof/>
        </w:rPr>
        <w:drawing>
          <wp:anchor distT="0" distB="0" distL="114300" distR="114300" simplePos="0" relativeHeight="251658240" behindDoc="0" locked="0" layoutInCell="1" allowOverlap="1" wp14:anchorId="2125CEAE" wp14:editId="06E5CA40">
            <wp:simplePos x="0" y="0"/>
            <wp:positionH relativeFrom="margin">
              <wp:posOffset>3699510</wp:posOffset>
            </wp:positionH>
            <wp:positionV relativeFrom="margin">
              <wp:posOffset>2683510</wp:posOffset>
            </wp:positionV>
            <wp:extent cx="2616200" cy="2184400"/>
            <wp:effectExtent l="0" t="0" r="0" b="6350"/>
            <wp:wrapSquare wrapText="bothSides"/>
            <wp:docPr id="1607744627" name="Picture 1" descr="A circle with arrow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44627" name="Picture 1" descr="A circle with arrows and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6200" cy="2184400"/>
                    </a:xfrm>
                    <a:prstGeom prst="rect">
                      <a:avLst/>
                    </a:prstGeom>
                  </pic:spPr>
                </pic:pic>
              </a:graphicData>
            </a:graphic>
            <wp14:sizeRelH relativeFrom="margin">
              <wp14:pctWidth>0</wp14:pctWidth>
            </wp14:sizeRelH>
            <wp14:sizeRelV relativeFrom="margin">
              <wp14:pctHeight>0</wp14:pctHeight>
            </wp14:sizeRelV>
          </wp:anchor>
        </w:drawing>
      </w:r>
      <w:r w:rsidR="00447376" w:rsidRPr="008225DF">
        <w:rPr>
          <w:rFonts w:ascii="Times New Roman" w:hAnsi="Times New Roman" w:cs="Times New Roman"/>
          <w:b/>
          <w:bCs/>
        </w:rPr>
        <w:t>Faraday’s Law is given by:</w:t>
      </w:r>
    </w:p>
    <w:p w14:paraId="192545AB" w14:textId="09D8CE27" w:rsidR="00447376" w:rsidRPr="00447376" w:rsidRDefault="00447376" w:rsidP="003A7A4F">
      <w:pPr>
        <w:rPr>
          <w:rFonts w:ascii="Times New Roman" w:eastAsiaTheme="minorEastAsia" w:hAnsi="Times New Roman" w:cs="Times New Roman"/>
        </w:rPr>
      </w:pPr>
      <m:oMathPara>
        <m:oMath>
          <m:r>
            <w:rPr>
              <w:rFonts w:ascii="Cambria Math" w:hAnsi="Cambria Math" w:cs="Times New Roman"/>
            </w:rPr>
            <m:t>ε=</m:t>
          </m:r>
          <m:nary>
            <m:naryPr>
              <m:chr m:val="∮"/>
              <m:limLoc m:val="subSup"/>
              <m:supHide m:val="1"/>
              <m:ctrlPr>
                <w:rPr>
                  <w:rFonts w:ascii="Cambria Math" w:hAnsi="Cambria Math" w:cs="Times New Roman"/>
                  <w:i/>
                </w:rPr>
              </m:ctrlPr>
            </m:naryPr>
            <m:sub>
              <m:r>
                <w:rPr>
                  <w:rFonts w:ascii="Cambria Math" w:hAnsi="Cambria Math" w:cs="Times New Roman"/>
                </w:rPr>
                <m:t>C</m:t>
              </m:r>
            </m:sub>
            <m:sup/>
            <m:e>
              <m:r>
                <w:rPr>
                  <w:rFonts w:ascii="Cambria Math" w:hAnsi="Cambria Math" w:cs="Times New Roman"/>
                </w:rPr>
                <m:t>E</m:t>
              </m:r>
              <m:r>
                <w:rPr>
                  <w:rFonts w:ascii="Cambria Math" w:hAnsi="Cambria Math" w:cs="Times New Roman"/>
                </w:rPr>
                <m:t>.dl</m:t>
              </m:r>
            </m:e>
          </m:nary>
        </m:oMath>
      </m:oMathPara>
    </w:p>
    <w:p w14:paraId="5B7C5F03" w14:textId="646ED96F" w:rsidR="00447376" w:rsidRDefault="00447376" w:rsidP="003A7A4F">
      <w:pPr>
        <w:rPr>
          <w:rFonts w:ascii="Times New Roman" w:eastAsiaTheme="minorEastAsia" w:hAnsi="Times New Roman" w:cs="Times New Roman"/>
        </w:rPr>
      </w:pPr>
      <w:r>
        <w:rPr>
          <w:rFonts w:ascii="Times New Roman" w:eastAsiaTheme="minorEastAsia" w:hAnsi="Times New Roman" w:cs="Times New Roman"/>
        </w:rPr>
        <w:t>Where:</w:t>
      </w:r>
    </w:p>
    <w:p w14:paraId="174E5DB6" w14:textId="19FCEF98" w:rsidR="00447376" w:rsidRPr="00447376" w:rsidRDefault="00447376" w:rsidP="00447376">
      <w:pPr>
        <w:pStyle w:val="ListParagraph"/>
        <w:numPr>
          <w:ilvl w:val="0"/>
          <w:numId w:val="1"/>
        </w:numPr>
        <w:rPr>
          <w:rFonts w:ascii="Times New Roman" w:hAnsi="Times New Roman" w:cs="Times New Roman"/>
        </w:rPr>
      </w:pPr>
      <m:oMath>
        <m:r>
          <w:rPr>
            <w:rFonts w:ascii="Cambria Math" w:hAnsi="Cambria Math" w:cs="Times New Roman"/>
          </w:rPr>
          <m:t>ε</m:t>
        </m:r>
        <m:r>
          <w:rPr>
            <w:rFonts w:ascii="Cambria Math" w:hAnsi="Cambria Math" w:cs="Times New Roman"/>
          </w:rPr>
          <m:t>=</m:t>
        </m:r>
      </m:oMath>
      <w:r>
        <w:rPr>
          <w:rFonts w:ascii="Times New Roman" w:eastAsiaTheme="minorEastAsia" w:hAnsi="Times New Roman" w:cs="Times New Roman"/>
        </w:rPr>
        <w:t xml:space="preserve"> Electromotive Force (EMF)</w:t>
      </w:r>
    </w:p>
    <w:p w14:paraId="30B5B163" w14:textId="1B6F7F25" w:rsidR="00447376" w:rsidRPr="00447376" w:rsidRDefault="00F86D5E" w:rsidP="00447376">
      <w:pPr>
        <w:pStyle w:val="ListParagraph"/>
        <w:numPr>
          <w:ilvl w:val="0"/>
          <w:numId w:val="1"/>
        </w:numPr>
        <w:rPr>
          <w:rFonts w:ascii="Times New Roman" w:hAnsi="Times New Roman" w:cs="Times New Roman"/>
        </w:rPr>
      </w:pPr>
      <m:oMath>
        <m:r>
          <w:rPr>
            <w:rFonts w:ascii="Cambria Math" w:hAnsi="Cambria Math" w:cs="Times New Roman"/>
          </w:rPr>
          <m:t>E</m:t>
        </m:r>
        <m:r>
          <w:rPr>
            <w:rFonts w:ascii="Cambria Math" w:hAnsi="Cambria Math" w:cs="Times New Roman"/>
          </w:rPr>
          <m:t>=</m:t>
        </m:r>
      </m:oMath>
      <w:r w:rsidR="00447376">
        <w:rPr>
          <w:rFonts w:ascii="Times New Roman" w:eastAsiaTheme="minorEastAsia" w:hAnsi="Times New Roman" w:cs="Times New Roman"/>
        </w:rPr>
        <w:t xml:space="preserve"> </w:t>
      </w:r>
      <w:r>
        <w:rPr>
          <w:rFonts w:ascii="Times New Roman" w:eastAsiaTheme="minorEastAsia" w:hAnsi="Times New Roman" w:cs="Times New Roman"/>
        </w:rPr>
        <w:t>Electric Field</w:t>
      </w:r>
    </w:p>
    <w:p w14:paraId="71B104AC" w14:textId="6BCF49F7" w:rsidR="00447376" w:rsidRPr="008225DF" w:rsidRDefault="00447376" w:rsidP="00447376">
      <w:pPr>
        <w:pStyle w:val="ListParagraph"/>
        <w:numPr>
          <w:ilvl w:val="0"/>
          <w:numId w:val="1"/>
        </w:numPr>
        <w:rPr>
          <w:rFonts w:ascii="Times New Roman" w:hAnsi="Times New Roman" w:cs="Times New Roman"/>
        </w:rPr>
      </w:pPr>
      <m:oMath>
        <m:r>
          <w:rPr>
            <w:rFonts w:ascii="Cambria Math" w:hAnsi="Cambria Math" w:cs="Times New Roman"/>
          </w:rPr>
          <m:t>dl=</m:t>
        </m:r>
      </m:oMath>
      <w:r>
        <w:rPr>
          <w:rFonts w:ascii="Times New Roman" w:eastAsiaTheme="minorEastAsia" w:hAnsi="Times New Roman" w:cs="Times New Roman"/>
        </w:rPr>
        <w:t xml:space="preserve"> </w:t>
      </w:r>
      <w:r w:rsidR="008225DF" w:rsidRPr="008225DF">
        <w:rPr>
          <w:rFonts w:ascii="Times New Roman" w:eastAsiaTheme="minorEastAsia" w:hAnsi="Times New Roman" w:cs="Times New Roman"/>
        </w:rPr>
        <w:t xml:space="preserve">vector representing a tiny piece of the path </w:t>
      </w:r>
      <m:oMath>
        <m:r>
          <w:rPr>
            <w:rFonts w:ascii="Cambria Math" w:eastAsiaTheme="minorEastAsia" w:hAnsi="Cambria Math" w:cs="Times New Roman"/>
          </w:rPr>
          <m:t>C</m:t>
        </m:r>
      </m:oMath>
    </w:p>
    <w:p w14:paraId="6E001B56" w14:textId="2FE138EA" w:rsidR="002A6B86" w:rsidRDefault="00E4335E" w:rsidP="008225DF">
      <w:pPr>
        <w:rPr>
          <w:rFonts w:ascii="Times New Roman" w:hAnsi="Times New Roman" w:cs="Times New Roman"/>
          <w:b/>
          <w:bCs/>
        </w:rPr>
      </w:pPr>
      <w:r w:rsidRPr="00E4335E">
        <w:rPr>
          <w:rFonts w:ascii="Times New Roman" w:hAnsi="Times New Roman" w:cs="Times New Roman"/>
          <w:b/>
          <w:bCs/>
        </w:rPr>
        <w:t>Mathematical Background:</w:t>
      </w:r>
    </w:p>
    <w:p w14:paraId="3822AE91" w14:textId="77777777" w:rsidR="00673300" w:rsidRDefault="00165646" w:rsidP="00B83C4C">
      <w:pPr>
        <w:rPr>
          <w:rFonts w:ascii="Times New Roman" w:hAnsi="Times New Roman" w:cs="Times New Roman"/>
        </w:rPr>
      </w:pPr>
      <w:r>
        <w:rPr>
          <w:rFonts w:ascii="Times New Roman" w:hAnsi="Times New Roman" w:cs="Times New Roman"/>
          <w:b/>
          <w:bCs/>
        </w:rPr>
        <w:t>Line Integrals</w:t>
      </w:r>
      <w:r w:rsidRPr="00B83C4C">
        <w:rPr>
          <w:rFonts w:ascii="Times New Roman" w:hAnsi="Times New Roman" w:cs="Times New Roman"/>
        </w:rPr>
        <w:t xml:space="preserve">: </w:t>
      </w:r>
    </w:p>
    <w:p w14:paraId="19B66279" w14:textId="12D608F7" w:rsidR="00B83C4C" w:rsidRPr="00B83C4C" w:rsidRDefault="00B83C4C" w:rsidP="00B83C4C">
      <w:pPr>
        <w:rPr>
          <w:rFonts w:ascii="Times New Roman" w:hAnsi="Times New Roman" w:cs="Times New Roman"/>
        </w:rPr>
      </w:pPr>
      <w:r w:rsidRPr="00B83C4C">
        <w:rPr>
          <w:rFonts w:ascii="Times New Roman" w:hAnsi="Times New Roman" w:cs="Times New Roman"/>
        </w:rPr>
        <w:t>A line integral is a way of summing a vector field along a path or curve. In physics, it is used to calculate quantities like work done by a force along a path or the electromotive force along a conductor.</w:t>
      </w:r>
    </w:p>
    <w:p w14:paraId="04EC743B" w14:textId="4F8206EB" w:rsidR="00B83C4C" w:rsidRPr="00B83C4C" w:rsidRDefault="00B83C4C" w:rsidP="00B83C4C">
      <w:pPr>
        <w:rPr>
          <w:rFonts w:ascii="Times New Roman" w:hAnsi="Times New Roman" w:cs="Times New Roman"/>
        </w:rPr>
      </w:pPr>
      <w:r w:rsidRPr="00B83C4C">
        <w:rPr>
          <w:rFonts w:ascii="Times New Roman" w:hAnsi="Times New Roman" w:cs="Times New Roman"/>
        </w:rPr>
        <w:t xml:space="preserve">Mathematically, if </w:t>
      </w:r>
      <m:oMath>
        <m:r>
          <m:rPr>
            <m:sty m:val="p"/>
          </m:rPr>
          <w:rPr>
            <w:rFonts w:ascii="Cambria Math" w:hAnsi="Cambria Math" w:cs="Times New Roman"/>
          </w:rPr>
          <m:t>F</m:t>
        </m:r>
        <m:r>
          <m:rPr>
            <m:sty m:val="p"/>
          </m:rPr>
          <w:rPr>
            <w:rFonts w:ascii="Cambria Math" w:hAnsi="Cambria Math" w:cs="Times New Roman"/>
          </w:rPr>
          <m:t xml:space="preserve"> </m:t>
        </m:r>
      </m:oMath>
      <w:r w:rsidRPr="00B83C4C">
        <w:rPr>
          <w:rFonts w:ascii="Times New Roman" w:hAnsi="Times New Roman" w:cs="Times New Roman"/>
        </w:rPr>
        <w:t xml:space="preserve">is a vector field and </w:t>
      </w:r>
      <m:oMath>
        <m:r>
          <w:rPr>
            <w:rFonts w:ascii="Cambria Math" w:hAnsi="Cambria Math" w:cs="Times New Roman"/>
          </w:rPr>
          <m:t>C</m:t>
        </m:r>
      </m:oMath>
      <w:r w:rsidRPr="00B83C4C">
        <w:rPr>
          <w:rFonts w:ascii="Times New Roman" w:hAnsi="Times New Roman" w:cs="Times New Roman"/>
        </w:rPr>
        <w:t>is a path, the line integral is:</w:t>
      </w:r>
    </w:p>
    <w:p w14:paraId="7E33BEB7" w14:textId="33B2921A" w:rsidR="00B83C4C" w:rsidRPr="00B83C4C" w:rsidRDefault="00B83C4C" w:rsidP="00B83C4C">
      <w:pPr>
        <w:rPr>
          <w:rFonts w:ascii="Times New Roman" w:hAnsi="Times New Roman" w:cs="Times New Roman"/>
        </w:rPr>
      </w:pPr>
      <m:oMathPara>
        <m:oMath>
          <m:nary>
            <m:naryPr>
              <m:limLoc m:val="subSup"/>
              <m:grow m:val="1"/>
              <m:supHide m:val="1"/>
              <m:ctrlPr>
                <w:rPr>
                  <w:rFonts w:ascii="Cambria Math" w:hAnsi="Cambria Math" w:cs="Times New Roman"/>
                </w:rPr>
              </m:ctrlPr>
            </m:naryPr>
            <m:sub>
              <m:r>
                <w:rPr>
                  <w:rFonts w:ascii="Cambria Math" w:hAnsi="Cambria Math" w:cs="Times New Roman"/>
                </w:rPr>
                <m:t>C</m:t>
              </m:r>
            </m:sub>
            <m:sup/>
            <m:e>
              <m:r>
                <m:rPr>
                  <m:sty m:val="p"/>
                </m:rPr>
                <w:rPr>
                  <w:rFonts w:ascii="Cambria Math" w:hAnsi="Cambria Math" w:cs="Times New Roman"/>
                </w:rPr>
                <m:t>F</m:t>
              </m:r>
              <m:r>
                <w:rPr>
                  <w:rFonts w:ascii="Cambria Math" w:hAnsi="Cambria Math" w:cs="Times New Roman"/>
                </w:rPr>
                <m:t>⋅d</m:t>
              </m:r>
              <m:r>
                <m:rPr>
                  <m:sty m:val="p"/>
                </m:rPr>
                <w:rPr>
                  <w:rFonts w:ascii="Cambria Math" w:hAnsi="Cambria Math" w:cs="Times New Roman"/>
                </w:rPr>
                <m:t>l</m:t>
              </m:r>
            </m:e>
          </m:nary>
        </m:oMath>
      </m:oMathPara>
    </w:p>
    <w:p w14:paraId="22287708" w14:textId="77777777" w:rsidR="00B83C4C" w:rsidRPr="00B83C4C" w:rsidRDefault="00B83C4C" w:rsidP="00B83C4C">
      <w:pPr>
        <w:rPr>
          <w:rFonts w:ascii="Times New Roman" w:hAnsi="Times New Roman" w:cs="Times New Roman"/>
        </w:rPr>
      </w:pPr>
      <w:r w:rsidRPr="00B83C4C">
        <w:rPr>
          <w:rFonts w:ascii="Times New Roman" w:hAnsi="Times New Roman" w:cs="Times New Roman"/>
        </w:rPr>
        <w:t>In electromagnetism, the line integral of the electric field around a closed loop defines the induced EMF:</w:t>
      </w:r>
    </w:p>
    <w:p w14:paraId="0AF10BD3" w14:textId="77777777" w:rsidR="00673300" w:rsidRPr="008A0FA5" w:rsidRDefault="00B83C4C" w:rsidP="002958ED">
      <w:pPr>
        <w:rPr>
          <w:rFonts w:ascii="Times New Roman" w:eastAsiaTheme="minorEastAsia" w:hAnsi="Times New Roman" w:cs="Times New Roman"/>
        </w:rPr>
      </w:pPr>
      <m:oMathPara>
        <m:oMath>
          <m:r>
            <m:rPr>
              <m:scr m:val="script"/>
            </m:rPr>
            <w:rPr>
              <w:rFonts w:ascii="Cambria Math" w:hAnsi="Cambria Math" w:cs="Times New Roman"/>
            </w:rPr>
            <m:t>E=</m:t>
          </m:r>
          <m:nary>
            <m:naryPr>
              <m:chr m:val="∮"/>
              <m:limLoc m:val="subSup"/>
              <m:grow m:val="1"/>
              <m:supHide m:val="1"/>
              <m:ctrlPr>
                <w:rPr>
                  <w:rFonts w:ascii="Cambria Math" w:hAnsi="Cambria Math" w:cs="Times New Roman"/>
                </w:rPr>
              </m:ctrlPr>
            </m:naryPr>
            <m:sub>
              <m:r>
                <w:rPr>
                  <w:rFonts w:ascii="Cambria Math" w:hAnsi="Cambria Math" w:cs="Times New Roman"/>
                </w:rPr>
                <m:t>C</m:t>
              </m:r>
            </m:sub>
            <m:sup/>
            <m:e>
              <m:r>
                <m:rPr>
                  <m:sty m:val="p"/>
                </m:rPr>
                <w:rPr>
                  <w:rFonts w:ascii="Cambria Math" w:hAnsi="Cambria Math" w:cs="Times New Roman"/>
                </w:rPr>
                <m:t>E</m:t>
              </m:r>
              <m:r>
                <w:rPr>
                  <w:rFonts w:ascii="Cambria Math" w:hAnsi="Cambria Math" w:cs="Times New Roman"/>
                </w:rPr>
                <m:t>⋅d</m:t>
              </m:r>
              <m:r>
                <m:rPr>
                  <m:sty m:val="p"/>
                </m:rPr>
                <w:rPr>
                  <w:rFonts w:ascii="Cambria Math" w:hAnsi="Cambria Math" w:cs="Times New Roman"/>
                </w:rPr>
                <m:t>l</m:t>
              </m:r>
            </m:e>
          </m:nary>
        </m:oMath>
      </m:oMathPara>
    </w:p>
    <w:p w14:paraId="5F2E172B" w14:textId="77777777" w:rsidR="008A0FA5" w:rsidRDefault="008A0FA5" w:rsidP="002958ED">
      <w:pPr>
        <w:rPr>
          <w:rFonts w:ascii="Times New Roman" w:eastAsiaTheme="minorEastAsia" w:hAnsi="Times New Roman" w:cs="Times New Roman"/>
        </w:rPr>
      </w:pPr>
    </w:p>
    <w:p w14:paraId="3C508D4E" w14:textId="77777777" w:rsidR="008A0FA5" w:rsidRDefault="008A0FA5" w:rsidP="002958ED">
      <w:pPr>
        <w:rPr>
          <w:rFonts w:ascii="Times New Roman" w:eastAsiaTheme="minorEastAsia" w:hAnsi="Times New Roman" w:cs="Times New Roman"/>
        </w:rPr>
      </w:pPr>
    </w:p>
    <w:p w14:paraId="69E860CA" w14:textId="5ECD743C" w:rsidR="00673300" w:rsidRPr="00673300" w:rsidRDefault="000101C0" w:rsidP="002958ED">
      <w:pPr>
        <w:rPr>
          <w:rFonts w:ascii="Times New Roman" w:eastAsiaTheme="minorEastAsia" w:hAnsi="Times New Roman" w:cs="Times New Roman"/>
        </w:rPr>
      </w:pPr>
      <w:r w:rsidRPr="000101C0">
        <w:rPr>
          <w:rFonts w:ascii="Times New Roman" w:hAnsi="Times New Roman" w:cs="Times New Roman"/>
          <w:b/>
          <w:bCs/>
        </w:rPr>
        <w:lastRenderedPageBreak/>
        <w:t>Lorentz Force:</w:t>
      </w:r>
      <w:r>
        <w:rPr>
          <w:rFonts w:ascii="Times New Roman" w:hAnsi="Times New Roman" w:cs="Times New Roman"/>
          <w:b/>
          <w:bCs/>
        </w:rPr>
        <w:t xml:space="preserve"> </w:t>
      </w:r>
    </w:p>
    <w:p w14:paraId="15D05C9F" w14:textId="3452DCAB" w:rsidR="002958ED" w:rsidRPr="002958ED" w:rsidRDefault="002958ED" w:rsidP="00673300">
      <w:pPr>
        <w:spacing w:after="0"/>
        <w:rPr>
          <w:rFonts w:ascii="Times New Roman" w:hAnsi="Times New Roman" w:cs="Times New Roman"/>
        </w:rPr>
      </w:pPr>
      <w:r w:rsidRPr="002958ED">
        <w:rPr>
          <w:rFonts w:ascii="Times New Roman" w:hAnsi="Times New Roman" w:cs="Times New Roman"/>
        </w:rPr>
        <w:t xml:space="preserve">The Lorentz force describes the force experienced by a charge </w:t>
      </w:r>
      <m:oMath>
        <m:r>
          <w:rPr>
            <w:rFonts w:ascii="Cambria Math" w:hAnsi="Cambria Math" w:cs="Times New Roman"/>
          </w:rPr>
          <m:t>q</m:t>
        </m:r>
        <m:r>
          <w:rPr>
            <w:rFonts w:ascii="Cambria Math" w:hAnsi="Cambria Math" w:cs="Times New Roman"/>
          </w:rPr>
          <m:t xml:space="preserve"> </m:t>
        </m:r>
      </m:oMath>
      <w:r w:rsidRPr="002958ED">
        <w:rPr>
          <w:rFonts w:ascii="Times New Roman" w:hAnsi="Times New Roman" w:cs="Times New Roman"/>
        </w:rPr>
        <w:t>moving in electric and magnetic fields:</w:t>
      </w:r>
    </w:p>
    <w:p w14:paraId="757DFE66" w14:textId="56D14109" w:rsidR="002958ED" w:rsidRPr="002958ED" w:rsidRDefault="002958ED" w:rsidP="002958ED">
      <w:pPr>
        <w:rPr>
          <w:rFonts w:ascii="Times New Roman" w:hAnsi="Times New Roman" w:cs="Times New Roman"/>
        </w:rPr>
      </w:pPr>
      <m:oMathPara>
        <m:oMath>
          <m:r>
            <m:rPr>
              <m:sty m:val="p"/>
            </m:rPr>
            <w:rPr>
              <w:rFonts w:ascii="Cambria Math" w:hAnsi="Cambria Math" w:cs="Times New Roman"/>
            </w:rPr>
            <m:t>F</m:t>
          </m:r>
          <m:r>
            <w:rPr>
              <w:rFonts w:ascii="Cambria Math" w:hAnsi="Cambria Math" w:cs="Times New Roman"/>
            </w:rPr>
            <m:t>=q(</m:t>
          </m:r>
          <m:r>
            <m:rPr>
              <m:sty m:val="p"/>
            </m:rPr>
            <w:rPr>
              <w:rFonts w:ascii="Cambria Math" w:hAnsi="Cambria Math" w:cs="Times New Roman"/>
            </w:rPr>
            <m:t>E</m:t>
          </m:r>
          <m:r>
            <w:rPr>
              <w:rFonts w:ascii="Cambria Math" w:hAnsi="Cambria Math" w:cs="Times New Roman"/>
            </w:rPr>
            <m:t>+</m:t>
          </m:r>
          <m:r>
            <m:rPr>
              <m:sty m:val="p"/>
            </m:rPr>
            <w:rPr>
              <w:rFonts w:ascii="Cambria Math" w:hAnsi="Cambria Math" w:cs="Times New Roman"/>
            </w:rPr>
            <m:t>v</m:t>
          </m:r>
          <m:r>
            <w:rPr>
              <w:rFonts w:ascii="Cambria Math" w:hAnsi="Cambria Math" w:cs="Times New Roman"/>
            </w:rPr>
            <m:t>×</m:t>
          </m:r>
          <m:r>
            <m:rPr>
              <m:sty m:val="p"/>
            </m:rPr>
            <w:rPr>
              <w:rFonts w:ascii="Cambria Math" w:hAnsi="Cambria Math" w:cs="Times New Roman"/>
            </w:rPr>
            <m:t>B</m:t>
          </m:r>
          <m:r>
            <w:rPr>
              <w:rFonts w:ascii="Cambria Math" w:hAnsi="Cambria Math" w:cs="Times New Roman"/>
            </w:rPr>
            <m:t>)</m:t>
          </m:r>
        </m:oMath>
      </m:oMathPara>
    </w:p>
    <w:p w14:paraId="6CCB328D" w14:textId="1023906E" w:rsidR="002958ED" w:rsidRDefault="002958ED" w:rsidP="002958ED">
      <w:pPr>
        <w:rPr>
          <w:rFonts w:ascii="Times New Roman" w:hAnsi="Times New Roman" w:cs="Times New Roman"/>
        </w:rPr>
      </w:pPr>
      <w:r w:rsidRPr="002958ED">
        <w:rPr>
          <w:rFonts w:ascii="Times New Roman" w:hAnsi="Times New Roman" w:cs="Times New Roman"/>
        </w:rPr>
        <w:t xml:space="preserve">For a purely magnetic field, this reduces to </w:t>
      </w:r>
      <m:oMath>
        <m:r>
          <m:rPr>
            <m:sty m:val="p"/>
          </m:rPr>
          <w:rPr>
            <w:rFonts w:ascii="Cambria Math" w:hAnsi="Cambria Math" w:cs="Times New Roman"/>
          </w:rPr>
          <m:t>F</m:t>
        </m:r>
        <m:r>
          <w:rPr>
            <w:rFonts w:ascii="Cambria Math" w:hAnsi="Cambria Math" w:cs="Times New Roman"/>
          </w:rPr>
          <m:t>=q(</m:t>
        </m:r>
        <m:r>
          <m:rPr>
            <m:sty m:val="p"/>
          </m:rPr>
          <w:rPr>
            <w:rFonts w:ascii="Cambria Math" w:hAnsi="Cambria Math" w:cs="Times New Roman"/>
          </w:rPr>
          <m:t>v</m:t>
        </m:r>
        <m:r>
          <w:rPr>
            <w:rFonts w:ascii="Cambria Math" w:hAnsi="Cambria Math" w:cs="Times New Roman"/>
          </w:rPr>
          <m:t>×</m:t>
        </m:r>
        <m:r>
          <m:rPr>
            <m:sty m:val="p"/>
          </m:rPr>
          <w:rPr>
            <w:rFonts w:ascii="Cambria Math" w:hAnsi="Cambria Math" w:cs="Times New Roman"/>
          </w:rPr>
          <m:t>B</m:t>
        </m:r>
        <m:r>
          <w:rPr>
            <w:rFonts w:ascii="Cambria Math" w:hAnsi="Cambria Math" w:cs="Times New Roman"/>
          </w:rPr>
          <m:t>)</m:t>
        </m:r>
      </m:oMath>
      <w:r w:rsidRPr="002958ED">
        <w:rPr>
          <w:rFonts w:ascii="Times New Roman" w:hAnsi="Times New Roman" w:cs="Times New Roman"/>
        </w:rPr>
        <w:t>.</w:t>
      </w:r>
      <w:r>
        <w:rPr>
          <w:rFonts w:ascii="Times New Roman" w:hAnsi="Times New Roman" w:cs="Times New Roman"/>
        </w:rPr>
        <w:t xml:space="preserve"> </w:t>
      </w:r>
      <w:r w:rsidRPr="002958ED">
        <w:rPr>
          <w:rFonts w:ascii="Times New Roman" w:hAnsi="Times New Roman" w:cs="Times New Roman"/>
        </w:rPr>
        <w:t>This force causes free charges in a moving conductor to move, creating a current, which is the basis for motional EMF.</w:t>
      </w:r>
    </w:p>
    <w:p w14:paraId="1BC7BBE7" w14:textId="38260109" w:rsidR="00AD1858" w:rsidRPr="00AD1858" w:rsidRDefault="00AD1858" w:rsidP="002958ED">
      <w:pPr>
        <w:rPr>
          <w:rFonts w:ascii="Times New Roman" w:hAnsi="Times New Roman" w:cs="Times New Roman"/>
          <w:b/>
          <w:bCs/>
        </w:rPr>
      </w:pPr>
      <w:r w:rsidRPr="00AD1858">
        <w:rPr>
          <w:rFonts w:ascii="Times New Roman" w:hAnsi="Times New Roman" w:cs="Times New Roman"/>
          <w:b/>
          <w:bCs/>
        </w:rPr>
        <w:t>Electromotive Force:</w:t>
      </w:r>
    </w:p>
    <w:p w14:paraId="173823D5" w14:textId="77777777" w:rsidR="0023388A" w:rsidRPr="0023388A" w:rsidRDefault="0023388A" w:rsidP="0023388A">
      <w:pPr>
        <w:rPr>
          <w:rFonts w:ascii="Times New Roman" w:hAnsi="Times New Roman" w:cs="Times New Roman"/>
        </w:rPr>
      </w:pPr>
      <w:r w:rsidRPr="0023388A">
        <w:rPr>
          <w:rFonts w:ascii="Times New Roman" w:hAnsi="Times New Roman" w:cs="Times New Roman"/>
        </w:rPr>
        <w:t>EMF is the work done per unit charge to move it around a closed circuit. It can be induced by changing magnetic flux (Faraday’s law) or by motion in a magnetic field (motional EMF).</w:t>
      </w:r>
    </w:p>
    <w:p w14:paraId="5FC37134" w14:textId="77777777" w:rsidR="0023388A" w:rsidRPr="0023388A" w:rsidRDefault="0023388A" w:rsidP="0023388A">
      <w:pPr>
        <w:rPr>
          <w:rFonts w:ascii="Times New Roman" w:hAnsi="Times New Roman" w:cs="Times New Roman"/>
        </w:rPr>
      </w:pPr>
      <w:r w:rsidRPr="0023388A">
        <w:rPr>
          <w:rFonts w:ascii="Times New Roman" w:hAnsi="Times New Roman" w:cs="Times New Roman"/>
        </w:rPr>
        <w:t>Faraday’s law (for a moving conductor or changing flux):</w:t>
      </w:r>
    </w:p>
    <w:p w14:paraId="67DAB506" w14:textId="5A586FF9" w:rsidR="0023388A" w:rsidRPr="0023388A" w:rsidRDefault="0023388A" w:rsidP="0023388A">
      <w:pPr>
        <w:rPr>
          <w:rFonts w:ascii="Times New Roman" w:hAnsi="Times New Roman" w:cs="Times New Roman"/>
        </w:rPr>
      </w:pPr>
      <m:oMathPara>
        <m:oMath>
          <m:r>
            <m:rPr>
              <m:scr m:val="script"/>
            </m:rPr>
            <w:rPr>
              <w:rFonts w:ascii="Cambria Math" w:hAnsi="Cambria Math" w:cs="Times New Roman"/>
            </w:rPr>
            <m:t>E=</m:t>
          </m:r>
          <m:nary>
            <m:naryPr>
              <m:chr m:val="∮"/>
              <m:limLoc m:val="subSup"/>
              <m:grow m:val="1"/>
              <m:supHide m:val="1"/>
              <m:ctrlPr>
                <w:rPr>
                  <w:rFonts w:ascii="Cambria Math" w:hAnsi="Cambria Math" w:cs="Times New Roman"/>
                </w:rPr>
              </m:ctrlPr>
            </m:naryPr>
            <m:sub>
              <m:r>
                <w:rPr>
                  <w:rFonts w:ascii="Cambria Math" w:hAnsi="Cambria Math" w:cs="Times New Roman"/>
                </w:rPr>
                <m:t>C</m:t>
              </m:r>
            </m:sub>
            <m:sup/>
            <m:e>
              <m:r>
                <m:rPr>
                  <m:sty m:val="p"/>
                </m:rPr>
                <w:rPr>
                  <w:rFonts w:ascii="Cambria Math" w:hAnsi="Cambria Math" w:cs="Times New Roman"/>
                </w:rPr>
                <m:t>E</m:t>
              </m:r>
              <m:r>
                <w:rPr>
                  <w:rFonts w:ascii="Cambria Math" w:hAnsi="Cambria Math" w:cs="Times New Roman"/>
                </w:rPr>
                <m:t>⋅d</m:t>
              </m:r>
              <m:r>
                <m:rPr>
                  <m:sty m:val="p"/>
                </m:rPr>
                <w:rPr>
                  <w:rFonts w:ascii="Cambria Math" w:hAnsi="Cambria Math" w:cs="Times New Roman"/>
                </w:rPr>
                <m:t>l</m:t>
              </m:r>
              <m:r>
                <w:rPr>
                  <w:rFonts w:ascii="Cambria Math" w:hAnsi="Cambria Math" w:cs="Times New Roman"/>
                </w:rPr>
                <m:t>=-</m:t>
              </m:r>
            </m:e>
          </m:nary>
          <m:f>
            <m:fPr>
              <m:ctrlPr>
                <w:rPr>
                  <w:rFonts w:ascii="Cambria Math" w:hAnsi="Cambria Math" w:cs="Times New Roman"/>
                </w:rPr>
              </m:ctrlPr>
            </m:fPr>
            <m:num>
              <m:r>
                <w:rPr>
                  <w:rFonts w:ascii="Cambria Math" w:hAnsi="Cambria Math" w:cs="Times New Roman"/>
                </w:rPr>
                <m:t>d</m:t>
              </m:r>
              <m:r>
                <m:rPr>
                  <m:sty m:val="p"/>
                </m:rPr>
                <w:rPr>
                  <w:rFonts w:ascii="Cambria Math" w:hAnsi="Cambria Math" w:cs="Times New Roman"/>
                </w:rPr>
                <m:t>Φ</m:t>
              </m:r>
            </m:num>
            <m:den>
              <m:r>
                <w:rPr>
                  <w:rFonts w:ascii="Cambria Math" w:hAnsi="Cambria Math" w:cs="Times New Roman"/>
                </w:rPr>
                <m:t>dt</m:t>
              </m:r>
            </m:den>
          </m:f>
          <m:r>
            <w:rPr>
              <w:rFonts w:ascii="Times New Roman" w:hAnsi="Times New Roman" w:cs="Times New Roman"/>
            </w:rPr>
            <w:br/>
          </m:r>
        </m:oMath>
      </m:oMathPara>
    </w:p>
    <w:p w14:paraId="28F15278" w14:textId="3E8C5F69" w:rsidR="00165646" w:rsidRDefault="0023388A" w:rsidP="008225DF">
      <w:pPr>
        <w:rPr>
          <w:rFonts w:ascii="Times New Roman" w:hAnsi="Times New Roman" w:cs="Times New Roman"/>
        </w:rPr>
      </w:pPr>
      <w:r w:rsidRPr="0023388A">
        <w:rPr>
          <w:rFonts w:ascii="Times New Roman" w:hAnsi="Times New Roman" w:cs="Times New Roman"/>
        </w:rPr>
        <w:t xml:space="preserve">Here, </w:t>
      </w:r>
      <m:oMath>
        <m:r>
          <m:rPr>
            <m:sty m:val="p"/>
          </m:rPr>
          <w:rPr>
            <w:rFonts w:ascii="Cambria Math" w:hAnsi="Cambria Math" w:cs="Times New Roman"/>
          </w:rPr>
          <m:t>Φ</m:t>
        </m:r>
      </m:oMath>
      <w:r>
        <w:rPr>
          <w:rFonts w:ascii="Times New Roman" w:eastAsiaTheme="minorEastAsia" w:hAnsi="Times New Roman" w:cs="Times New Roman"/>
        </w:rPr>
        <w:t xml:space="preserve"> </w:t>
      </w:r>
      <w:r w:rsidRPr="0023388A">
        <w:rPr>
          <w:rFonts w:ascii="Times New Roman" w:hAnsi="Times New Roman" w:cs="Times New Roman"/>
        </w:rPr>
        <w:t>is the magnetic flux through the loop.</w:t>
      </w:r>
      <w:r>
        <w:rPr>
          <w:rFonts w:ascii="Times New Roman" w:hAnsi="Times New Roman" w:cs="Times New Roman"/>
        </w:rPr>
        <w:t xml:space="preserve"> </w:t>
      </w:r>
      <w:r w:rsidRPr="0023388A">
        <w:rPr>
          <w:rFonts w:ascii="Times New Roman" w:hAnsi="Times New Roman" w:cs="Times New Roman"/>
        </w:rPr>
        <w:t>Physically, EMF drives a current that opposes the change in flux (Lenz’s law).</w:t>
      </w:r>
    </w:p>
    <w:p w14:paraId="763E365B" w14:textId="3E4C8C14" w:rsidR="00D91235" w:rsidRPr="0023388A" w:rsidRDefault="00D91235" w:rsidP="008225DF">
      <w:pPr>
        <w:rPr>
          <w:rFonts w:ascii="Times New Roman" w:hAnsi="Times New Roman" w:cs="Times New Roman"/>
          <w:b/>
          <w:bCs/>
          <w:sz w:val="28"/>
          <w:szCs w:val="28"/>
        </w:rPr>
      </w:pPr>
      <w:r w:rsidRPr="0023388A">
        <w:rPr>
          <w:rFonts w:ascii="Times New Roman" w:hAnsi="Times New Roman" w:cs="Times New Roman"/>
          <w:b/>
          <w:bCs/>
          <w:sz w:val="28"/>
          <w:szCs w:val="28"/>
        </w:rPr>
        <w:t>Model Development:</w:t>
      </w:r>
    </w:p>
    <w:p w14:paraId="6F93A8E1" w14:textId="36233AB1" w:rsidR="00AC771A" w:rsidRDefault="0023388A" w:rsidP="004374AB">
      <w:pPr>
        <w:jc w:val="both"/>
        <w:rPr>
          <w:rFonts w:ascii="Times New Roman" w:hAnsi="Times New Roman" w:cs="Times New Roman"/>
        </w:rPr>
      </w:pPr>
      <w:r w:rsidRPr="004374AB">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5A02D55D" wp14:editId="402BCFEE">
                <wp:simplePos x="0" y="0"/>
                <wp:positionH relativeFrom="column">
                  <wp:posOffset>4554432</wp:posOffset>
                </wp:positionH>
                <wp:positionV relativeFrom="paragraph">
                  <wp:posOffset>1355725</wp:posOffset>
                </wp:positionV>
                <wp:extent cx="744855" cy="3892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389255"/>
                        </a:xfrm>
                        <a:prstGeom prst="rect">
                          <a:avLst/>
                        </a:prstGeom>
                        <a:noFill/>
                        <a:ln w="9525">
                          <a:noFill/>
                          <a:miter lim="800000"/>
                          <a:headEnd/>
                          <a:tailEnd/>
                        </a:ln>
                      </wps:spPr>
                      <wps:txbx>
                        <w:txbxContent>
                          <w:p w14:paraId="62B1BFF5" w14:textId="750BB076" w:rsidR="004374AB" w:rsidRPr="004374AB" w:rsidRDefault="004374AB">
                            <w:pPr>
                              <w:rPr>
                                <w:rFonts w:ascii="Times New Roman" w:hAnsi="Times New Roman" w:cs="Times New Roman"/>
                                <w:b/>
                                <w:bCs/>
                              </w:rPr>
                            </w:pPr>
                            <w:r w:rsidRPr="004374AB">
                              <w:rPr>
                                <w:rFonts w:ascii="Times New Roman" w:hAnsi="Times New Roman" w:cs="Times New Roman"/>
                                <w:b/>
                                <w:bCs/>
                              </w:rPr>
                              <w:t>Figure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02D55D" id="_x0000_t202" coordsize="21600,21600" o:spt="202" path="m,l,21600r21600,l21600,xe">
                <v:stroke joinstyle="miter"/>
                <v:path gradientshapeok="t" o:connecttype="rect"/>
              </v:shapetype>
              <v:shape id="Text Box 2" o:spid="_x0000_s1026" type="#_x0000_t202" style="position:absolute;left:0;text-align:left;margin-left:358.6pt;margin-top:106.75pt;width:58.65pt;height:30.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" filled="f" stroked="f">
                <v:textbox>
                  <w:txbxContent>
                    <w:p w14:paraId="62B1BFF5" w14:textId="750BB076" w:rsidR="004374AB" w:rsidRPr="004374AB" w:rsidRDefault="004374AB">
                      <w:pPr>
                        <w:rPr>
                          <w:rFonts w:ascii="Times New Roman" w:hAnsi="Times New Roman" w:cs="Times New Roman"/>
                          <w:b/>
                          <w:bCs/>
                        </w:rPr>
                      </w:pPr>
                      <w:r w:rsidRPr="004374AB">
                        <w:rPr>
                          <w:rFonts w:ascii="Times New Roman" w:hAnsi="Times New Roman" w:cs="Times New Roman"/>
                          <w:b/>
                          <w:bCs/>
                        </w:rPr>
                        <w:t>Figure 1</w:t>
                      </w:r>
                    </w:p>
                  </w:txbxContent>
                </v:textbox>
                <w10:wrap type="square"/>
              </v:shape>
            </w:pict>
          </mc:Fallback>
        </mc:AlternateContent>
      </w:r>
      <w:r w:rsidRPr="00067CA8">
        <w:rPr>
          <w:rFonts w:ascii="Times New Roman" w:hAnsi="Times New Roman" w:cs="Times New Roman"/>
        </w:rPr>
        <w:drawing>
          <wp:anchor distT="0" distB="0" distL="114300" distR="114300" simplePos="0" relativeHeight="251659264" behindDoc="0" locked="0" layoutInCell="1" allowOverlap="1" wp14:anchorId="2C40F9EC" wp14:editId="5F152EEE">
            <wp:simplePos x="0" y="0"/>
            <wp:positionH relativeFrom="margin">
              <wp:posOffset>3429000</wp:posOffset>
            </wp:positionH>
            <wp:positionV relativeFrom="margin">
              <wp:posOffset>4342765</wp:posOffset>
            </wp:positionV>
            <wp:extent cx="2682240" cy="1464310"/>
            <wp:effectExtent l="0" t="0" r="3810" b="2540"/>
            <wp:wrapSquare wrapText="bothSides"/>
            <wp:docPr id="1876064957" name="Picture 1"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64957" name="Picture 1" descr="A diagram of a rectangular object with arrow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2240" cy="1464310"/>
                    </a:xfrm>
                    <a:prstGeom prst="rect">
                      <a:avLst/>
                    </a:prstGeom>
                  </pic:spPr>
                </pic:pic>
              </a:graphicData>
            </a:graphic>
            <wp14:sizeRelH relativeFrom="margin">
              <wp14:pctWidth>0</wp14:pctWidth>
            </wp14:sizeRelH>
            <wp14:sizeRelV relativeFrom="margin">
              <wp14:pctHeight>0</wp14:pctHeight>
            </wp14:sizeRelV>
          </wp:anchor>
        </w:drawing>
      </w:r>
      <w:r w:rsidR="00AC41E6" w:rsidRPr="00AC41E6">
        <w:rPr>
          <w:rFonts w:ascii="Times New Roman" w:hAnsi="Times New Roman" w:cs="Times New Roman"/>
        </w:rPr>
        <w:t>C</w:t>
      </w:r>
      <w:r w:rsidR="00AC41E6" w:rsidRPr="00AC41E6">
        <w:rPr>
          <w:rFonts w:ascii="Times New Roman" w:hAnsi="Times New Roman" w:cs="Times New Roman"/>
        </w:rPr>
        <w:t>onsider two long, straight, parallel conducting rails separated by distance ℓ, lying in a horizontal plane. A conducting rod of length ℓ bridges the rails and can slide frictionlessly along them (see Fig</w:t>
      </w:r>
      <w:r>
        <w:rPr>
          <w:rFonts w:ascii="Times New Roman" w:hAnsi="Times New Roman" w:cs="Times New Roman"/>
        </w:rPr>
        <w:t>ure</w:t>
      </w:r>
      <w:r w:rsidR="00AC41E6" w:rsidRPr="00AC41E6">
        <w:rPr>
          <w:rFonts w:ascii="Times New Roman" w:hAnsi="Times New Roman" w:cs="Times New Roman"/>
        </w:rPr>
        <w:t>. 1). A uniform magnetic field B is applied perpendicular to the plane of the rails (e.g. pointing into the page). The rod is free to move horizontally at speed </w:t>
      </w:r>
      <w:r w:rsidR="00AC41E6" w:rsidRPr="00AC41E6">
        <w:rPr>
          <w:rFonts w:ascii="Times New Roman" w:hAnsi="Times New Roman" w:cs="Times New Roman"/>
          <w:i/>
          <w:iCs/>
        </w:rPr>
        <w:t>v(t)</w:t>
      </w:r>
      <w:r w:rsidR="00AC41E6" w:rsidRPr="00AC41E6">
        <w:rPr>
          <w:rFonts w:ascii="Times New Roman" w:hAnsi="Times New Roman" w:cs="Times New Roman"/>
        </w:rPr>
        <w:t>. We assume the rails and rod form a closed circuit by a resistor </w:t>
      </w:r>
      <w:r w:rsidR="00AC41E6" w:rsidRPr="00AC41E6">
        <w:rPr>
          <w:rFonts w:ascii="Times New Roman" w:hAnsi="Times New Roman" w:cs="Times New Roman"/>
          <w:i/>
          <w:iCs/>
        </w:rPr>
        <w:t>R</w:t>
      </w:r>
      <w:r w:rsidR="00AC41E6" w:rsidRPr="00AC41E6">
        <w:rPr>
          <w:rFonts w:ascii="Times New Roman" w:hAnsi="Times New Roman" w:cs="Times New Roman"/>
        </w:rPr>
        <w:t> at one end, so current can flow.</w:t>
      </w:r>
      <w:r w:rsidR="00AC41E6">
        <w:rPr>
          <w:rFonts w:ascii="Times New Roman" w:hAnsi="Times New Roman" w:cs="Times New Roman"/>
        </w:rPr>
        <w:t xml:space="preserve"> </w:t>
      </w:r>
    </w:p>
    <w:p w14:paraId="2666B657" w14:textId="6062EDA6" w:rsidR="004374AB" w:rsidRPr="004374AB" w:rsidRDefault="004374AB" w:rsidP="008225DF">
      <w:pPr>
        <w:rPr>
          <w:rFonts w:ascii="Times New Roman" w:hAnsi="Times New Roman" w:cs="Times New Roman"/>
          <w:b/>
          <w:bCs/>
        </w:rPr>
      </w:pPr>
      <w:r w:rsidRPr="004374AB">
        <w:rPr>
          <w:rFonts w:ascii="Times New Roman" w:hAnsi="Times New Roman" w:cs="Times New Roman"/>
          <w:b/>
          <w:bCs/>
        </w:rPr>
        <w:t>Key Assumptions:</w:t>
      </w:r>
    </w:p>
    <w:p w14:paraId="21106F17" w14:textId="02B3AF1A" w:rsidR="004374AB" w:rsidRDefault="004374AB" w:rsidP="004374AB">
      <w:pPr>
        <w:pStyle w:val="ListParagraph"/>
        <w:numPr>
          <w:ilvl w:val="0"/>
          <w:numId w:val="2"/>
        </w:numPr>
        <w:rPr>
          <w:rFonts w:ascii="Times New Roman" w:hAnsi="Times New Roman" w:cs="Times New Roman"/>
        </w:rPr>
      </w:pPr>
      <w:r>
        <w:rPr>
          <w:rFonts w:ascii="Times New Roman" w:hAnsi="Times New Roman" w:cs="Times New Roman"/>
        </w:rPr>
        <w:t>There is a constant magnetic field (B)</w:t>
      </w:r>
    </w:p>
    <w:p w14:paraId="417BB279" w14:textId="5847460F" w:rsidR="004374AB" w:rsidRDefault="004374AB" w:rsidP="004374AB">
      <w:pPr>
        <w:pStyle w:val="ListParagraph"/>
        <w:numPr>
          <w:ilvl w:val="0"/>
          <w:numId w:val="2"/>
        </w:numPr>
        <w:rPr>
          <w:rFonts w:ascii="Times New Roman" w:hAnsi="Times New Roman" w:cs="Times New Roman"/>
        </w:rPr>
      </w:pPr>
      <w:r>
        <w:rPr>
          <w:rFonts w:ascii="Times New Roman" w:hAnsi="Times New Roman" w:cs="Times New Roman"/>
        </w:rPr>
        <w:t xml:space="preserve">The rod slides without any friction </w:t>
      </w:r>
      <w:r w:rsidR="00FE60F5">
        <w:rPr>
          <w:rFonts w:ascii="Times New Roman" w:hAnsi="Times New Roman" w:cs="Times New Roman"/>
        </w:rPr>
        <w:t>and breaking any electrical contact</w:t>
      </w:r>
    </w:p>
    <w:p w14:paraId="55EB13AF" w14:textId="4893A5E6" w:rsidR="00FE60F5" w:rsidRDefault="00FE60F5" w:rsidP="004374AB">
      <w:pPr>
        <w:pStyle w:val="ListParagraph"/>
        <w:numPr>
          <w:ilvl w:val="0"/>
          <w:numId w:val="2"/>
        </w:numPr>
        <w:rPr>
          <w:rFonts w:ascii="Times New Roman" w:hAnsi="Times New Roman" w:cs="Times New Roman"/>
        </w:rPr>
      </w:pPr>
      <w:r>
        <w:rPr>
          <w:rFonts w:ascii="Times New Roman" w:hAnsi="Times New Roman" w:cs="Times New Roman"/>
        </w:rPr>
        <w:t>The circuit have no resistance, except the lumped resistor</w:t>
      </w:r>
    </w:p>
    <w:p w14:paraId="1C1DCB30" w14:textId="3FDC3F47" w:rsidR="00FE60F5" w:rsidRPr="0023388A" w:rsidRDefault="00F82F18" w:rsidP="004374AB">
      <w:pPr>
        <w:pStyle w:val="ListParagraph"/>
        <w:numPr>
          <w:ilvl w:val="0"/>
          <w:numId w:val="2"/>
        </w:numPr>
        <w:rPr>
          <w:rFonts w:ascii="Times New Roman" w:hAnsi="Times New Roman" w:cs="Times New Roman"/>
        </w:rPr>
      </w:pPr>
      <w:r>
        <w:rPr>
          <w:rFonts w:ascii="Times New Roman" w:eastAsiaTheme="minorEastAsia" w:hAnsi="Times New Roman" w:cs="Times New Roman"/>
        </w:rPr>
        <w:t>M</w:t>
      </w:r>
      <w:r w:rsidRPr="00F82F18">
        <w:rPr>
          <w:rFonts w:ascii="Times New Roman" w:eastAsiaTheme="minorEastAsia" w:hAnsi="Times New Roman" w:cs="Times New Roman"/>
        </w:rPr>
        <w:t>otion transverse to B</w:t>
      </w:r>
      <w:r w:rsidRPr="00F82F18">
        <w:rPr>
          <w:rFonts w:ascii="Times New Roman" w:eastAsiaTheme="minorEastAsia" w:hAnsi="Times New Roman" w:cs="Times New Roman"/>
        </w:rPr>
        <w:t xml:space="preserve"> so,</w:t>
      </w:r>
      <w:r>
        <w:rPr>
          <w:rFonts w:ascii="Times New Roman" w:eastAsiaTheme="minorEastAsia" w:hAnsi="Times New Roman" w:cs="Times New Roman"/>
        </w:rPr>
        <w:t xml:space="preserve">  </w:t>
      </w:r>
      <m:oMath>
        <m:r>
          <w:rPr>
            <w:rFonts w:ascii="Cambria Math" w:hAnsi="Cambria Math" w:cs="Times New Roman"/>
          </w:rPr>
          <m:t>v, l, B</m:t>
        </m:r>
      </m:oMath>
      <w:r w:rsidR="009D024A">
        <w:rPr>
          <w:rFonts w:ascii="Times New Roman" w:eastAsiaTheme="minorEastAsia" w:hAnsi="Times New Roman" w:cs="Times New Roman"/>
        </w:rPr>
        <w:t xml:space="preserve"> are mutually perpendicular</w:t>
      </w:r>
    </w:p>
    <w:p w14:paraId="2FF7C93B" w14:textId="77777777" w:rsidR="0023388A" w:rsidRDefault="0023388A" w:rsidP="0023388A">
      <w:pPr>
        <w:rPr>
          <w:rFonts w:ascii="Times New Roman" w:hAnsi="Times New Roman" w:cs="Times New Roman"/>
        </w:rPr>
      </w:pPr>
    </w:p>
    <w:p w14:paraId="47D58A6A" w14:textId="77777777" w:rsidR="0023388A" w:rsidRPr="0023388A" w:rsidRDefault="0023388A" w:rsidP="0023388A">
      <w:pPr>
        <w:rPr>
          <w:rFonts w:ascii="Times New Roman" w:hAnsi="Times New Roman" w:cs="Times New Roman"/>
        </w:rPr>
      </w:pPr>
    </w:p>
    <w:p w14:paraId="4D582D2B" w14:textId="2519B231" w:rsidR="00F2735B" w:rsidRPr="00F2735B" w:rsidRDefault="00F2735B" w:rsidP="00CC4D93">
      <w:pPr>
        <w:spacing w:before="100" w:beforeAutospacing="1" w:after="100" w:afterAutospacing="1" w:line="240" w:lineRule="auto"/>
        <w:jc w:val="both"/>
        <w:rPr>
          <w:rFonts w:ascii="Times New Roman" w:eastAsia="Times New Roman" w:hAnsi="Times New Roman" w:cs="Times New Roman"/>
          <w:kern w:val="0"/>
          <w14:ligatures w14:val="none"/>
        </w:rPr>
      </w:pPr>
      <w:r w:rsidRPr="00F2735B">
        <w:rPr>
          <w:rFonts w:ascii="Times New Roman" w:eastAsia="Times New Roman" w:hAnsi="Times New Roman" w:cs="Times New Roman"/>
          <w:kern w:val="0"/>
          <w14:ligatures w14:val="none"/>
        </w:rPr>
        <w:lastRenderedPageBreak/>
        <w:t>Let x(t) be the horizontal position of the rod along the rails. Then, the area of the loop at time t is:</w:t>
      </w:r>
    </w:p>
    <w:p w14:paraId="4AC9A822" w14:textId="339E3CB6" w:rsidR="00F2735B" w:rsidRPr="00F2735B" w:rsidRDefault="0022786F" w:rsidP="00F2735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x(t)</m:t>
          </m:r>
        </m:oMath>
      </m:oMathPara>
    </w:p>
    <w:p w14:paraId="3543EE34" w14:textId="7ED3A8C1" w:rsidR="00F2735B" w:rsidRPr="00F2735B" w:rsidRDefault="00F2735B" w:rsidP="00CC4D93">
      <w:pPr>
        <w:spacing w:before="100" w:beforeAutospacing="1" w:after="100" w:afterAutospacing="1" w:line="240" w:lineRule="auto"/>
        <w:jc w:val="both"/>
        <w:rPr>
          <w:rFonts w:ascii="Times New Roman" w:eastAsia="Times New Roman" w:hAnsi="Times New Roman" w:cs="Times New Roman"/>
          <w:kern w:val="0"/>
          <w14:ligatures w14:val="none"/>
        </w:rPr>
      </w:pPr>
      <w:r w:rsidRPr="00F2735B">
        <w:rPr>
          <w:rFonts w:ascii="Times New Roman" w:eastAsia="Times New Roman" w:hAnsi="Times New Roman" w:cs="Times New Roman"/>
          <w:kern w:val="0"/>
          <w14:ligatures w14:val="none"/>
        </w:rPr>
        <w:t>The magnetic flux through this loop is the product of the magnetic field B (assumed uniform and perpendicular to the plane of the loop) and the loop area:</w:t>
      </w:r>
    </w:p>
    <w:p w14:paraId="251325E2" w14:textId="3ED1FC4F" w:rsidR="00AD15CA" w:rsidRDefault="0022786F" w:rsidP="00F2735B">
      <w:pPr>
        <w:rPr>
          <w:rFonts w:ascii="Times New Roman" w:hAnsi="Times New Roman" w:cs="Times New Roman"/>
        </w:rPr>
      </w:pPr>
      <m:oMathPara>
        <m:oMath>
          <m:r>
            <m:rPr>
              <m:sty m:val="p"/>
            </m:rPr>
            <w:rPr>
              <w:rFonts w:ascii="Cambria Math" w:eastAsia="Times New Roman" w:hAnsi="Cambria Math" w:cs="Times New Roman"/>
              <w:kern w:val="0"/>
              <w14:ligatures w14:val="none"/>
            </w:rPr>
            <m:t>Φ</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=B</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=B</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x(t)</m:t>
          </m:r>
          <m:r>
            <w:rPr>
              <w:rFonts w:ascii="Cambria Math" w:eastAsia="Times New Roman" w:hAnsi="Cambria Math" w:cs="Times New Roman"/>
              <w:i/>
              <w:kern w:val="0"/>
              <w14:ligatures w14:val="none"/>
            </w:rPr>
            <w:br/>
          </m:r>
        </m:oMath>
      </m:oMathPara>
      <w:r w:rsidR="00774FE6">
        <w:rPr>
          <w:rFonts w:ascii="Times New Roman" w:hAnsi="Times New Roman" w:cs="Times New Roman"/>
        </w:rPr>
        <w:t xml:space="preserve">From </w:t>
      </w:r>
      <w:r w:rsidR="003B7E09">
        <w:rPr>
          <w:rFonts w:ascii="Times New Roman" w:hAnsi="Times New Roman" w:cs="Times New Roman"/>
        </w:rPr>
        <w:t>Faraday’s Law, the induced EMF (magnitude) in the loop is:</w:t>
      </w:r>
    </w:p>
    <w:p w14:paraId="7C2CBFE7" w14:textId="7CC2904D" w:rsidR="003B7E09" w:rsidRDefault="003B7E09" w:rsidP="00451B28">
      <w:pPr>
        <w:jc w:val="center"/>
        <w:rPr>
          <w:rFonts w:ascii="Times New Roman" w:eastAsiaTheme="minorEastAsia" w:hAnsi="Times New Roman" w:cs="Times New Roman"/>
        </w:rPr>
      </w:pPr>
      <m:oMath>
        <m:r>
          <w:rPr>
            <w:rFonts w:ascii="Cambria Math" w:hAnsi="Cambria Math" w:cs="Times New Roman"/>
          </w:rPr>
          <m:t>ε=</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r>
                  <m:rPr>
                    <m:sty m:val="p"/>
                  </m:rPr>
                  <w:rPr>
                    <w:rFonts w:ascii="Cambria Math" w:eastAsia="Times New Roman" w:hAnsi="Cambria Math" w:cs="Times New Roman"/>
                    <w:kern w:val="0"/>
                    <w14:ligatures w14:val="none"/>
                  </w:rPr>
                  <m:t>Φ</m:t>
                </m:r>
              </m:num>
              <m:den>
                <m:r>
                  <w:rPr>
                    <w:rFonts w:ascii="Cambria Math" w:hAnsi="Cambria Math" w:cs="Times New Roman"/>
                  </w:rPr>
                  <m:t>dt</m:t>
                </m:r>
              </m:den>
            </m:f>
          </m:e>
        </m:d>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r>
              <w:rPr>
                <w:rFonts w:ascii="Cambria Math" w:hAnsi="Cambria Math" w:cs="Times New Roman"/>
              </w:rPr>
              <m:t>(Blx)</m:t>
            </m:r>
          </m:e>
        </m:d>
        <m:r>
          <w:rPr>
            <w:rFonts w:ascii="Cambria Math" w:hAnsi="Cambria Math" w:cs="Times New Roman"/>
          </w:rPr>
          <m:t>=Blv</m:t>
        </m:r>
      </m:oMath>
      <w:r w:rsidR="00451B28">
        <w:rPr>
          <w:rFonts w:ascii="Times New Roman" w:eastAsiaTheme="minorEastAsia" w:hAnsi="Times New Roman" w:cs="Times New Roman"/>
        </w:rPr>
        <w:t>,</w:t>
      </w:r>
    </w:p>
    <w:p w14:paraId="1D4A2719" w14:textId="3A2B6FD5" w:rsidR="005D6052" w:rsidRPr="005D6052" w:rsidRDefault="000249CA" w:rsidP="00CC4D93">
      <w:pPr>
        <w:jc w:val="both"/>
      </w:pPr>
      <w:r w:rsidRPr="000249CA">
        <w:rPr>
          <w:rFonts w:ascii="Times New Roman" w:hAnsi="Times New Roman" w:cs="Times New Roman"/>
        </w:rPr>
        <w:t xml:space="preserve">since </w:t>
      </w:r>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oMath>
      <w:r w:rsidRPr="000249CA">
        <w:rPr>
          <w:rFonts w:ascii="Times New Roman" w:hAnsi="Times New Roman" w:cs="Times New Roman"/>
        </w:rPr>
        <w:t xml:space="preserve">is the rod’s horizontal position and </w:t>
      </w:r>
      <m:oMath>
        <m:r>
          <w:rPr>
            <w:rFonts w:ascii="Cambria Math" w:hAnsi="Cambria Math" w:cs="Times New Roman"/>
          </w:rPr>
          <m:t>v=dx</m:t>
        </m:r>
        <m:r>
          <m:rPr>
            <m:sty m:val="p"/>
          </m:rPr>
          <w:rPr>
            <w:rFonts w:ascii="Cambria Math" w:hAnsi="Cambria Math" w:cs="Times New Roman"/>
          </w:rPr>
          <m:t>/</m:t>
        </m:r>
        <m:r>
          <w:rPr>
            <w:rFonts w:ascii="Cambria Math" w:hAnsi="Cambria Math" w:cs="Times New Roman"/>
          </w:rPr>
          <m:t>dt</m:t>
        </m:r>
      </m:oMath>
      <w:r>
        <w:rPr>
          <w:rFonts w:ascii="Times New Roman" w:hAnsi="Times New Roman" w:cs="Times New Roman"/>
        </w:rPr>
        <w:t xml:space="preserve">. </w:t>
      </w:r>
      <w:r w:rsidRPr="000249CA">
        <w:rPr>
          <w:rFonts w:ascii="Times New Roman" w:hAnsi="Times New Roman" w:cs="Times New Roman"/>
        </w:rPr>
        <w:t xml:space="preserve">Equivalently, one can view the rod as a “battery” of EMF </w:t>
      </w:r>
      <m:oMath>
        <m:r>
          <w:rPr>
            <w:rFonts w:ascii="Cambria Math" w:hAnsi="Cambria Math" w:cs="Times New Roman"/>
          </w:rPr>
          <m:t>B</m:t>
        </m:r>
        <m:r>
          <m:rPr>
            <m:scr m:val="script"/>
            <m:sty m:val="p"/>
          </m:rPr>
          <w:rPr>
            <w:rFonts w:ascii="Cambria Math" w:hAnsi="Cambria Math" w:cs="Times New Roman"/>
          </w:rPr>
          <m:t>l</m:t>
        </m:r>
        <m:r>
          <w:rPr>
            <w:rFonts w:ascii="Cambria Math" w:hAnsi="Cambria Math" w:cs="Times New Roman"/>
          </w:rPr>
          <m:t>v</m:t>
        </m:r>
        <m:r>
          <w:rPr>
            <w:rFonts w:ascii="Cambria Math" w:hAnsi="Cambria Math" w:cs="Times New Roman"/>
          </w:rPr>
          <m:t xml:space="preserve"> </m:t>
        </m:r>
      </m:oMath>
      <w:r w:rsidRPr="000249CA">
        <w:rPr>
          <w:rFonts w:ascii="Times New Roman" w:hAnsi="Times New Roman" w:cs="Times New Roman"/>
        </w:rPr>
        <w:t xml:space="preserve">produced by the magnetic Lorentz force F = </w:t>
      </w:r>
      <w:r w:rsidRPr="000249CA">
        <w:rPr>
          <w:rFonts w:ascii="Times New Roman" w:hAnsi="Times New Roman" w:cs="Times New Roman"/>
          <w:i/>
          <w:iCs/>
        </w:rPr>
        <w:t>q</w:t>
      </w:r>
      <w:r w:rsidRPr="000249CA">
        <w:rPr>
          <w:rFonts w:ascii="Times New Roman" w:hAnsi="Times New Roman" w:cs="Times New Roman"/>
        </w:rPr>
        <w:t>(v×B) on the free charges in the moving rod</w:t>
      </w:r>
      <w:r w:rsidR="004A793D">
        <w:rPr>
          <w:rFonts w:ascii="Times New Roman" w:hAnsi="Times New Roman" w:cs="Times New Roman"/>
        </w:rPr>
        <w:t>.</w:t>
      </w:r>
      <w:r w:rsidR="005D6052">
        <w:rPr>
          <w:rFonts w:ascii="Times New Roman" w:hAnsi="Times New Roman" w:cs="Times New Roman"/>
        </w:rPr>
        <w:t xml:space="preserve"> </w:t>
      </w:r>
      <w:r w:rsidR="005D6052" w:rsidRPr="005D6052">
        <w:rPr>
          <w:rFonts w:ascii="Times New Roman" w:hAnsi="Times New Roman" w:cs="Times New Roman"/>
        </w:rPr>
        <w:t xml:space="preserve">When the loop is closed through resistance </w:t>
      </w:r>
      <w:r w:rsidR="005D6052" w:rsidRPr="005D6052">
        <w:rPr>
          <w:rFonts w:ascii="Times New Roman" w:hAnsi="Times New Roman" w:cs="Times New Roman"/>
          <w:i/>
          <w:iCs/>
        </w:rPr>
        <w:t>R</w:t>
      </w:r>
      <w:r w:rsidR="005D6052" w:rsidRPr="005D6052">
        <w:rPr>
          <w:rFonts w:ascii="Times New Roman" w:hAnsi="Times New Roman" w:cs="Times New Roman"/>
        </w:rPr>
        <w:t xml:space="preserve">, the induced EMF drives a current </w:t>
      </w:r>
      <w:r w:rsidR="005D6052" w:rsidRPr="005D6052">
        <w:rPr>
          <w:rFonts w:ascii="Times New Roman" w:hAnsi="Times New Roman" w:cs="Times New Roman"/>
          <w:i/>
          <w:iCs/>
        </w:rPr>
        <w:t>I</w:t>
      </w:r>
      <w:r w:rsidR="005D6052" w:rsidRPr="005D6052">
        <w:rPr>
          <w:rFonts w:ascii="Times New Roman" w:hAnsi="Times New Roman" w:cs="Times New Roman"/>
        </w:rPr>
        <w:t xml:space="preserve"> given by Ohm’s law</w:t>
      </w:r>
      <w:r w:rsidR="008B1331">
        <w:rPr>
          <w:rFonts w:ascii="Times New Roman" w:hAnsi="Times New Roman" w:cs="Times New Roman"/>
        </w:rPr>
        <w:t xml:space="preserve"> (</w:t>
      </w:r>
      <m:oMath>
        <m:r>
          <w:rPr>
            <w:rFonts w:ascii="Cambria Math" w:hAnsi="Cambria Math" w:cs="Times New Roman"/>
          </w:rPr>
          <m:t>V=</m:t>
        </m:r>
        <m:r>
          <w:rPr>
            <w:rFonts w:ascii="Cambria Math" w:hAnsi="Cambria Math" w:cs="Times New Roman"/>
          </w:rPr>
          <m:t xml:space="preserve">IR, </m:t>
        </m:r>
        <m:r>
          <m:rPr>
            <m:sty m:val="p"/>
          </m:rPr>
          <w:rPr>
            <w:rFonts w:ascii="Cambria Math" w:hAnsi="Cambria Math" w:cs="Times New Roman"/>
          </w:rPr>
          <m:t>where</m:t>
        </m:r>
        <m:r>
          <w:rPr>
            <w:rFonts w:ascii="Cambria Math" w:hAnsi="Cambria Math" w:cs="Times New Roman"/>
          </w:rPr>
          <m:t xml:space="preserve"> V=ε)</m:t>
        </m:r>
      </m:oMath>
      <w:r w:rsidR="005D6052" w:rsidRPr="005D6052">
        <w:rPr>
          <w:rFonts w:ascii="Times New Roman" w:hAnsi="Times New Roman" w:cs="Times New Roman"/>
        </w:rPr>
        <w:t>:</w:t>
      </w:r>
    </w:p>
    <w:p w14:paraId="1EACBA00" w14:textId="6D67D649" w:rsidR="004632EA" w:rsidRPr="00B40AE2" w:rsidRDefault="005D6052" w:rsidP="00B40AE2">
      <w:pPr>
        <w:jc w:val="center"/>
        <w:rPr>
          <w:rFonts w:ascii="Times New Roman" w:eastAsiaTheme="minorEastAsia" w:hAnsi="Times New Roman" w:cs="Times New Roman"/>
        </w:rPr>
      </w:pPr>
      <m:oMathPara>
        <m:oMath>
          <m:r>
            <w:rPr>
              <w:rFonts w:ascii="Cambria Math" w:hAnsi="Cambria Math" w:cs="Times New Roman"/>
            </w:rPr>
            <m:t>I=</m:t>
          </m:r>
          <m:f>
            <m:fPr>
              <m:ctrlPr>
                <w:rPr>
                  <w:rFonts w:ascii="Cambria Math" w:hAnsi="Cambria Math" w:cs="Times New Roman"/>
                </w:rPr>
              </m:ctrlPr>
            </m:fPr>
            <m:num>
              <m:r>
                <m:rPr>
                  <m:scr m:val="script"/>
                </m:rPr>
                <w:rPr>
                  <w:rFonts w:ascii="Cambria Math" w:hAnsi="Cambria Math" w:cs="Times New Roman"/>
                </w:rPr>
                <m:t>E</m:t>
              </m:r>
            </m:num>
            <m:den>
              <m:r>
                <w:rPr>
                  <w:rFonts w:ascii="Cambria Math" w:hAnsi="Cambria Math" w:cs="Times New Roman"/>
                </w:rPr>
                <m:t>R</m:t>
              </m:r>
            </m:den>
          </m:f>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f>
            <m:fPr>
              <m:ctrlPr>
                <w:rPr>
                  <w:rFonts w:ascii="Cambria Math" w:hAnsi="Cambria Math" w:cs="Times New Roman"/>
                </w:rPr>
              </m:ctrlPr>
            </m:fPr>
            <m:num>
              <m:r>
                <w:rPr>
                  <w:rFonts w:ascii="Cambria Math" w:hAnsi="Cambria Math" w:cs="Times New Roman"/>
                </w:rPr>
                <m:t>B</m:t>
              </m:r>
              <m:r>
                <m:rPr>
                  <m:scr m:val="script"/>
                  <m:sty m:val="p"/>
                </m:rPr>
                <w:rPr>
                  <w:rFonts w:ascii="Cambria Math" w:hAnsi="Cambria Math" w:cs="Times New Roman"/>
                </w:rPr>
                <m:t>l</m:t>
              </m:r>
              <m:r>
                <w:rPr>
                  <w:rFonts w:ascii="Cambria Math" w:hAnsi="Cambria Math" w:cs="Times New Roman"/>
                </w:rPr>
                <m:t>v</m:t>
              </m:r>
            </m:num>
            <m:den>
              <m:r>
                <w:rPr>
                  <w:rFonts w:ascii="Cambria Math" w:hAnsi="Cambria Math" w:cs="Times New Roman"/>
                </w:rPr>
                <m:t>R</m:t>
              </m:r>
            </m:den>
          </m:f>
        </m:oMath>
      </m:oMathPara>
    </w:p>
    <w:p w14:paraId="63D51E7E" w14:textId="02A4CA64" w:rsidR="00261A4E" w:rsidRDefault="00261A4E" w:rsidP="00CC4D93">
      <w:pPr>
        <w:jc w:val="both"/>
        <w:rPr>
          <w:rFonts w:ascii="Times New Roman" w:hAnsi="Times New Roman" w:cs="Times New Roman"/>
        </w:rPr>
      </w:pPr>
      <w:r w:rsidRPr="00261A4E">
        <w:rPr>
          <w:rFonts w:ascii="Times New Roman" w:hAnsi="Times New Roman" w:cs="Times New Roman"/>
        </w:rPr>
        <w:t xml:space="preserve">The rod carries current </w:t>
      </w:r>
      <w:r w:rsidRPr="00261A4E">
        <w:rPr>
          <w:rFonts w:ascii="Times New Roman" w:hAnsi="Times New Roman" w:cs="Times New Roman"/>
          <w:i/>
          <w:iCs/>
        </w:rPr>
        <w:t>I</w:t>
      </w:r>
      <w:r w:rsidRPr="00261A4E">
        <w:rPr>
          <w:rFonts w:ascii="Times New Roman" w:hAnsi="Times New Roman" w:cs="Times New Roman"/>
        </w:rPr>
        <w:t xml:space="preserve"> upward (from the lower rail to the upper rail, as determined by Lenz’s rule). In the uniform </w:t>
      </w:r>
      <w:r w:rsidRPr="00E02C44">
        <w:rPr>
          <w:rFonts w:ascii="Times New Roman" w:hAnsi="Times New Roman" w:cs="Times New Roman"/>
        </w:rPr>
        <w:t>B</w:t>
      </w:r>
      <w:r w:rsidRPr="00261A4E">
        <w:rPr>
          <w:rFonts w:ascii="Times New Roman" w:hAnsi="Times New Roman" w:cs="Times New Roman"/>
        </w:rPr>
        <w:t xml:space="preserve"> field into the page, the magnetic force on the rod is</w:t>
      </w:r>
      <w:r>
        <w:rPr>
          <w:rFonts w:ascii="Times New Roman" w:hAnsi="Times New Roman" w:cs="Times New Roman"/>
        </w:rPr>
        <w:t>:</w:t>
      </w:r>
    </w:p>
    <w:p w14:paraId="65D0153C" w14:textId="377BDDEC" w:rsidR="000935E1" w:rsidRPr="00F97F0A" w:rsidRDefault="00261A4E" w:rsidP="005D6052">
      <w:pPr>
        <w:rPr>
          <w:rFonts w:ascii="Times New Roman" w:eastAsiaTheme="minorEastAsia" w:hAnsi="Times New Roman" w:cs="Times New Roman"/>
        </w:rPr>
      </w:pPr>
      <m:oMathPara>
        <m:oMath>
          <m:r>
            <w:rPr>
              <w:rFonts w:ascii="Cambria Math" w:hAnsi="Cambria Math" w:cs="Times New Roman"/>
            </w:rPr>
            <m:t>F</m:t>
          </m:r>
          <m:r>
            <w:rPr>
              <w:rFonts w:ascii="Cambria Math" w:hAnsi="Cambria Math" w:cs="Times New Roman"/>
            </w:rPr>
            <m:t xml:space="preserve">=I(l </m:t>
          </m:r>
          <m:r>
            <m:rPr>
              <m:sty m:val="p"/>
            </m:rPr>
            <w:rPr>
              <w:rFonts w:ascii="Cambria Math" w:hAnsi="Cambria Math" w:cs="Times New Roman"/>
            </w:rPr>
            <m:t>x</m:t>
          </m:r>
          <m:r>
            <w:rPr>
              <w:rFonts w:ascii="Cambria Math" w:hAnsi="Cambria Math" w:cs="Times New Roman"/>
            </w:rPr>
            <m:t xml:space="preserve"> B</m:t>
          </m:r>
          <m:r>
            <w:rPr>
              <w:rFonts w:ascii="Cambria Math" w:hAnsi="Cambria Math" w:cs="Times New Roman"/>
            </w:rPr>
            <m:t>)</m:t>
          </m:r>
        </m:oMath>
      </m:oMathPara>
    </w:p>
    <w:p w14:paraId="3489310A" w14:textId="6207B254" w:rsidR="00F97F0A" w:rsidRDefault="009E0915" w:rsidP="005D6052">
      <w:pPr>
        <w:rPr>
          <w:rFonts w:ascii="Times New Roman" w:eastAsiaTheme="minorEastAsia" w:hAnsi="Times New Roman" w:cs="Times New Roman"/>
        </w:rPr>
      </w:pPr>
      <w:r>
        <w:rPr>
          <w:rFonts w:ascii="Times New Roman" w:eastAsiaTheme="minorEastAsia" w:hAnsi="Times New Roman" w:cs="Times New Roman"/>
        </w:rPr>
        <w:t>Thus, the Force magnitude becomes:</w:t>
      </w:r>
    </w:p>
    <w:p w14:paraId="329FF65D" w14:textId="216A1D98" w:rsidR="009E0915" w:rsidRPr="000935E1" w:rsidRDefault="002C3794" w:rsidP="005D6052">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mag</m:t>
              </m:r>
            </m:sub>
          </m:sSub>
          <m:r>
            <w:rPr>
              <w:rFonts w:ascii="Cambria Math" w:eastAsiaTheme="minorEastAsia" w:hAnsi="Cambria Math" w:cs="Times New Roman"/>
            </w:rPr>
            <m:t>=-</m:t>
          </m:r>
          <m:r>
            <w:rPr>
              <w:rFonts w:ascii="Cambria Math" w:eastAsiaTheme="minorEastAsia" w:hAnsi="Cambria Math" w:cs="Times New Roman"/>
            </w:rPr>
            <m:t>IlB=-</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2</m:t>
                  </m:r>
                </m:sup>
              </m:sSup>
              <m:sSup>
                <m:sSupPr>
                  <m:ctrlPr>
                    <w:rPr>
                      <w:rFonts w:ascii="Cambria Math" w:eastAsiaTheme="minorEastAsia" w:hAnsi="Cambria Math" w:cs="Times New Roman"/>
                      <w:i/>
                    </w:rPr>
                  </m:ctrlPr>
                </m:sSupPr>
                <m:e>
                  <m:r>
                    <w:rPr>
                      <w:rFonts w:ascii="Cambria Math" w:eastAsiaTheme="minorEastAsia" w:hAnsi="Cambria Math" w:cs="Times New Roman"/>
                    </w:rPr>
                    <m:t>l</m:t>
                  </m:r>
                </m:e>
                <m:sup>
                  <m:r>
                    <w:rPr>
                      <w:rFonts w:ascii="Cambria Math" w:eastAsiaTheme="minorEastAsia" w:hAnsi="Cambria Math" w:cs="Times New Roman"/>
                    </w:rPr>
                    <m:t>2</m:t>
                  </m:r>
                </m:sup>
              </m:sSup>
            </m:num>
            <m:den>
              <m:r>
                <w:rPr>
                  <w:rFonts w:ascii="Cambria Math" w:eastAsiaTheme="minorEastAsia" w:hAnsi="Cambria Math" w:cs="Times New Roman"/>
                </w:rPr>
                <m:t>R</m:t>
              </m:r>
            </m:den>
          </m:f>
          <m:r>
            <w:rPr>
              <w:rFonts w:ascii="Cambria Math" w:eastAsiaTheme="minorEastAsia" w:hAnsi="Cambria Math" w:cs="Times New Roman"/>
            </w:rPr>
            <m:t>v</m:t>
          </m:r>
        </m:oMath>
      </m:oMathPara>
    </w:p>
    <w:p w14:paraId="5450AC48" w14:textId="77777777" w:rsidR="002C5100" w:rsidRDefault="00124B9E" w:rsidP="00CC4D93">
      <w:pPr>
        <w:jc w:val="both"/>
        <w:rPr>
          <w:rFonts w:ascii="Times New Roman" w:hAnsi="Times New Roman" w:cs="Times New Roman"/>
        </w:rPr>
      </w:pPr>
      <w:r>
        <w:rPr>
          <w:rFonts w:ascii="Times New Roman" w:hAnsi="Times New Roman" w:cs="Times New Roman"/>
        </w:rPr>
        <w:t>T</w:t>
      </w:r>
      <w:r w:rsidRPr="00124B9E">
        <w:rPr>
          <w:rFonts w:ascii="Times New Roman" w:hAnsi="Times New Roman" w:cs="Times New Roman"/>
        </w:rPr>
        <w:t>his magnetic drag is the only horizontal force acting on the rod</w:t>
      </w:r>
      <w:r>
        <w:rPr>
          <w:rFonts w:ascii="Times New Roman" w:hAnsi="Times New Roman" w:cs="Times New Roman"/>
        </w:rPr>
        <w:t xml:space="preserve">, since we assumed </w:t>
      </w:r>
      <w:r w:rsidR="00D32A0E">
        <w:rPr>
          <w:rFonts w:ascii="Times New Roman" w:hAnsi="Times New Roman" w:cs="Times New Roman"/>
        </w:rPr>
        <w:t xml:space="preserve">no negligible friction. </w:t>
      </w:r>
      <w:r w:rsidR="00E2148E">
        <w:rPr>
          <w:rFonts w:ascii="Times New Roman" w:hAnsi="Times New Roman" w:cs="Times New Roman"/>
        </w:rPr>
        <w:t>From newtons second law of motion (i.e. F = m.a)</w:t>
      </w:r>
      <w:r w:rsidR="002C5100">
        <w:rPr>
          <w:rFonts w:ascii="Times New Roman" w:hAnsi="Times New Roman" w:cs="Times New Roman"/>
        </w:rPr>
        <w:t xml:space="preserve"> we get;</w:t>
      </w:r>
    </w:p>
    <w:p w14:paraId="2572B806" w14:textId="77777777" w:rsidR="007B656E" w:rsidRPr="007B656E" w:rsidRDefault="002C5100" w:rsidP="005D6052">
      <w:pPr>
        <w:rPr>
          <w:rFonts w:ascii="Times New Roman" w:eastAsiaTheme="minorEastAsia" w:hAnsi="Times New Roman" w:cs="Times New Roman"/>
        </w:rPr>
      </w:pPr>
      <m:oMathPara>
        <m:oMath>
          <m:r>
            <w:rPr>
              <w:rFonts w:ascii="Cambria Math" w:hAnsi="Cambria Math" w:cs="Times New Roman"/>
            </w:rPr>
            <m:t>m</m:t>
          </m:r>
          <m:f>
            <m:fPr>
              <m:ctrlPr>
                <w:rPr>
                  <w:rFonts w:ascii="Cambria Math" w:hAnsi="Cambria Math" w:cs="Times New Roman"/>
                  <w:i/>
                </w:rPr>
              </m:ctrlPr>
            </m:fPr>
            <m:num>
              <m:r>
                <w:rPr>
                  <w:rFonts w:ascii="Cambria Math" w:hAnsi="Cambria Math" w:cs="Times New Roman"/>
                </w:rPr>
                <m:t>dv</m:t>
              </m:r>
            </m:num>
            <m:den>
              <m:r>
                <w:rPr>
                  <w:rFonts w:ascii="Cambria Math" w:hAnsi="Cambria Math" w:cs="Times New Roman"/>
                </w:rPr>
                <m:t>dt</m:t>
              </m:r>
            </m:den>
          </m:f>
          <m:r>
            <w:rPr>
              <w:rFonts w:ascii="Cambria Math"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2</m:t>
                  </m:r>
                </m:sup>
              </m:sSup>
              <m:sSup>
                <m:sSupPr>
                  <m:ctrlPr>
                    <w:rPr>
                      <w:rFonts w:ascii="Cambria Math" w:eastAsiaTheme="minorEastAsia" w:hAnsi="Cambria Math" w:cs="Times New Roman"/>
                      <w:i/>
                    </w:rPr>
                  </m:ctrlPr>
                </m:sSupPr>
                <m:e>
                  <m:r>
                    <w:rPr>
                      <w:rFonts w:ascii="Cambria Math" w:eastAsiaTheme="minorEastAsia" w:hAnsi="Cambria Math" w:cs="Times New Roman"/>
                    </w:rPr>
                    <m:t>l</m:t>
                  </m:r>
                </m:e>
                <m:sup>
                  <m:r>
                    <w:rPr>
                      <w:rFonts w:ascii="Cambria Math" w:eastAsiaTheme="minorEastAsia" w:hAnsi="Cambria Math" w:cs="Times New Roman"/>
                    </w:rPr>
                    <m:t>2</m:t>
                  </m:r>
                </m:sup>
              </m:sSup>
            </m:num>
            <m:den>
              <m:r>
                <w:rPr>
                  <w:rFonts w:ascii="Cambria Math" w:eastAsiaTheme="minorEastAsia" w:hAnsi="Cambria Math" w:cs="Times New Roman"/>
                </w:rPr>
                <m:t>R</m:t>
              </m:r>
            </m:den>
          </m:f>
          <m:r>
            <w:rPr>
              <w:rFonts w:ascii="Cambria Math" w:eastAsiaTheme="minorEastAsia" w:hAnsi="Cambria Math" w:cs="Times New Roman"/>
            </w:rPr>
            <m:t>v</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m:rPr>
                  <m:sty m:val="p"/>
                </m:rPr>
                <w:rPr>
                  <w:rFonts w:ascii="Cambria Math" w:eastAsiaTheme="minorEastAsia" w:hAnsi="Cambria Math" w:cs="Times New Roman"/>
                </w:rPr>
                <m:t>ext</m:t>
              </m:r>
            </m:sub>
          </m:sSub>
          <m:r>
            <w:rPr>
              <w:rFonts w:ascii="Cambria Math" w:eastAsiaTheme="minorEastAsia" w:hAnsi="Cambria Math" w:cs="Times New Roman"/>
            </w:rPr>
            <m:t>(t)</m:t>
          </m:r>
        </m:oMath>
      </m:oMathPara>
    </w:p>
    <w:p w14:paraId="7D9F81ED" w14:textId="5A32CE84" w:rsidR="002435B3" w:rsidRDefault="00D16999" w:rsidP="005D6052">
      <w:pPr>
        <w:rPr>
          <w:rFonts w:ascii="Times New Roman" w:hAnsi="Times New Roman" w:cs="Times New Roman"/>
        </w:rPr>
      </w:pPr>
      <w:r w:rsidRPr="00D1699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ext</m:t>
            </m:r>
          </m:sub>
        </m:sSub>
        <m:r>
          <w:rPr>
            <w:rFonts w:ascii="Cambria Math" w:hAnsi="Cambria Math" w:cs="Times New Roman"/>
          </w:rPr>
          <m:t xml:space="preserve"> </m:t>
        </m:r>
      </m:oMath>
      <w:r w:rsidRPr="00D16999">
        <w:rPr>
          <w:rFonts w:ascii="Times New Roman" w:hAnsi="Times New Roman" w:cs="Times New Roman"/>
        </w:rPr>
        <w:t>represents any external push or gravity component</w:t>
      </w:r>
      <w:r w:rsidR="002435B3">
        <w:rPr>
          <w:rFonts w:ascii="Times New Roman" w:hAnsi="Times New Roman" w:cs="Times New Roman"/>
        </w:rPr>
        <w:t xml:space="preserve">. </w:t>
      </w:r>
    </w:p>
    <w:p w14:paraId="570A5435" w14:textId="77777777" w:rsidR="002435B3" w:rsidRDefault="002435B3" w:rsidP="005D6052">
      <w:pPr>
        <w:rPr>
          <w:rFonts w:ascii="Times New Roman" w:hAnsi="Times New Roman" w:cs="Times New Roman"/>
        </w:rPr>
      </w:pPr>
    </w:p>
    <w:p w14:paraId="5C1A7B80" w14:textId="2A5BE357" w:rsidR="002435B3" w:rsidRDefault="002435B3" w:rsidP="005D6052">
      <w:pPr>
        <w:rPr>
          <w:rFonts w:ascii="Times New Roman" w:hAnsi="Times New Roman" w:cs="Times New Roman"/>
          <w:b/>
          <w:bCs/>
        </w:rPr>
      </w:pPr>
      <w:r w:rsidRPr="002435B3">
        <w:rPr>
          <w:rFonts w:ascii="Times New Roman" w:hAnsi="Times New Roman" w:cs="Times New Roman"/>
          <w:b/>
          <w:bCs/>
        </w:rPr>
        <w:t>SOLVING THE MODEL:</w:t>
      </w:r>
    </w:p>
    <w:p w14:paraId="408C1DBE" w14:textId="4EFA6C80" w:rsidR="002435B3" w:rsidRDefault="00E305B9" w:rsidP="005D6052">
      <w:pPr>
        <w:rPr>
          <w:rFonts w:ascii="Times New Roman" w:hAnsi="Times New Roman" w:cs="Times New Roman"/>
        </w:rPr>
      </w:pPr>
      <w:r>
        <w:rPr>
          <w:rFonts w:ascii="Times New Roman" w:hAnsi="Times New Roman" w:cs="Times New Roman"/>
        </w:rPr>
        <w:t>Assumptions</w:t>
      </w:r>
      <w:r w:rsidR="002435B3">
        <w:rPr>
          <w:rFonts w:ascii="Times New Roman" w:hAnsi="Times New Roman" w:cs="Times New Roman"/>
        </w:rPr>
        <w:t>:</w:t>
      </w:r>
    </w:p>
    <w:p w14:paraId="514E3C09" w14:textId="768B732B" w:rsidR="002435B3" w:rsidRPr="00453FC5" w:rsidRDefault="004A2B2D" w:rsidP="003C78A7">
      <w:pPr>
        <w:pStyle w:val="ListParagraph"/>
        <w:numPr>
          <w:ilvl w:val="0"/>
          <w:numId w:val="5"/>
        </w:numPr>
        <w:rPr>
          <w:rFonts w:ascii="Times New Roman" w:hAnsi="Times New Roman" w:cs="Times New Roman"/>
        </w:rPr>
      </w:pPr>
      <w:r w:rsidRPr="00594239">
        <w:rPr>
          <w:rFonts w:ascii="Times New Roman" w:hAnsi="Times New Roman" w:cs="Times New Roman"/>
          <w:b/>
          <w:bCs/>
        </w:rPr>
        <w:t>CASE I:</w:t>
      </w:r>
      <w:r>
        <w:rPr>
          <w:rFonts w:ascii="Times New Roman" w:hAnsi="Times New Roman" w:cs="Times New Roman"/>
        </w:rPr>
        <w:t xml:space="preserve"> </w:t>
      </w:r>
      <w:r w:rsidR="003C78A7">
        <w:rPr>
          <w:rFonts w:ascii="Times New Roman" w:hAnsi="Times New Roman" w:cs="Times New Roman"/>
        </w:rPr>
        <w:t>No external force</w:t>
      </w:r>
      <w:r w:rsidR="00453FC5">
        <w:rPr>
          <w:rFonts w:ascii="Times New Roman" w:hAnsi="Times New Roman" w:cs="Times New Roman"/>
        </w:rPr>
        <w:t>:</w:t>
      </w:r>
      <w:r w:rsidR="00453FC5" w:rsidRPr="00453FC5">
        <w:rPr>
          <w:rFonts w:ascii="Cambria Math" w:hAnsi="Cambria Math" w:cs="Times New Roman"/>
        </w:rPr>
        <w:t xml:space="preserv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ext</m:t>
            </m:r>
          </m:sub>
        </m:sSub>
        <m:r>
          <w:rPr>
            <w:rFonts w:ascii="Cambria Math" w:hAnsi="Cambria Math" w:cs="Times New Roman"/>
          </w:rPr>
          <m:t>=0.</m:t>
        </m:r>
      </m:oMath>
    </w:p>
    <w:p w14:paraId="63E8848C" w14:textId="40998E95" w:rsidR="00453FC5" w:rsidRDefault="004A2B2D" w:rsidP="003C78A7">
      <w:pPr>
        <w:pStyle w:val="ListParagraph"/>
        <w:numPr>
          <w:ilvl w:val="0"/>
          <w:numId w:val="5"/>
        </w:numPr>
        <w:rPr>
          <w:rFonts w:ascii="Cambria Math" w:eastAsiaTheme="minorEastAsia" w:hAnsi="Cambria Math" w:cs="Times New Roman"/>
        </w:rPr>
      </w:pPr>
      <w:r w:rsidRPr="00594239">
        <w:rPr>
          <w:rFonts w:ascii="Cambria Math" w:eastAsiaTheme="minorEastAsia" w:hAnsi="Cambria Math" w:cs="Times New Roman"/>
          <w:b/>
          <w:bCs/>
        </w:rPr>
        <w:t>CASE II:</w:t>
      </w:r>
      <w:r>
        <w:rPr>
          <w:rFonts w:ascii="Cambria Math" w:eastAsiaTheme="minorEastAsia" w:hAnsi="Cambria Math" w:cs="Times New Roman"/>
        </w:rPr>
        <w:t xml:space="preserve"> </w:t>
      </w:r>
      <w:r w:rsidR="00453FC5">
        <w:rPr>
          <w:rFonts w:ascii="Cambria Math" w:eastAsiaTheme="minorEastAsia" w:hAnsi="Cambria Math" w:cs="Times New Roman"/>
        </w:rPr>
        <w:t xml:space="preserve">Constant applied Force: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ext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oMath>
    </w:p>
    <w:p w14:paraId="168E499F" w14:textId="77777777" w:rsidR="0023388A" w:rsidRPr="0023388A" w:rsidRDefault="0023388A" w:rsidP="0023388A">
      <w:pPr>
        <w:rPr>
          <w:rFonts w:ascii="Cambria Math" w:eastAsiaTheme="minorEastAsia" w:hAnsi="Cambria Math" w:cs="Times New Roman"/>
        </w:rPr>
      </w:pPr>
    </w:p>
    <w:p w14:paraId="67B2EA48" w14:textId="77777777" w:rsidR="00E0461D" w:rsidRPr="004A2B2D" w:rsidRDefault="00E0461D" w:rsidP="004A2B2D">
      <w:pPr>
        <w:spacing w:line="240" w:lineRule="auto"/>
        <w:rPr>
          <w:rFonts w:ascii="Cambria Math" w:eastAsiaTheme="minorEastAsia" w:hAnsi="Cambria Math" w:cs="Times New Roman"/>
          <w:b/>
          <w:bCs/>
        </w:rPr>
      </w:pPr>
      <w:r w:rsidRPr="004A2B2D">
        <w:rPr>
          <w:rFonts w:ascii="Cambria Math" w:eastAsiaTheme="minorEastAsia" w:hAnsi="Cambria Math" w:cs="Times New Roman"/>
          <w:b/>
          <w:bCs/>
        </w:rPr>
        <w:lastRenderedPageBreak/>
        <w:t>CASE I:</w:t>
      </w:r>
    </w:p>
    <w:p w14:paraId="6B7184DD" w14:textId="77777777" w:rsidR="004A2B2D" w:rsidRPr="004A2B2D" w:rsidRDefault="004A2B2D" w:rsidP="004A2B2D">
      <w:pPr>
        <w:spacing w:line="240" w:lineRule="auto"/>
        <w:rPr>
          <w:rFonts w:ascii="Times New Roman" w:hAnsi="Times New Roman" w:cs="Times New Roman"/>
        </w:rPr>
      </w:pPr>
      <w:r w:rsidRPr="004A2B2D">
        <w:rPr>
          <w:rFonts w:ascii="Times New Roman" w:hAnsi="Times New Roman" w:cs="Times New Roman"/>
        </w:rPr>
        <w:t>Separate variables or recognize standard form:</w:t>
      </w:r>
    </w:p>
    <w:p w14:paraId="7D0313AF" w14:textId="218EE1DB" w:rsidR="004A2B2D" w:rsidRPr="004A2B2D" w:rsidRDefault="004A2B2D" w:rsidP="004A2B2D">
      <w:pPr>
        <w:spacing w:line="240" w:lineRule="auto"/>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dv</m:t>
              </m:r>
            </m:num>
            <m:den>
              <m:r>
                <w:rPr>
                  <w:rFonts w:ascii="Cambria Math" w:hAnsi="Cambria Math" w:cs="Times New Roman"/>
                </w:rPr>
                <m:t>v</m:t>
              </m:r>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sSup>
                <m:sSupPr>
                  <m:ctrlPr>
                    <w:rPr>
                      <w:rFonts w:ascii="Cambria Math" w:hAnsi="Cambria Math" w:cs="Times New Roman"/>
                    </w:rPr>
                  </m:ctrlPr>
                </m:sSupPr>
                <m:e>
                  <m:r>
                    <m:rPr>
                      <m:scr m:val="script"/>
                      <m:sty m:val="p"/>
                    </m:rPr>
                    <w:rPr>
                      <w:rFonts w:ascii="Cambria Math" w:hAnsi="Cambria Math" w:cs="Times New Roman"/>
                    </w:rPr>
                    <m:t>l</m:t>
                  </m:r>
                </m:e>
                <m:sup>
                  <m:r>
                    <w:rPr>
                      <w:rFonts w:ascii="Cambria Math" w:hAnsi="Cambria Math" w:cs="Times New Roman"/>
                    </w:rPr>
                    <m:t>2</m:t>
                  </m:r>
                </m:sup>
              </m:sSup>
            </m:num>
            <m:den>
              <m:r>
                <w:rPr>
                  <w:rFonts w:ascii="Cambria Math" w:hAnsi="Cambria Math" w:cs="Times New Roman"/>
                </w:rPr>
                <m:t>mR</m:t>
              </m:r>
            </m:den>
          </m:f>
          <m:r>
            <w:rPr>
              <w:rFonts w:ascii="Cambria Math" w:hAnsi="Cambria Math" w:cs="Times New Roman"/>
            </w:rPr>
            <m:t>dt</m:t>
          </m:r>
        </m:oMath>
      </m:oMathPara>
    </w:p>
    <w:p w14:paraId="7A171516" w14:textId="62929A10" w:rsidR="004A2B2D" w:rsidRPr="004A2B2D" w:rsidRDefault="004A2B2D" w:rsidP="004A2B2D">
      <w:pPr>
        <w:spacing w:line="240" w:lineRule="auto"/>
        <w:rPr>
          <w:rFonts w:ascii="Times New Roman" w:hAnsi="Times New Roman" w:cs="Times New Roman"/>
        </w:rPr>
      </w:pPr>
      <w:r w:rsidRPr="004A2B2D">
        <w:rPr>
          <w:rFonts w:ascii="Times New Roman" w:hAnsi="Times New Roman" w:cs="Times New Roman"/>
        </w:rPr>
        <w:t>Integrate</w:t>
      </w:r>
      <w:r w:rsidR="00D32731">
        <w:rPr>
          <w:rFonts w:ascii="Times New Roman" w:hAnsi="Times New Roman" w:cs="Times New Roman"/>
        </w:rPr>
        <w:t xml:space="preserve"> on both sides</w:t>
      </w:r>
      <w:r w:rsidRPr="004A2B2D">
        <w:rPr>
          <w:rFonts w:ascii="Times New Roman" w:hAnsi="Times New Roman" w:cs="Times New Roman"/>
        </w:rPr>
        <w:t>:</w:t>
      </w:r>
    </w:p>
    <w:p w14:paraId="6290D836" w14:textId="017B5153" w:rsidR="004A2B2D" w:rsidRPr="004A2B2D" w:rsidRDefault="004A2B2D" w:rsidP="004A2B2D">
      <w:pPr>
        <w:spacing w:line="240" w:lineRule="auto"/>
        <w:rPr>
          <w:rFonts w:ascii="Times New Roman" w:hAnsi="Times New Roman" w:cs="Times New Roman"/>
        </w:rPr>
      </w:pPr>
      <m:oMathPara>
        <m:oMath>
          <m:r>
            <m:rPr>
              <m:sty m:val="p"/>
            </m:rPr>
            <w:rPr>
              <w:rFonts w:ascii="Cambria Math" w:hAnsi="Cambria Math" w:cs="Times New Roman"/>
            </w:rPr>
            <m:t>ln</m:t>
          </m:r>
          <m:r>
            <w:rPr>
              <w:rFonts w:ascii="Cambria Math" w:hAnsi="Cambria Math" w:cs="Times New Roman"/>
            </w:rPr>
            <m:t>⁡v=-</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sSup>
                <m:sSupPr>
                  <m:ctrlPr>
                    <w:rPr>
                      <w:rFonts w:ascii="Cambria Math" w:hAnsi="Cambria Math" w:cs="Times New Roman"/>
                    </w:rPr>
                  </m:ctrlPr>
                </m:sSupPr>
                <m:e>
                  <m:r>
                    <m:rPr>
                      <m:scr m:val="script"/>
                      <m:sty m:val="p"/>
                    </m:rPr>
                    <w:rPr>
                      <w:rFonts w:ascii="Cambria Math" w:hAnsi="Cambria Math" w:cs="Times New Roman"/>
                    </w:rPr>
                    <m:t>l</m:t>
                  </m:r>
                </m:e>
                <m:sup>
                  <m:r>
                    <w:rPr>
                      <w:rFonts w:ascii="Cambria Math" w:hAnsi="Cambria Math" w:cs="Times New Roman"/>
                    </w:rPr>
                    <m:t>2</m:t>
                  </m:r>
                </m:sup>
              </m:sSup>
            </m:num>
            <m:den>
              <m:r>
                <w:rPr>
                  <w:rFonts w:ascii="Cambria Math" w:hAnsi="Cambria Math" w:cs="Times New Roman"/>
                </w:rPr>
                <m:t>mR</m:t>
              </m:r>
            </m:den>
          </m:f>
          <m:r>
            <w:rPr>
              <w:rFonts w:ascii="Cambria Math" w:hAnsi="Cambria Math" w:cs="Times New Roman"/>
            </w:rPr>
            <m:t>t+C</m:t>
          </m:r>
        </m:oMath>
      </m:oMathPara>
    </w:p>
    <w:p w14:paraId="69C38D1F" w14:textId="1633B050" w:rsidR="004A2B2D" w:rsidRPr="004A2B2D" w:rsidRDefault="004A2B2D" w:rsidP="004A2B2D">
      <w:pPr>
        <w:spacing w:line="240" w:lineRule="auto"/>
        <w:rPr>
          <w:rFonts w:ascii="Times New Roman" w:hAnsi="Times New Roman" w:cs="Times New Roman"/>
        </w:rPr>
      </w:pPr>
      <w:r w:rsidRPr="004A2B2D">
        <w:rPr>
          <w:rFonts w:ascii="Times New Roman" w:hAnsi="Times New Roman" w:cs="Times New Roman"/>
        </w:rPr>
        <w:t>Exponentiating</w:t>
      </w:r>
      <w:r w:rsidR="00D32731">
        <w:rPr>
          <w:rFonts w:ascii="Times New Roman" w:hAnsi="Times New Roman" w:cs="Times New Roman"/>
        </w:rPr>
        <w:t xml:space="preserve"> both sides</w:t>
      </w:r>
      <w:r w:rsidRPr="004A2B2D">
        <w:rPr>
          <w:rFonts w:ascii="Times New Roman" w:hAnsi="Times New Roman" w:cs="Times New Roman"/>
        </w:rPr>
        <w:t>:</w:t>
      </w:r>
    </w:p>
    <w:p w14:paraId="0E09C19F" w14:textId="3C944217" w:rsidR="004A2B2D" w:rsidRPr="004A2B2D" w:rsidRDefault="00594239" w:rsidP="004A2B2D">
      <w:pPr>
        <w:spacing w:line="240" w:lineRule="auto"/>
        <w:rPr>
          <w:rFonts w:ascii="Times New Roman" w:hAnsi="Times New Roman" w:cs="Times New Roman"/>
        </w:rPr>
      </w:pPr>
      <m:oMathPara>
        <m:oMath>
          <m:r>
            <w:rPr>
              <w:rFonts w:ascii="Cambria Math" w:hAnsi="Cambria Math" w:cs="Times New Roman"/>
            </w:rPr>
            <m:t>v</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m:rPr>
              <m:nor/>
            </m:rPr>
            <w:rPr>
              <w:rFonts w:ascii="Times New Roman" w:hAnsi="Times New Roman" w:cs="Times New Roman"/>
            </w:rPr>
            <m:t> </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ctrlPr>
                    <w:rPr>
                      <w:rFonts w:ascii="Cambria Math" w:hAnsi="Cambria Math" w:cs="Times New Roman"/>
                      <w:i/>
                    </w:rPr>
                  </m:ctrlPr>
                </m:num>
                <m:den>
                  <m:r>
                    <w:rPr>
                      <w:rFonts w:ascii="Cambria Math" w:hAnsi="Cambria Math" w:cs="Times New Roman"/>
                    </w:rPr>
                    <m:t>τ</m:t>
                  </m:r>
                </m:den>
              </m:f>
            </m:sup>
          </m:sSup>
          <m:r>
            <w:rPr>
              <w:rFonts w:ascii="Cambria Math" w:hAnsi="Cambria Math" w:cs="Times New Roman"/>
            </w:rPr>
            <m:t>,</m:t>
          </m:r>
          <m:r>
            <w:rPr>
              <w:rFonts w:ascii="Cambria Math" w:hAnsi="Cambria Math" w:cs="Times New Roman"/>
            </w:rPr>
            <m:t xml:space="preserve">  </m:t>
          </m:r>
          <m:r>
            <w:rPr>
              <w:rFonts w:ascii="Cambria Math" w:hAnsi="Cambria Math" w:cs="Times New Roman"/>
            </w:rPr>
            <m:t>τ=</m:t>
          </m:r>
          <m:f>
            <m:fPr>
              <m:ctrlPr>
                <w:rPr>
                  <w:rFonts w:ascii="Cambria Math" w:hAnsi="Cambria Math" w:cs="Times New Roman"/>
                </w:rPr>
              </m:ctrlPr>
            </m:fPr>
            <m:num>
              <m:r>
                <w:rPr>
                  <w:rFonts w:ascii="Cambria Math" w:hAnsi="Cambria Math" w:cs="Times New Roman"/>
                </w:rPr>
                <m:t>mR</m:t>
              </m:r>
            </m:num>
            <m:den>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sSup>
                <m:sSupPr>
                  <m:ctrlPr>
                    <w:rPr>
                      <w:rFonts w:ascii="Cambria Math" w:hAnsi="Cambria Math" w:cs="Times New Roman"/>
                    </w:rPr>
                  </m:ctrlPr>
                </m:sSupPr>
                <m:e>
                  <m:r>
                    <m:rPr>
                      <m:scr m:val="script"/>
                      <m:sty m:val="p"/>
                    </m:rPr>
                    <w:rPr>
                      <w:rFonts w:ascii="Cambria Math" w:hAnsi="Cambria Math" w:cs="Times New Roman"/>
                    </w:rPr>
                    <m:t>l</m:t>
                  </m:r>
                </m:e>
                <m:sup>
                  <m:r>
                    <w:rPr>
                      <w:rFonts w:ascii="Cambria Math" w:hAnsi="Cambria Math" w:cs="Times New Roman"/>
                    </w:rPr>
                    <m:t>2</m:t>
                  </m:r>
                </m:sup>
              </m:sSup>
            </m:den>
          </m:f>
        </m:oMath>
      </m:oMathPara>
    </w:p>
    <w:p w14:paraId="1AB5D368" w14:textId="00087261" w:rsidR="004A2B2D" w:rsidRPr="004A2B2D" w:rsidRDefault="004A2B2D" w:rsidP="00CC4D93">
      <w:pPr>
        <w:spacing w:line="240" w:lineRule="auto"/>
        <w:jc w:val="both"/>
        <w:rPr>
          <w:rFonts w:ascii="Times New Roman" w:hAnsi="Times New Roman" w:cs="Times New Roman"/>
        </w:rPr>
      </w:pPr>
      <w:r w:rsidRPr="004A2B2D">
        <w:rPr>
          <w:rFonts w:ascii="Times New Roman" w:hAnsi="Times New Roman" w:cs="Times New Roman"/>
        </w:rPr>
        <w:t>The rod’s speed decays exponentially due to magnetic braking.</w:t>
      </w:r>
      <w:r>
        <w:rPr>
          <w:rFonts w:ascii="Times New Roman" w:hAnsi="Times New Roman" w:cs="Times New Roman"/>
        </w:rPr>
        <w:t xml:space="preserve"> </w:t>
      </w:r>
      <w:r w:rsidRPr="004A2B2D">
        <w:rPr>
          <w:rFonts w:ascii="Times New Roman" w:hAnsi="Times New Roman" w:cs="Times New Roman"/>
        </w:rPr>
        <w:t>As the speed decreases, the EMF and current also decay:</w:t>
      </w:r>
    </w:p>
    <w:p w14:paraId="4C7BEDDC" w14:textId="08679EF5" w:rsidR="004A2B2D" w:rsidRPr="004A2B2D" w:rsidRDefault="00876448" w:rsidP="004A2B2D">
      <w:pPr>
        <w:spacing w:line="240" w:lineRule="auto"/>
        <w:rPr>
          <w:rFonts w:ascii="Times New Roman" w:hAnsi="Times New Roman" w:cs="Times New Roman"/>
        </w:rPr>
      </w:pPr>
      <m:oMathPara>
        <m:oMath>
          <m:r>
            <m:rPr>
              <m:scr m:val="script"/>
            </m:rPr>
            <w:rPr>
              <w:rFonts w:ascii="Cambria Math" w:hAnsi="Cambria Math" w:cs="Times New Roman"/>
            </w:rPr>
            <m:t>E</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=B</m:t>
          </m:r>
          <m:r>
            <m:rPr>
              <m:scr m:val="script"/>
              <m:sty m:val="p"/>
            </m:rPr>
            <w:rPr>
              <w:rFonts w:ascii="Cambria Math" w:hAnsi="Cambria Math" w:cs="Times New Roman"/>
            </w:rPr>
            <m:t>l</m:t>
          </m:r>
          <m:r>
            <w:rPr>
              <w:rFonts w:ascii="Cambria Math" w:hAnsi="Cambria Math" w:cs="Times New Roman"/>
            </w:rPr>
            <m:t>v</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w:rPr>
              <w:rFonts w:ascii="Cambria Math" w:hAnsi="Cambria Math" w:cs="Times New Roman"/>
            </w:rPr>
            <m:t xml:space="preserve">  </m:t>
          </m:r>
          <m:r>
            <w:rPr>
              <w:rFonts w:ascii="Cambria Math" w:hAnsi="Cambria Math" w:cs="Times New Roman"/>
            </w:rPr>
            <m:t>I(t)=</m:t>
          </m:r>
          <m:f>
            <m:fPr>
              <m:ctrlPr>
                <w:rPr>
                  <w:rFonts w:ascii="Cambria Math" w:hAnsi="Cambria Math" w:cs="Times New Roman"/>
                </w:rPr>
              </m:ctrlPr>
            </m:fPr>
            <m:num>
              <m:r>
                <w:rPr>
                  <w:rFonts w:ascii="Cambria Math" w:hAnsi="Cambria Math" w:cs="Times New Roman"/>
                </w:rPr>
                <m:t>B</m:t>
              </m:r>
              <m:r>
                <m:rPr>
                  <m:scr m:val="script"/>
                  <m:sty m:val="p"/>
                </m:rPr>
                <w:rPr>
                  <w:rFonts w:ascii="Cambria Math" w:hAnsi="Cambria Math" w:cs="Times New Roman"/>
                </w:rPr>
                <m:t>l</m:t>
              </m:r>
              <m:r>
                <w:rPr>
                  <w:rFonts w:ascii="Cambria Math" w:hAnsi="Cambria Math" w:cs="Times New Roman"/>
                </w:rPr>
                <m:t>v(t)</m:t>
              </m:r>
            </m:num>
            <m:den>
              <m:r>
                <w:rPr>
                  <w:rFonts w:ascii="Cambria Math" w:hAnsi="Cambria Math" w:cs="Times New Roman"/>
                </w:rPr>
                <m:t>R</m:t>
              </m:r>
            </m:den>
          </m:f>
        </m:oMath>
      </m:oMathPara>
    </w:p>
    <w:p w14:paraId="25F5AE32" w14:textId="2B0DED39" w:rsidR="004A2B2D" w:rsidRPr="004A2B2D" w:rsidRDefault="004A2B2D" w:rsidP="00CC4D93">
      <w:pPr>
        <w:spacing w:line="240" w:lineRule="auto"/>
        <w:jc w:val="both"/>
        <w:rPr>
          <w:rFonts w:ascii="Times New Roman" w:hAnsi="Times New Roman" w:cs="Times New Roman"/>
        </w:rPr>
      </w:pPr>
      <w:r w:rsidRPr="004A2B2D">
        <w:rPr>
          <w:rFonts w:ascii="Times New Roman" w:hAnsi="Times New Roman" w:cs="Times New Roman"/>
        </w:rPr>
        <w:t xml:space="preserve">Eventually, </w:t>
      </w:r>
      <m:oMath>
        <m:r>
          <w:rPr>
            <w:rFonts w:ascii="Cambria Math" w:hAnsi="Cambria Math" w:cs="Times New Roman"/>
          </w:rPr>
          <m:t>v→0</m:t>
        </m:r>
        <m:r>
          <w:rPr>
            <w:rFonts w:ascii="Cambria Math" w:hAnsi="Cambria Math" w:cs="Times New Roman"/>
          </w:rPr>
          <m:t xml:space="preserve"> </m:t>
        </m:r>
      </m:oMath>
      <w:r w:rsidRPr="004A2B2D">
        <w:rPr>
          <w:rFonts w:ascii="Times New Roman" w:hAnsi="Times New Roman" w:cs="Times New Roman"/>
        </w:rPr>
        <w:t xml:space="preserve">as </w:t>
      </w:r>
      <m:oMath>
        <m:r>
          <w:rPr>
            <w:rFonts w:ascii="Cambria Math" w:hAnsi="Cambria Math" w:cs="Times New Roman"/>
          </w:rPr>
          <m:t>t→</m:t>
        </m:r>
        <m:r>
          <m:rPr>
            <m:sty m:val="p"/>
          </m:rPr>
          <w:rPr>
            <w:rFonts w:ascii="Cambria Math" w:hAnsi="Cambria Math" w:cs="Times New Roman"/>
          </w:rPr>
          <m:t>∞</m:t>
        </m:r>
      </m:oMath>
      <w:r>
        <w:rPr>
          <w:rFonts w:ascii="Times New Roman" w:hAnsi="Times New Roman" w:cs="Times New Roman"/>
        </w:rPr>
        <w:t>,</w:t>
      </w:r>
      <w:r w:rsidRPr="004A2B2D">
        <w:rPr>
          <w:rFonts w:ascii="Times New Roman" w:hAnsi="Times New Roman" w:cs="Times New Roman"/>
        </w:rPr>
        <w:t xml:space="preserve"> the rod stops.</w:t>
      </w:r>
      <w:r>
        <w:rPr>
          <w:rFonts w:ascii="Times New Roman" w:hAnsi="Times New Roman" w:cs="Times New Roman"/>
        </w:rPr>
        <w:t xml:space="preserve"> </w:t>
      </w:r>
      <w:r w:rsidRPr="004A2B2D">
        <w:rPr>
          <w:rFonts w:ascii="Times New Roman" w:hAnsi="Times New Roman" w:cs="Times New Roman"/>
        </w:rPr>
        <w:t>Energy perspective: The rod’s initial kinetic energy is converted entirely into Joule heating in the resistor:</w:t>
      </w:r>
    </w:p>
    <w:p w14:paraId="6125A6EA" w14:textId="77777777" w:rsidR="00876448" w:rsidRDefault="004A2B2D" w:rsidP="004A2B2D">
      <w:pPr>
        <w:spacing w:line="240" w:lineRule="auto"/>
        <w:rPr>
          <w:rFonts w:ascii="Times New Roman" w:hAnsi="Times New Roman" w:cs="Times New Roman"/>
          <w:b/>
          <w:bCs/>
        </w:rPr>
      </w:pPr>
      <m:oMathPara>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mech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mag</m:t>
              </m:r>
            </m:sub>
          </m:sSub>
          <m:r>
            <w:rPr>
              <w:rFonts w:ascii="Cambria Math" w:hAnsi="Cambria Math" w:cs="Times New Roman"/>
            </w:rPr>
            <m:t>v=</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R</m:t>
          </m:r>
          <m:r>
            <w:rPr>
              <w:rFonts w:ascii="Times New Roman" w:hAnsi="Times New Roman" w:cs="Times New Roman"/>
              <w:i/>
            </w:rPr>
            <w:br/>
          </m:r>
        </m:oMath>
      </m:oMathPara>
      <w:r w:rsidR="00876448">
        <w:rPr>
          <w:rFonts w:ascii="Times New Roman" w:hAnsi="Times New Roman" w:cs="Times New Roman"/>
          <w:b/>
          <w:bCs/>
        </w:rPr>
        <w:t>CASE II:</w:t>
      </w:r>
    </w:p>
    <w:p w14:paraId="17BA4AB9" w14:textId="31999621" w:rsidR="009C3F34" w:rsidRPr="009C3F34" w:rsidRDefault="009C3F34" w:rsidP="009C3F34">
      <w:pPr>
        <w:spacing w:line="240" w:lineRule="auto"/>
        <w:rPr>
          <w:rFonts w:ascii="Times New Roman" w:hAnsi="Times New Roman" w:cs="Times New Roman"/>
        </w:rPr>
      </w:pPr>
      <w:r w:rsidRPr="009C3F34">
        <w:rPr>
          <w:rFonts w:ascii="Times New Roman" w:hAnsi="Times New Roman" w:cs="Times New Roman"/>
        </w:rPr>
        <w:t xml:space="preserve">If an external force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r>
              <w:rPr>
                <w:rFonts w:ascii="Cambria Math" w:hAnsi="Cambria Math" w:cs="Times New Roman"/>
              </w:rPr>
              <m:t xml:space="preserve"> </m:t>
            </m:r>
          </m:sub>
        </m:sSub>
      </m:oMath>
      <w:r w:rsidRPr="009C3F34">
        <w:rPr>
          <w:rFonts w:ascii="Times New Roman" w:hAnsi="Times New Roman" w:cs="Times New Roman"/>
        </w:rPr>
        <w:t>is applied:</w:t>
      </w:r>
    </w:p>
    <w:p w14:paraId="60D1483D" w14:textId="21BF0FE2" w:rsidR="009C3F34" w:rsidRPr="009C3F34" w:rsidRDefault="009C3F34" w:rsidP="009C3F34">
      <w:pPr>
        <w:spacing w:line="240" w:lineRule="auto"/>
        <w:rPr>
          <w:rFonts w:ascii="Times New Roman" w:hAnsi="Times New Roman" w:cs="Times New Roman"/>
        </w:rPr>
      </w:pPr>
      <m:oMathPara>
        <m:oMath>
          <m:r>
            <w:rPr>
              <w:rFonts w:ascii="Cambria Math" w:hAnsi="Cambria Math" w:cs="Times New Roman"/>
            </w:rPr>
            <m:t>m</m:t>
          </m:r>
          <m:f>
            <m:fPr>
              <m:ctrlPr>
                <w:rPr>
                  <w:rFonts w:ascii="Cambria Math" w:hAnsi="Cambria Math" w:cs="Times New Roman"/>
                </w:rPr>
              </m:ctrlPr>
            </m:fPr>
            <m:num>
              <m:r>
                <w:rPr>
                  <w:rFonts w:ascii="Cambria Math" w:hAnsi="Cambria Math" w:cs="Times New Roman"/>
                </w:rPr>
                <m:t>dv</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sSup>
                    <m:sSupPr>
                      <m:ctrlPr>
                        <w:rPr>
                          <w:rFonts w:ascii="Cambria Math" w:hAnsi="Cambria Math" w:cs="Times New Roman"/>
                        </w:rPr>
                      </m:ctrlPr>
                    </m:sSupPr>
                    <m:e>
                      <m:r>
                        <m:rPr>
                          <m:scr m:val="script"/>
                          <m:sty m:val="p"/>
                        </m:rPr>
                        <w:rPr>
                          <w:rFonts w:ascii="Cambria Math" w:hAnsi="Cambria Math" w:cs="Times New Roman"/>
                        </w:rPr>
                        <m:t>l</m:t>
                      </m:r>
                    </m:e>
                    <m:sup>
                      <m:r>
                        <w:rPr>
                          <w:rFonts w:ascii="Cambria Math" w:hAnsi="Cambria Math" w:cs="Times New Roman"/>
                        </w:rPr>
                        <m:t>2</m:t>
                      </m:r>
                    </m:sup>
                  </m:sSup>
                </m:num>
                <m:den>
                  <m:r>
                    <w:rPr>
                      <w:rFonts w:ascii="Cambria Math" w:hAnsi="Cambria Math" w:cs="Times New Roman"/>
                    </w:rPr>
                    <m:t>R</m:t>
                  </m:r>
                </m:den>
              </m:f>
              <m:r>
                <w:rPr>
                  <w:rFonts w:ascii="Cambria Math" w:hAnsi="Cambria Math" w:cs="Times New Roman"/>
                </w:rPr>
                <m:t>v</m:t>
              </m:r>
            </m:e>
          </m:d>
        </m:oMath>
      </m:oMathPara>
    </w:p>
    <w:p w14:paraId="57CD2C5E" w14:textId="77777777" w:rsidR="009C3F34" w:rsidRPr="009C3F34" w:rsidRDefault="009C3F34" w:rsidP="002E0C1F">
      <w:pPr>
        <w:spacing w:line="240" w:lineRule="auto"/>
        <w:rPr>
          <w:rFonts w:ascii="Times New Roman" w:hAnsi="Times New Roman" w:cs="Times New Roman"/>
        </w:rPr>
      </w:pPr>
      <w:r w:rsidRPr="009C3F34">
        <w:rPr>
          <w:rFonts w:ascii="Times New Roman" w:hAnsi="Times New Roman" w:cs="Times New Roman"/>
        </w:rPr>
        <w:t>This is again a first-order linear ODE, but now with a constant source term.</w:t>
      </w:r>
    </w:p>
    <w:p w14:paraId="752BF4AD" w14:textId="30D5DA0F" w:rsidR="009C3F34" w:rsidRPr="009C3F34" w:rsidRDefault="009C3F34" w:rsidP="009C3F34">
      <w:pPr>
        <w:spacing w:line="240" w:lineRule="auto"/>
        <w:rPr>
          <w:rFonts w:ascii="Times New Roman" w:hAnsi="Times New Roman" w:cs="Times New Roman"/>
        </w:rPr>
      </w:pPr>
      <w:r w:rsidRPr="009C3F34">
        <w:rPr>
          <w:rFonts w:ascii="Times New Roman" w:hAnsi="Times New Roman" w:cs="Times New Roman"/>
        </w:rPr>
        <w:t>Steady-State:</w:t>
      </w:r>
    </w:p>
    <w:p w14:paraId="32568B95" w14:textId="3BA69523" w:rsidR="009C3F34" w:rsidRPr="009C3F34" w:rsidRDefault="009C3F34" w:rsidP="002E0C1F">
      <w:pPr>
        <w:spacing w:line="240" w:lineRule="auto"/>
        <w:rPr>
          <w:rFonts w:ascii="Times New Roman" w:hAnsi="Times New Roman" w:cs="Times New Roman"/>
        </w:rPr>
      </w:pPr>
      <w:r w:rsidRPr="009C3F34">
        <w:rPr>
          <w:rFonts w:ascii="Times New Roman" w:hAnsi="Times New Roman" w:cs="Times New Roman"/>
        </w:rPr>
        <w:t>At long times (</w:t>
      </w:r>
      <m:oMath>
        <m:f>
          <m:fPr>
            <m:ctrlPr>
              <w:rPr>
                <w:rFonts w:ascii="Cambria Math" w:hAnsi="Cambria Math" w:cs="Times New Roman"/>
              </w:rPr>
            </m:ctrlPr>
          </m:fPr>
          <m:num>
            <m:r>
              <w:rPr>
                <w:rFonts w:ascii="Cambria Math" w:hAnsi="Cambria Math" w:cs="Times New Roman"/>
              </w:rPr>
              <m:t>dv</m:t>
            </m:r>
            <m:ctrlPr>
              <w:rPr>
                <w:rFonts w:ascii="Cambria Math" w:hAnsi="Cambria Math" w:cs="Times New Roman"/>
                <w:i/>
              </w:rPr>
            </m:ctrlPr>
          </m:num>
          <m:den>
            <m:r>
              <m:rPr>
                <m:sty m:val="p"/>
              </m:rPr>
              <w:rPr>
                <w:rFonts w:ascii="Cambria Math" w:hAnsi="Cambria Math" w:cs="Times New Roman"/>
              </w:rPr>
              <m:t>dt</m:t>
            </m:r>
          </m:den>
        </m:f>
        <m:r>
          <w:rPr>
            <w:rFonts w:ascii="Cambria Math" w:hAnsi="Cambria Math" w:cs="Times New Roman"/>
          </w:rPr>
          <m:t>=0</m:t>
        </m:r>
      </m:oMath>
      <w:r w:rsidRPr="009C3F34">
        <w:rPr>
          <w:rFonts w:ascii="Times New Roman" w:hAnsi="Times New Roman" w:cs="Times New Roman"/>
        </w:rPr>
        <w:t>):</w:t>
      </w:r>
    </w:p>
    <w:p w14:paraId="3D359AFC" w14:textId="43D02304" w:rsidR="009C3F34" w:rsidRPr="009C3F34" w:rsidRDefault="009C3F34" w:rsidP="009C3F34">
      <w:pPr>
        <w:spacing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sSup>
                <m:sSupPr>
                  <m:ctrlPr>
                    <w:rPr>
                      <w:rFonts w:ascii="Cambria Math" w:hAnsi="Cambria Math" w:cs="Times New Roman"/>
                    </w:rPr>
                  </m:ctrlPr>
                </m:sSupPr>
                <m:e>
                  <m:r>
                    <m:rPr>
                      <m:scr m:val="script"/>
                      <m:sty m:val="p"/>
                    </m:rPr>
                    <w:rPr>
                      <w:rFonts w:ascii="Cambria Math" w:hAnsi="Cambria Math" w:cs="Times New Roman"/>
                    </w:rPr>
                    <m:t>l</m:t>
                  </m:r>
                </m:e>
                <m:sup>
                  <m:r>
                    <w:rPr>
                      <w:rFonts w:ascii="Cambria Math" w:hAnsi="Cambria Math" w:cs="Times New Roman"/>
                    </w:rPr>
                    <m:t>2</m:t>
                  </m:r>
                </m:sup>
              </m:sSup>
            </m:num>
            <m:den>
              <m:r>
                <w:rPr>
                  <w:rFonts w:ascii="Cambria Math" w:hAnsi="Cambria Math" w:cs="Times New Roman"/>
                </w:rPr>
                <m:t>R</m:t>
              </m:r>
            </m:den>
          </m:f>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term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term</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R</m:t>
              </m:r>
            </m:num>
            <m:den>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sSup>
                <m:sSupPr>
                  <m:ctrlPr>
                    <w:rPr>
                      <w:rFonts w:ascii="Cambria Math" w:hAnsi="Cambria Math" w:cs="Times New Roman"/>
                    </w:rPr>
                  </m:ctrlPr>
                </m:sSupPr>
                <m:e>
                  <m:r>
                    <m:rPr>
                      <m:scr m:val="script"/>
                      <m:sty m:val="p"/>
                    </m:rPr>
                    <w:rPr>
                      <w:rFonts w:ascii="Cambria Math" w:hAnsi="Cambria Math" w:cs="Times New Roman"/>
                    </w:rPr>
                    <m:t>l</m:t>
                  </m:r>
                </m:e>
                <m:sup>
                  <m:r>
                    <w:rPr>
                      <w:rFonts w:ascii="Cambria Math" w:hAnsi="Cambria Math" w:cs="Times New Roman"/>
                    </w:rPr>
                    <m:t>2</m:t>
                  </m:r>
                </m:sup>
              </m:sSup>
            </m:den>
          </m:f>
        </m:oMath>
      </m:oMathPara>
    </w:p>
    <w:p w14:paraId="78B6D904" w14:textId="74E97190" w:rsidR="004374AB" w:rsidRDefault="009C3F34" w:rsidP="00CC4D93">
      <w:pPr>
        <w:spacing w:line="240" w:lineRule="auto"/>
        <w:jc w:val="both"/>
        <w:rPr>
          <w:rFonts w:ascii="Times New Roman" w:hAnsi="Times New Roman" w:cs="Times New Roman"/>
        </w:rPr>
      </w:pPr>
      <w:r w:rsidRPr="009C3F34">
        <w:rPr>
          <w:rFonts w:ascii="Times New Roman" w:hAnsi="Times New Roman" w:cs="Times New Roman"/>
        </w:rPr>
        <w:t xml:space="preserve">The rod moves at a constant </w:t>
      </w:r>
      <w:r w:rsidR="002F7772">
        <w:rPr>
          <w:rFonts w:ascii="Times New Roman" w:hAnsi="Times New Roman" w:cs="Times New Roman"/>
        </w:rPr>
        <w:t>velocity</w:t>
      </w:r>
      <w:r w:rsidRPr="009C3F34">
        <w:rPr>
          <w:rFonts w:ascii="Times New Roman" w:hAnsi="Times New Roman" w:cs="Times New Roman"/>
        </w:rPr>
        <w:t xml:space="preserve"> where the external force balances the magnetic drag.</w:t>
      </w:r>
      <w:r w:rsidR="002E0C1F">
        <w:rPr>
          <w:rFonts w:ascii="Times New Roman" w:hAnsi="Times New Roman" w:cs="Times New Roman"/>
        </w:rPr>
        <w:t xml:space="preserve"> </w:t>
      </w:r>
      <w:r w:rsidRPr="009C3F34">
        <w:rPr>
          <w:rFonts w:ascii="Times New Roman" w:hAnsi="Times New Roman" w:cs="Times New Roman"/>
        </w:rPr>
        <w:t>The solution is an exponential approach to this terminal velocity</w:t>
      </w:r>
      <w:r>
        <w:rPr>
          <w:rFonts w:ascii="Times New Roman" w:hAnsi="Times New Roman" w:cs="Times New Roman"/>
        </w:rPr>
        <w:t>.</w:t>
      </w:r>
      <w:r w:rsidR="00E97371" w:rsidRPr="00E97371">
        <w:t xml:space="preserve"> </w:t>
      </w:r>
      <w:r w:rsidR="00E97371" w:rsidRPr="00E97371">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oMath>
      <w:r w:rsidR="00E97371" w:rsidRPr="00E97371">
        <w:rPr>
          <w:rFonts w:ascii="Times New Roman" w:hAnsi="Times New Roman" w:cs="Times New Roman"/>
        </w:rPr>
        <w:t xml:space="preserve">were exactly zero, the analysis reverts to case </w:t>
      </w:r>
      <w:r w:rsidR="00E97371">
        <w:rPr>
          <w:rFonts w:ascii="Times New Roman" w:hAnsi="Times New Roman" w:cs="Times New Roman"/>
        </w:rPr>
        <w:t>I</w:t>
      </w:r>
      <w:r w:rsidR="00E97371" w:rsidRPr="00E97371">
        <w:rPr>
          <w:rFonts w:ascii="Times New Roman" w:hAnsi="Times New Roman" w:cs="Times New Roman"/>
        </w:rPr>
        <w:t>.</w:t>
      </w:r>
    </w:p>
    <w:p w14:paraId="4CE78081" w14:textId="77777777" w:rsidR="00B76C83" w:rsidRDefault="00B76C83" w:rsidP="00CC4D93">
      <w:pPr>
        <w:spacing w:line="240" w:lineRule="auto"/>
        <w:jc w:val="both"/>
        <w:rPr>
          <w:rFonts w:ascii="Times New Roman" w:hAnsi="Times New Roman" w:cs="Times New Roman"/>
        </w:rPr>
      </w:pPr>
    </w:p>
    <w:p w14:paraId="094051EF" w14:textId="77777777" w:rsidR="00B76C83" w:rsidRDefault="00B76C83" w:rsidP="00CC4D93">
      <w:pPr>
        <w:spacing w:line="240" w:lineRule="auto"/>
        <w:jc w:val="both"/>
        <w:rPr>
          <w:rFonts w:ascii="Times New Roman" w:hAnsi="Times New Roman" w:cs="Times New Roman"/>
        </w:rPr>
      </w:pPr>
    </w:p>
    <w:p w14:paraId="6006ECD6" w14:textId="77777777" w:rsidR="00B76C83" w:rsidRDefault="00B76C83" w:rsidP="00CC4D93">
      <w:pPr>
        <w:spacing w:line="240" w:lineRule="auto"/>
        <w:jc w:val="both"/>
        <w:rPr>
          <w:rFonts w:ascii="Times New Roman" w:hAnsi="Times New Roman" w:cs="Times New Roman"/>
        </w:rPr>
      </w:pPr>
    </w:p>
    <w:p w14:paraId="402375B3" w14:textId="77777777" w:rsidR="00B76C83" w:rsidRDefault="00B76C83" w:rsidP="00CC4D93">
      <w:pPr>
        <w:spacing w:line="240" w:lineRule="auto"/>
        <w:jc w:val="both"/>
        <w:rPr>
          <w:rFonts w:ascii="Times New Roman" w:hAnsi="Times New Roman" w:cs="Times New Roman"/>
        </w:rPr>
      </w:pPr>
    </w:p>
    <w:p w14:paraId="7E70FC3B" w14:textId="4D004CAD" w:rsidR="00C8289C" w:rsidRPr="00006A2E" w:rsidRDefault="00C8289C" w:rsidP="002E0C1F">
      <w:pPr>
        <w:spacing w:line="240" w:lineRule="auto"/>
        <w:rPr>
          <w:rFonts w:ascii="Times New Roman" w:hAnsi="Times New Roman" w:cs="Times New Roman"/>
          <w:b/>
          <w:bCs/>
        </w:rPr>
      </w:pPr>
      <w:r w:rsidRPr="00006A2E">
        <w:rPr>
          <w:rFonts w:ascii="Times New Roman" w:hAnsi="Times New Roman" w:cs="Times New Roman"/>
          <w:b/>
          <w:bCs/>
        </w:rPr>
        <w:lastRenderedPageBreak/>
        <w:t>INTERPRETATION OF RESULTS:</w:t>
      </w:r>
    </w:p>
    <w:p w14:paraId="19A59ADF" w14:textId="56F8C1D3" w:rsidR="00C8289C" w:rsidRDefault="00006A2E" w:rsidP="00CC4D93">
      <w:pPr>
        <w:spacing w:line="240" w:lineRule="auto"/>
        <w:jc w:val="both"/>
        <w:rPr>
          <w:rFonts w:ascii="Times New Roman" w:hAnsi="Times New Roman" w:cs="Times New Roman"/>
        </w:rPr>
      </w:pPr>
      <w:r w:rsidRPr="00006A2E">
        <w:rPr>
          <w:rFonts w:ascii="Times New Roman" w:hAnsi="Times New Roman" w:cs="Times New Roman"/>
        </w:rPr>
        <w:t xml:space="preserve">This model connects back to line integrals as the induced EMF equals the line integral </w:t>
      </w:r>
      <m:oMath>
        <m:r>
          <w:rPr>
            <w:rFonts w:ascii="Cambria Math" w:hAnsi="Cambria Math" w:cs="Times New Roman"/>
          </w:rPr>
          <m:t>∫</m:t>
        </m:r>
        <m:d>
          <m:dPr>
            <m:ctrlPr>
              <w:rPr>
                <w:rFonts w:ascii="Cambria Math" w:hAnsi="Cambria Math" w:cs="Times New Roman"/>
                <w:i/>
              </w:rPr>
            </m:ctrlPr>
          </m:dPr>
          <m:e>
            <m:r>
              <w:rPr>
                <w:rFonts w:ascii="Cambria Math" w:hAnsi="Cambria Math" w:cs="Times New Roman"/>
              </w:rPr>
              <m:t>v×B</m:t>
            </m:r>
          </m:e>
        </m:d>
        <m:r>
          <w:rPr>
            <w:rFonts w:ascii="Cambria Math" w:hAnsi="Cambria Math" w:cs="Times New Roman"/>
          </w:rPr>
          <m:t>⋅d</m:t>
        </m:r>
        <m:r>
          <m:rPr>
            <m:sty m:val="p"/>
          </m:rPr>
          <w:rPr>
            <w:rFonts w:ascii="Cambria Math" w:hAnsi="Cambria Math" w:cs="Times New Roman"/>
          </w:rPr>
          <m:t>l</m:t>
        </m:r>
        <m:r>
          <m:rPr>
            <m:sty m:val="b"/>
          </m:rPr>
          <w:rPr>
            <w:rFonts w:ascii="Cambria Math" w:hAnsi="Cambria Math" w:cs="Times New Roman"/>
          </w:rPr>
          <m:t xml:space="preserve"> </m:t>
        </m:r>
      </m:oMath>
      <w:r w:rsidRPr="00006A2E">
        <w:rPr>
          <w:rFonts w:ascii="Times New Roman" w:hAnsi="Times New Roman" w:cs="Times New Roman"/>
        </w:rPr>
        <w:t xml:space="preserve">along the rod, which in our simple geometry reduces to </w:t>
      </w:r>
      <m:oMath>
        <m:r>
          <w:rPr>
            <w:rFonts w:ascii="Cambria Math" w:hAnsi="Cambria Math" w:cs="Times New Roman"/>
          </w:rPr>
          <m:t>B</m:t>
        </m:r>
        <m:r>
          <m:rPr>
            <m:scr m:val="script"/>
            <m:sty m:val="p"/>
          </m:rPr>
          <w:rPr>
            <w:rFonts w:ascii="Cambria Math" w:hAnsi="Cambria Math" w:cs="Times New Roman"/>
          </w:rPr>
          <m:t>l</m:t>
        </m:r>
        <m:r>
          <w:rPr>
            <w:rFonts w:ascii="Cambria Math" w:hAnsi="Cambria Math" w:cs="Times New Roman"/>
          </w:rPr>
          <m:t>v</m:t>
        </m:r>
      </m:oMath>
      <w:r w:rsidRPr="00006A2E">
        <w:rPr>
          <w:rFonts w:ascii="Times New Roman" w:hAnsi="Times New Roman" w:cs="Times New Roman"/>
        </w:rPr>
        <w:t xml:space="preserve">. In more general terms, Faraday’s law states </w:t>
      </w:r>
      <m:oMath>
        <m:r>
          <w:rPr>
            <w:rFonts w:ascii="Cambria Math" w:hAnsi="Cambria Math" w:cs="Times New Roman"/>
          </w:rPr>
          <m:t>∮E</m:t>
        </m:r>
        <m:r>
          <w:rPr>
            <w:rFonts w:ascii="Cambria Math" w:hAnsi="Cambria Math" w:cs="Times New Roman"/>
          </w:rPr>
          <m:t>.</m:t>
        </m:r>
        <m:r>
          <w:rPr>
            <w:rFonts w:ascii="Cambria Math" w:hAnsi="Cambria Math" w:cs="Times New Roman"/>
          </w:rPr>
          <m:t>dl=-</m:t>
        </m:r>
        <m:f>
          <m:fPr>
            <m:ctrlPr>
              <w:rPr>
                <w:rFonts w:ascii="Cambria Math" w:hAnsi="Cambria Math" w:cs="Times New Roman"/>
              </w:rPr>
            </m:ctrlPr>
          </m:fPr>
          <m:num>
            <m:r>
              <w:rPr>
                <w:rFonts w:ascii="Cambria Math" w:hAnsi="Cambria Math" w:cs="Times New Roman"/>
              </w:rPr>
              <m:t>d</m:t>
            </m:r>
            <m:r>
              <m:rPr>
                <m:sty m:val="p"/>
              </m:rPr>
              <w:rPr>
                <w:rFonts w:ascii="Cambria Math" w:hAnsi="Cambria Math" w:cs="Times New Roman"/>
              </w:rPr>
              <m:t>Φ</m:t>
            </m:r>
            <m:ctrlPr>
              <w:rPr>
                <w:rFonts w:ascii="Cambria Math" w:hAnsi="Cambria Math" w:cs="Times New Roman"/>
                <w:i/>
              </w:rPr>
            </m:ctrlPr>
          </m:num>
          <m:den>
            <m:r>
              <m:rPr>
                <m:sty m:val="p"/>
              </m:rPr>
              <w:rPr>
                <w:rFonts w:ascii="Cambria Math" w:hAnsi="Cambria Math" w:cs="Times New Roman"/>
              </w:rPr>
              <m:t>dt</m:t>
            </m:r>
          </m:den>
        </m:f>
      </m:oMath>
      <w:r w:rsidR="00431C81">
        <w:rPr>
          <w:rFonts w:ascii="Times New Roman" w:eastAsiaTheme="minorEastAsia" w:hAnsi="Times New Roman" w:cs="Times New Roman"/>
        </w:rPr>
        <w:t xml:space="preserve"> </w:t>
      </w:r>
      <w:r w:rsidRPr="00006A2E">
        <w:rPr>
          <w:rFonts w:ascii="Times New Roman" w:hAnsi="Times New Roman" w:cs="Times New Roman"/>
        </w:rPr>
        <w:t>for any</w:t>
      </w:r>
      <w:r w:rsidR="008960D7">
        <w:rPr>
          <w:rFonts w:ascii="Times New Roman" w:hAnsi="Times New Roman" w:cs="Times New Roman"/>
        </w:rPr>
        <w:t xml:space="preserve"> </w:t>
      </w:r>
      <w:r w:rsidRPr="00006A2E">
        <w:rPr>
          <w:rFonts w:ascii="Times New Roman" w:hAnsi="Times New Roman" w:cs="Times New Roman"/>
        </w:rPr>
        <w:t xml:space="preserve">moving loop. Here, the changing flux is purely due to the moving boundary. Our result </w:t>
      </w:r>
      <m:oMath>
        <m:r>
          <m:rPr>
            <m:scr m:val="script"/>
          </m:rPr>
          <w:rPr>
            <w:rFonts w:ascii="Cambria Math" w:hAnsi="Cambria Math" w:cs="Times New Roman"/>
          </w:rPr>
          <m:t>E=</m:t>
        </m:r>
        <m:r>
          <w:rPr>
            <w:rFonts w:ascii="Cambria Math" w:hAnsi="Cambria Math" w:cs="Times New Roman"/>
          </w:rPr>
          <m:t>B</m:t>
        </m:r>
        <m:r>
          <m:rPr>
            <m:scr m:val="script"/>
            <m:sty m:val="p"/>
          </m:rPr>
          <w:rPr>
            <w:rFonts w:ascii="Cambria Math" w:hAnsi="Cambria Math" w:cs="Times New Roman"/>
          </w:rPr>
          <m:t>l</m:t>
        </m:r>
        <m:r>
          <w:rPr>
            <w:rFonts w:ascii="Cambria Math" w:hAnsi="Cambria Math" w:cs="Times New Roman"/>
          </w:rPr>
          <m:t>v</m:t>
        </m:r>
        <m:r>
          <w:rPr>
            <w:rFonts w:ascii="Cambria Math" w:hAnsi="Cambria Math" w:cs="Times New Roman"/>
          </w:rPr>
          <m:t xml:space="preserve"> </m:t>
        </m:r>
      </m:oMath>
      <w:r w:rsidRPr="00006A2E">
        <w:rPr>
          <w:rFonts w:ascii="Times New Roman" w:hAnsi="Times New Roman" w:cs="Times New Roman"/>
        </w:rPr>
        <w:t>demonstrates how a line integral produces the same EMF as the flux rule.</w:t>
      </w:r>
      <w:r w:rsidR="008960D7">
        <w:rPr>
          <w:rFonts w:ascii="Times New Roman" w:hAnsi="Times New Roman" w:cs="Times New Roman"/>
        </w:rPr>
        <w:t xml:space="preserve"> </w:t>
      </w:r>
    </w:p>
    <w:p w14:paraId="4542F21C" w14:textId="00AA647A" w:rsidR="00E863D0" w:rsidRPr="00B76C83" w:rsidRDefault="00E863D0" w:rsidP="00CC4D93">
      <w:pPr>
        <w:spacing w:line="240" w:lineRule="auto"/>
        <w:jc w:val="both"/>
        <w:rPr>
          <w:rFonts w:ascii="Times New Roman" w:hAnsi="Times New Roman" w:cs="Times New Roman"/>
          <w:b/>
          <w:bCs/>
        </w:rPr>
      </w:pPr>
      <w:r w:rsidRPr="00B76C83">
        <w:rPr>
          <w:rFonts w:ascii="Times New Roman" w:hAnsi="Times New Roman" w:cs="Times New Roman"/>
          <w:b/>
          <w:bCs/>
        </w:rPr>
        <w:t>APPLICATIONS:</w:t>
      </w:r>
    </w:p>
    <w:p w14:paraId="5F5BECC7" w14:textId="486E7095" w:rsidR="00CD339E" w:rsidRPr="00CD339E" w:rsidRDefault="00CD339E" w:rsidP="00CD339E">
      <w:pPr>
        <w:pStyle w:val="ListParagraph"/>
        <w:numPr>
          <w:ilvl w:val="0"/>
          <w:numId w:val="14"/>
        </w:numPr>
        <w:spacing w:line="240" w:lineRule="auto"/>
        <w:jc w:val="both"/>
        <w:rPr>
          <w:rFonts w:ascii="Times New Roman" w:hAnsi="Times New Roman" w:cs="Times New Roman"/>
        </w:rPr>
      </w:pPr>
      <w:r w:rsidRPr="00CD339E">
        <w:rPr>
          <w:rFonts w:ascii="Times New Roman" w:hAnsi="Times New Roman" w:cs="Times New Roman"/>
          <w:b/>
          <w:bCs/>
        </w:rPr>
        <w:t>Electric generators:</w:t>
      </w:r>
      <w:r w:rsidRPr="00CD339E">
        <w:rPr>
          <w:rFonts w:ascii="Times New Roman" w:hAnsi="Times New Roman" w:cs="Times New Roman"/>
        </w:rPr>
        <w:t xml:space="preserve"> Convert mechanical motion into electrical energy using changing magnetic flux.</w:t>
      </w:r>
    </w:p>
    <w:p w14:paraId="649771CC" w14:textId="7609BD14" w:rsidR="00CD339E" w:rsidRPr="00CD339E" w:rsidRDefault="00CD339E" w:rsidP="00CD339E">
      <w:pPr>
        <w:pStyle w:val="ListParagraph"/>
        <w:numPr>
          <w:ilvl w:val="0"/>
          <w:numId w:val="14"/>
        </w:numPr>
        <w:spacing w:line="240" w:lineRule="auto"/>
        <w:jc w:val="both"/>
        <w:rPr>
          <w:rFonts w:ascii="Times New Roman" w:hAnsi="Times New Roman" w:cs="Times New Roman"/>
        </w:rPr>
      </w:pPr>
      <w:r w:rsidRPr="00CD339E">
        <w:rPr>
          <w:rFonts w:ascii="Times New Roman" w:hAnsi="Times New Roman" w:cs="Times New Roman"/>
          <w:b/>
          <w:bCs/>
        </w:rPr>
        <w:t>Railguns:</w:t>
      </w:r>
      <w:r w:rsidRPr="00CD339E">
        <w:rPr>
          <w:rFonts w:ascii="Times New Roman" w:hAnsi="Times New Roman" w:cs="Times New Roman"/>
        </w:rPr>
        <w:t xml:space="preserve"> Accelerate projectiles by induced currents in a sliding conductor.</w:t>
      </w:r>
    </w:p>
    <w:p w14:paraId="20F58158" w14:textId="76734987" w:rsidR="00CD339E" w:rsidRPr="00CD339E" w:rsidRDefault="00CD339E" w:rsidP="00CD339E">
      <w:pPr>
        <w:pStyle w:val="ListParagraph"/>
        <w:numPr>
          <w:ilvl w:val="0"/>
          <w:numId w:val="14"/>
        </w:numPr>
        <w:spacing w:line="240" w:lineRule="auto"/>
        <w:jc w:val="both"/>
        <w:rPr>
          <w:rFonts w:ascii="Times New Roman" w:hAnsi="Times New Roman" w:cs="Times New Roman"/>
        </w:rPr>
      </w:pPr>
      <w:r w:rsidRPr="00CD339E">
        <w:rPr>
          <w:rFonts w:ascii="Times New Roman" w:hAnsi="Times New Roman" w:cs="Times New Roman"/>
          <w:b/>
          <w:bCs/>
        </w:rPr>
        <w:t>Induction braking:</w:t>
      </w:r>
      <w:r w:rsidRPr="00CD339E">
        <w:rPr>
          <w:rFonts w:ascii="Times New Roman" w:hAnsi="Times New Roman" w:cs="Times New Roman"/>
        </w:rPr>
        <w:t xml:space="preserve"> Slow down moving vehicles using magnetic drag without contact.</w:t>
      </w:r>
    </w:p>
    <w:p w14:paraId="056FC578" w14:textId="22CA12DD" w:rsidR="00CD339E" w:rsidRPr="00CD339E" w:rsidRDefault="00CD339E" w:rsidP="00CD339E">
      <w:pPr>
        <w:pStyle w:val="ListParagraph"/>
        <w:numPr>
          <w:ilvl w:val="0"/>
          <w:numId w:val="14"/>
        </w:numPr>
        <w:spacing w:line="240" w:lineRule="auto"/>
        <w:jc w:val="both"/>
        <w:rPr>
          <w:rFonts w:ascii="Times New Roman" w:hAnsi="Times New Roman" w:cs="Times New Roman"/>
        </w:rPr>
      </w:pPr>
      <w:r w:rsidRPr="00CD339E">
        <w:rPr>
          <w:rFonts w:ascii="Times New Roman" w:hAnsi="Times New Roman" w:cs="Times New Roman"/>
          <w:b/>
          <w:bCs/>
        </w:rPr>
        <w:t>Metal detectors:</w:t>
      </w:r>
      <w:r w:rsidRPr="00CD339E">
        <w:rPr>
          <w:rFonts w:ascii="Times New Roman" w:hAnsi="Times New Roman" w:cs="Times New Roman"/>
        </w:rPr>
        <w:t xml:space="preserve"> Detect metals by measuring EMF induced in moving coils.</w:t>
      </w:r>
    </w:p>
    <w:p w14:paraId="7E6D3E35" w14:textId="4909ACD3" w:rsidR="00E863D0" w:rsidRPr="00CD339E" w:rsidRDefault="00CD339E" w:rsidP="00CC4D93">
      <w:pPr>
        <w:pStyle w:val="ListParagraph"/>
        <w:numPr>
          <w:ilvl w:val="0"/>
          <w:numId w:val="14"/>
        </w:numPr>
        <w:spacing w:line="240" w:lineRule="auto"/>
        <w:jc w:val="both"/>
        <w:rPr>
          <w:rFonts w:ascii="Times New Roman" w:hAnsi="Times New Roman" w:cs="Times New Roman"/>
        </w:rPr>
      </w:pPr>
      <w:r w:rsidRPr="00CD339E">
        <w:rPr>
          <w:rFonts w:ascii="Times New Roman" w:hAnsi="Times New Roman" w:cs="Times New Roman"/>
          <w:b/>
          <w:bCs/>
        </w:rPr>
        <w:t>Electric meters:</w:t>
      </w:r>
      <w:r w:rsidRPr="00CD339E">
        <w:rPr>
          <w:rFonts w:ascii="Times New Roman" w:hAnsi="Times New Roman" w:cs="Times New Roman"/>
        </w:rPr>
        <w:t xml:space="preserve"> Measure current or voltage using a moving coil in a magnetic field.</w:t>
      </w:r>
    </w:p>
    <w:p w14:paraId="029637F1" w14:textId="4E0431CD" w:rsidR="008960D7" w:rsidRPr="008960D7" w:rsidRDefault="008960D7" w:rsidP="002E0C1F">
      <w:pPr>
        <w:spacing w:line="240" w:lineRule="auto"/>
        <w:rPr>
          <w:rFonts w:ascii="Times New Roman" w:hAnsi="Times New Roman" w:cs="Times New Roman"/>
          <w:b/>
          <w:bCs/>
        </w:rPr>
      </w:pPr>
      <w:r w:rsidRPr="008960D7">
        <w:rPr>
          <w:rFonts w:ascii="Times New Roman" w:hAnsi="Times New Roman" w:cs="Times New Roman"/>
          <w:b/>
          <w:bCs/>
        </w:rPr>
        <w:t>CONCLUSION:</w:t>
      </w:r>
    </w:p>
    <w:p w14:paraId="5CC7F270" w14:textId="44B3BF58" w:rsidR="008960D7" w:rsidRDefault="004D02EA" w:rsidP="00CC4D93">
      <w:pPr>
        <w:spacing w:line="240" w:lineRule="auto"/>
        <w:jc w:val="both"/>
        <w:rPr>
          <w:rFonts w:ascii="Times New Roman" w:hAnsi="Times New Roman" w:cs="Times New Roman"/>
        </w:rPr>
      </w:pPr>
      <w:r>
        <w:rPr>
          <w:rFonts w:ascii="Times New Roman" w:hAnsi="Times New Roman" w:cs="Times New Roman"/>
        </w:rPr>
        <w:t>W</w:t>
      </w:r>
      <w:r w:rsidR="0011772B">
        <w:rPr>
          <w:rFonts w:ascii="Times New Roman" w:hAnsi="Times New Roman" w:cs="Times New Roman"/>
        </w:rPr>
        <w:t xml:space="preserve">e modeled a rod sliding on rails in a constant magnetic field; a standard </w:t>
      </w:r>
      <w:r w:rsidR="00371AC3">
        <w:rPr>
          <w:rFonts w:ascii="Times New Roman" w:hAnsi="Times New Roman" w:cs="Times New Roman"/>
        </w:rPr>
        <w:t xml:space="preserve">illustration of motional EMF. The EMF around the loop </w:t>
      </w:r>
      <w:r w:rsidR="006C1555">
        <w:rPr>
          <w:rFonts w:ascii="Times New Roman" w:hAnsi="Times New Roman" w:cs="Times New Roman"/>
        </w:rPr>
        <w:t xml:space="preserve">is given by changing flux in loop and the induced current </w:t>
      </w:r>
      <w:r w:rsidR="00797425">
        <w:rPr>
          <w:rFonts w:ascii="Times New Roman" w:hAnsi="Times New Roman" w:cs="Times New Roman"/>
        </w:rPr>
        <w:t>that yields a magnetic force oppos</w:t>
      </w:r>
      <w:r w:rsidR="005A7F9D">
        <w:rPr>
          <w:rFonts w:ascii="Times New Roman" w:hAnsi="Times New Roman" w:cs="Times New Roman"/>
        </w:rPr>
        <w:t>ing</w:t>
      </w:r>
      <w:r w:rsidR="00797425">
        <w:rPr>
          <w:rFonts w:ascii="Times New Roman" w:hAnsi="Times New Roman" w:cs="Times New Roman"/>
        </w:rPr>
        <w:t xml:space="preserve"> the motion. </w:t>
      </w:r>
      <w:r w:rsidR="005A7F9D" w:rsidRPr="005A7F9D">
        <w:rPr>
          <w:rFonts w:ascii="Times New Roman" w:hAnsi="Times New Roman" w:cs="Times New Roman"/>
        </w:rPr>
        <w:t>By making clear assumption</w:t>
      </w:r>
      <w:r w:rsidR="00B87C47">
        <w:rPr>
          <w:rFonts w:ascii="Times New Roman" w:hAnsi="Times New Roman" w:cs="Times New Roman"/>
        </w:rPr>
        <w:t>s</w:t>
      </w:r>
      <w:r w:rsidR="005A7F9D" w:rsidRPr="005A7F9D">
        <w:rPr>
          <w:rFonts w:ascii="Times New Roman" w:hAnsi="Times New Roman" w:cs="Times New Roman"/>
        </w:rPr>
        <w:t xml:space="preserve"> we obtained a simple analytical solution: an exponentially decaying velocity when no external force is applied.</w:t>
      </w:r>
      <w:r w:rsidR="00B87C47" w:rsidRPr="00B87C47">
        <w:t xml:space="preserve"> </w:t>
      </w:r>
      <w:r w:rsidR="00B87C47" w:rsidRPr="00B87C47">
        <w:rPr>
          <w:rFonts w:ascii="Times New Roman" w:hAnsi="Times New Roman" w:cs="Times New Roman"/>
        </w:rPr>
        <w:t>This exercise highlights the interplay of vector calculus with physical laws of electromagnetism, and it illustrates energy conversion from mechanical to electrical form. Such a model underlies real devices like rail guns or generators, where mechanical motion in a magnetic field creates EMF.</w:t>
      </w:r>
    </w:p>
    <w:p w14:paraId="19F4B043" w14:textId="4C2224F6" w:rsidR="0098676B" w:rsidRPr="0098676B" w:rsidRDefault="0098676B" w:rsidP="002E0C1F">
      <w:pPr>
        <w:spacing w:line="240" w:lineRule="auto"/>
        <w:rPr>
          <w:rFonts w:ascii="Times New Roman" w:hAnsi="Times New Roman" w:cs="Times New Roman"/>
          <w:b/>
          <w:bCs/>
        </w:rPr>
      </w:pPr>
      <w:r w:rsidRPr="0098676B">
        <w:rPr>
          <w:rFonts w:ascii="Times New Roman" w:hAnsi="Times New Roman" w:cs="Times New Roman"/>
          <w:b/>
          <w:bCs/>
        </w:rPr>
        <w:t>REFRENCES:</w:t>
      </w:r>
    </w:p>
    <w:p w14:paraId="0BE3C754" w14:textId="2DDD8569" w:rsidR="008E39E5" w:rsidRDefault="00105944" w:rsidP="00CC4D93">
      <w:pPr>
        <w:pStyle w:val="NormalWeb"/>
        <w:numPr>
          <w:ilvl w:val="0"/>
          <w:numId w:val="13"/>
        </w:numPr>
        <w:jc w:val="both"/>
      </w:pPr>
      <w:r>
        <w:t xml:space="preserve">“Line integral,” </w:t>
      </w:r>
      <w:r>
        <w:rPr>
          <w:rStyle w:val="Emphasis"/>
        </w:rPr>
        <w:t>Wikipedia</w:t>
      </w:r>
      <w:r>
        <w:t xml:space="preserve">, </w:t>
      </w:r>
      <w:hyperlink r:id="rId9" w:history="1">
        <w:r w:rsidR="008278B7" w:rsidRPr="008278B7">
          <w:rPr>
            <w:rStyle w:val="Hyperlink"/>
          </w:rPr>
          <w:t>Lin</w:t>
        </w:r>
        <w:r w:rsidR="008278B7" w:rsidRPr="008278B7">
          <w:rPr>
            <w:rStyle w:val="Hyperlink"/>
          </w:rPr>
          <w:t>k</w:t>
        </w:r>
      </w:hyperlink>
      <w:r>
        <w:t>, accessed Dec. 7</w:t>
      </w:r>
      <w:r w:rsidR="00C45028" w:rsidRPr="00C45028">
        <w:rPr>
          <w:vertAlign w:val="superscript"/>
        </w:rPr>
        <w:t>th</w:t>
      </w:r>
      <w:r>
        <w:t>, 2025.</w:t>
      </w:r>
    </w:p>
    <w:p w14:paraId="2AB8DFF1" w14:textId="4A14AE10" w:rsidR="008E39E5" w:rsidRDefault="00105944" w:rsidP="00CC4D93">
      <w:pPr>
        <w:pStyle w:val="NormalWeb"/>
        <w:numPr>
          <w:ilvl w:val="0"/>
          <w:numId w:val="13"/>
        </w:numPr>
        <w:jc w:val="both"/>
      </w:pPr>
      <w:r>
        <w:t xml:space="preserve">“Electromotive force,” </w:t>
      </w:r>
      <w:r>
        <w:rPr>
          <w:rStyle w:val="Emphasis"/>
        </w:rPr>
        <w:t>Wikipedia</w:t>
      </w:r>
      <w:r>
        <w:t xml:space="preserve">, </w:t>
      </w:r>
      <w:hyperlink r:id="rId10" w:history="1">
        <w:r w:rsidR="008278B7" w:rsidRPr="008278B7">
          <w:rPr>
            <w:rStyle w:val="Hyperlink"/>
          </w:rPr>
          <w:t>Link</w:t>
        </w:r>
      </w:hyperlink>
      <w:r>
        <w:t>, accessed Dec. 7</w:t>
      </w:r>
      <w:r w:rsidR="00C45028" w:rsidRPr="00C45028">
        <w:rPr>
          <w:vertAlign w:val="superscript"/>
        </w:rPr>
        <w:t>th</w:t>
      </w:r>
      <w:r>
        <w:t>, 2025.</w:t>
      </w:r>
    </w:p>
    <w:p w14:paraId="26EF9BCF" w14:textId="692C8C0B" w:rsidR="008E39E5" w:rsidRDefault="00105944" w:rsidP="00CC4D93">
      <w:pPr>
        <w:pStyle w:val="NormalWeb"/>
        <w:numPr>
          <w:ilvl w:val="0"/>
          <w:numId w:val="13"/>
        </w:numPr>
        <w:jc w:val="both"/>
      </w:pPr>
      <w:r>
        <w:t xml:space="preserve">“Motional Emf,” Department of Electrical &amp; Computer Engineering, University of Illinois at Urbana–Champaign, </w:t>
      </w:r>
      <w:hyperlink r:id="rId11" w:history="1">
        <w:r w:rsidR="008278B7" w:rsidRPr="008278B7">
          <w:rPr>
            <w:rStyle w:val="Hyperlink"/>
          </w:rPr>
          <w:t>Link</w:t>
        </w:r>
      </w:hyperlink>
      <w:r>
        <w:t>, accessed Dec. 7</w:t>
      </w:r>
      <w:r w:rsidR="00C45028" w:rsidRPr="00C45028">
        <w:rPr>
          <w:vertAlign w:val="superscript"/>
        </w:rPr>
        <w:t>th</w:t>
      </w:r>
      <w:r>
        <w:t>, 2025.</w:t>
      </w:r>
    </w:p>
    <w:p w14:paraId="1463E3F6" w14:textId="06A8B87B" w:rsidR="008E39E5" w:rsidRDefault="00105944" w:rsidP="00CC4D93">
      <w:pPr>
        <w:pStyle w:val="NormalWeb"/>
        <w:numPr>
          <w:ilvl w:val="0"/>
          <w:numId w:val="13"/>
        </w:numPr>
        <w:jc w:val="both"/>
      </w:pPr>
      <w:r>
        <w:t xml:space="preserve">“Faraday’s law of induction,” </w:t>
      </w:r>
      <w:r>
        <w:rPr>
          <w:rStyle w:val="Emphasis"/>
        </w:rPr>
        <w:t>Grokipedia</w:t>
      </w:r>
      <w:r>
        <w:t xml:space="preserve">, </w:t>
      </w:r>
      <w:hyperlink r:id="rId12" w:history="1">
        <w:r w:rsidR="00901FCA" w:rsidRPr="00901FCA">
          <w:rPr>
            <w:rStyle w:val="Hyperlink"/>
          </w:rPr>
          <w:t>Link</w:t>
        </w:r>
      </w:hyperlink>
      <w:r>
        <w:t xml:space="preserve">, accessed Dec. </w:t>
      </w:r>
      <w:r w:rsidR="00C45028">
        <w:t>7</w:t>
      </w:r>
      <w:r w:rsidR="008278B7" w:rsidRPr="008278B7">
        <w:rPr>
          <w:vertAlign w:val="superscript"/>
        </w:rPr>
        <w:t>th</w:t>
      </w:r>
      <w:r>
        <w:t>, 2025.</w:t>
      </w:r>
    </w:p>
    <w:p w14:paraId="77B202B2" w14:textId="25FB515D" w:rsidR="008E39E5" w:rsidRDefault="00105944" w:rsidP="00CC4D93">
      <w:pPr>
        <w:pStyle w:val="NormalWeb"/>
        <w:numPr>
          <w:ilvl w:val="0"/>
          <w:numId w:val="13"/>
        </w:numPr>
        <w:jc w:val="both"/>
      </w:pPr>
      <w:r>
        <w:t xml:space="preserve">“Faraday’s law of induction,” </w:t>
      </w:r>
      <w:r>
        <w:rPr>
          <w:rStyle w:val="Emphasis"/>
        </w:rPr>
        <w:t>Wikipedia</w:t>
      </w:r>
      <w:r>
        <w:t xml:space="preserve">, </w:t>
      </w:r>
      <w:hyperlink r:id="rId13" w:anchor=":~:text=One%20can%20analyze%20examples%20like,conductor%20in%20the%20frame%20of" w:history="1">
        <w:r w:rsidR="00901FCA" w:rsidRPr="00901FCA">
          <w:rPr>
            <w:rStyle w:val="Hyperlink"/>
          </w:rPr>
          <w:t>Link</w:t>
        </w:r>
      </w:hyperlink>
      <w:r>
        <w:t xml:space="preserve">, accessed Dec. </w:t>
      </w:r>
      <w:r w:rsidR="00C45028">
        <w:t>7</w:t>
      </w:r>
      <w:r w:rsidR="008278B7" w:rsidRPr="008278B7">
        <w:rPr>
          <w:vertAlign w:val="superscript"/>
        </w:rPr>
        <w:t>nd</w:t>
      </w:r>
      <w:r w:rsidR="008278B7">
        <w:t xml:space="preserve"> </w:t>
      </w:r>
      <w:r>
        <w:t>, 2025.</w:t>
      </w:r>
    </w:p>
    <w:p w14:paraId="36F807AC" w14:textId="3B96825E" w:rsidR="0098676B" w:rsidRPr="008E39E5" w:rsidRDefault="00105944" w:rsidP="00CC4D93">
      <w:pPr>
        <w:pStyle w:val="NormalWeb"/>
        <w:numPr>
          <w:ilvl w:val="0"/>
          <w:numId w:val="13"/>
        </w:numPr>
        <w:jc w:val="both"/>
      </w:pPr>
      <w:r>
        <w:t xml:space="preserve">“Magnetic Flux, Induction and Faraday’s Law,” </w:t>
      </w:r>
      <w:r>
        <w:rPr>
          <w:rStyle w:val="Emphasis"/>
        </w:rPr>
        <w:t>Boundless Physics (LibreTexts)</w:t>
      </w:r>
      <w:r>
        <w:t xml:space="preserve">, </w:t>
      </w:r>
      <w:hyperlink r:id="rId14" w:anchor=":~:text=To%20find%20the%20magnitude%20of,of%20induction%20without%20the%20sign" w:history="1">
        <w:r w:rsidR="003D675F" w:rsidRPr="003D675F">
          <w:rPr>
            <w:rStyle w:val="Hyperlink"/>
          </w:rPr>
          <w:t>Link</w:t>
        </w:r>
      </w:hyperlink>
      <w:r>
        <w:t xml:space="preserve">, accessed Dec. </w:t>
      </w:r>
      <w:r w:rsidR="00C45028">
        <w:t>7</w:t>
      </w:r>
      <w:r w:rsidR="00C45028" w:rsidRPr="00C45028">
        <w:rPr>
          <w:vertAlign w:val="superscript"/>
        </w:rPr>
        <w:t>th</w:t>
      </w:r>
      <w:r>
        <w:t>, 2025.</w:t>
      </w:r>
    </w:p>
    <w:p w14:paraId="3C7BEFB6" w14:textId="77777777" w:rsidR="003A7A4F" w:rsidRPr="003A7A4F" w:rsidRDefault="003A7A4F" w:rsidP="003A7A4F">
      <w:pPr>
        <w:rPr>
          <w:rFonts w:ascii="Times New Roman" w:hAnsi="Times New Roman" w:cs="Times New Roman"/>
          <w:b/>
          <w:bCs/>
        </w:rPr>
      </w:pPr>
    </w:p>
    <w:sectPr w:rsidR="003A7A4F" w:rsidRPr="003A7A4F" w:rsidSect="003A7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A4A2" w14:textId="77777777" w:rsidR="000E7A07" w:rsidRDefault="000E7A07" w:rsidP="00636952">
      <w:pPr>
        <w:spacing w:after="0" w:line="240" w:lineRule="auto"/>
      </w:pPr>
      <w:r>
        <w:separator/>
      </w:r>
    </w:p>
  </w:endnote>
  <w:endnote w:type="continuationSeparator" w:id="0">
    <w:p w14:paraId="1B311A20" w14:textId="77777777" w:rsidR="000E7A07" w:rsidRDefault="000E7A07" w:rsidP="00636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40D23" w14:textId="77777777" w:rsidR="000E7A07" w:rsidRDefault="000E7A07" w:rsidP="00636952">
      <w:pPr>
        <w:spacing w:after="0" w:line="240" w:lineRule="auto"/>
      </w:pPr>
      <w:r>
        <w:separator/>
      </w:r>
    </w:p>
  </w:footnote>
  <w:footnote w:type="continuationSeparator" w:id="0">
    <w:p w14:paraId="20F3710D" w14:textId="77777777" w:rsidR="000E7A07" w:rsidRDefault="000E7A07" w:rsidP="00636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84E"/>
    <w:multiLevelType w:val="hybridMultilevel"/>
    <w:tmpl w:val="492EE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233D6"/>
    <w:multiLevelType w:val="hybridMultilevel"/>
    <w:tmpl w:val="97D4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804EE"/>
    <w:multiLevelType w:val="multilevel"/>
    <w:tmpl w:val="949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5F15"/>
    <w:multiLevelType w:val="multilevel"/>
    <w:tmpl w:val="C89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752D"/>
    <w:multiLevelType w:val="multilevel"/>
    <w:tmpl w:val="1C8A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67884"/>
    <w:multiLevelType w:val="hybridMultilevel"/>
    <w:tmpl w:val="838E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20DAB"/>
    <w:multiLevelType w:val="multilevel"/>
    <w:tmpl w:val="1B8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95BB4"/>
    <w:multiLevelType w:val="multilevel"/>
    <w:tmpl w:val="B6D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C4A4D"/>
    <w:multiLevelType w:val="hybridMultilevel"/>
    <w:tmpl w:val="4D286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16C87"/>
    <w:multiLevelType w:val="multilevel"/>
    <w:tmpl w:val="7ED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21834"/>
    <w:multiLevelType w:val="multilevel"/>
    <w:tmpl w:val="5C38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214D1"/>
    <w:multiLevelType w:val="multilevel"/>
    <w:tmpl w:val="A6F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40555"/>
    <w:multiLevelType w:val="hybridMultilevel"/>
    <w:tmpl w:val="7D98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A569B2"/>
    <w:multiLevelType w:val="multilevel"/>
    <w:tmpl w:val="3DF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F11A3"/>
    <w:multiLevelType w:val="multilevel"/>
    <w:tmpl w:val="BF4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56726"/>
    <w:multiLevelType w:val="multilevel"/>
    <w:tmpl w:val="B95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5071E"/>
    <w:multiLevelType w:val="multilevel"/>
    <w:tmpl w:val="62B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C5809"/>
    <w:multiLevelType w:val="hybridMultilevel"/>
    <w:tmpl w:val="27766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D2255"/>
    <w:multiLevelType w:val="multilevel"/>
    <w:tmpl w:val="AB8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89072">
    <w:abstractNumId w:val="1"/>
  </w:num>
  <w:num w:numId="2" w16cid:durableId="634719578">
    <w:abstractNumId w:val="12"/>
  </w:num>
  <w:num w:numId="3" w16cid:durableId="1888687389">
    <w:abstractNumId w:val="18"/>
  </w:num>
  <w:num w:numId="4" w16cid:durableId="1688943862">
    <w:abstractNumId w:val="11"/>
  </w:num>
  <w:num w:numId="5" w16cid:durableId="985625568">
    <w:abstractNumId w:val="5"/>
  </w:num>
  <w:num w:numId="6" w16cid:durableId="859585956">
    <w:abstractNumId w:val="2"/>
  </w:num>
  <w:num w:numId="7" w16cid:durableId="1700426070">
    <w:abstractNumId w:val="9"/>
  </w:num>
  <w:num w:numId="8" w16cid:durableId="1499803511">
    <w:abstractNumId w:val="3"/>
  </w:num>
  <w:num w:numId="9" w16cid:durableId="1460224028">
    <w:abstractNumId w:val="16"/>
  </w:num>
  <w:num w:numId="10" w16cid:durableId="1584295201">
    <w:abstractNumId w:val="7"/>
  </w:num>
  <w:num w:numId="11" w16cid:durableId="790630025">
    <w:abstractNumId w:val="4"/>
  </w:num>
  <w:num w:numId="12" w16cid:durableId="197939495">
    <w:abstractNumId w:val="0"/>
  </w:num>
  <w:num w:numId="13" w16cid:durableId="1536772941">
    <w:abstractNumId w:val="17"/>
  </w:num>
  <w:num w:numId="14" w16cid:durableId="535047682">
    <w:abstractNumId w:val="8"/>
  </w:num>
  <w:num w:numId="15" w16cid:durableId="770930339">
    <w:abstractNumId w:val="6"/>
  </w:num>
  <w:num w:numId="16" w16cid:durableId="1672247917">
    <w:abstractNumId w:val="14"/>
  </w:num>
  <w:num w:numId="17" w16cid:durableId="543097568">
    <w:abstractNumId w:val="15"/>
  </w:num>
  <w:num w:numId="18" w16cid:durableId="496531985">
    <w:abstractNumId w:val="10"/>
  </w:num>
  <w:num w:numId="19" w16cid:durableId="14844230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4F"/>
    <w:rsid w:val="00006A2E"/>
    <w:rsid w:val="000101C0"/>
    <w:rsid w:val="000249CA"/>
    <w:rsid w:val="00067CA8"/>
    <w:rsid w:val="000935E1"/>
    <w:rsid w:val="000E7A07"/>
    <w:rsid w:val="00105944"/>
    <w:rsid w:val="0011772B"/>
    <w:rsid w:val="00124B9E"/>
    <w:rsid w:val="00165646"/>
    <w:rsid w:val="001A1470"/>
    <w:rsid w:val="00215D5D"/>
    <w:rsid w:val="0022786F"/>
    <w:rsid w:val="0023388A"/>
    <w:rsid w:val="002435B3"/>
    <w:rsid w:val="00261A4E"/>
    <w:rsid w:val="00281E59"/>
    <w:rsid w:val="002958ED"/>
    <w:rsid w:val="002A6B86"/>
    <w:rsid w:val="002C3794"/>
    <w:rsid w:val="002C5100"/>
    <w:rsid w:val="002E0C1F"/>
    <w:rsid w:val="002F7772"/>
    <w:rsid w:val="00371AC3"/>
    <w:rsid w:val="003A7A4F"/>
    <w:rsid w:val="003B7E09"/>
    <w:rsid w:val="003C78A7"/>
    <w:rsid w:val="003D675F"/>
    <w:rsid w:val="003E228A"/>
    <w:rsid w:val="004072F0"/>
    <w:rsid w:val="00416C18"/>
    <w:rsid w:val="00431254"/>
    <w:rsid w:val="00431C81"/>
    <w:rsid w:val="004374AB"/>
    <w:rsid w:val="00447376"/>
    <w:rsid w:val="00451B28"/>
    <w:rsid w:val="00453FC5"/>
    <w:rsid w:val="00462C90"/>
    <w:rsid w:val="004632EA"/>
    <w:rsid w:val="004A2B2D"/>
    <w:rsid w:val="004A793D"/>
    <w:rsid w:val="004D02EA"/>
    <w:rsid w:val="00514D21"/>
    <w:rsid w:val="00556668"/>
    <w:rsid w:val="00594239"/>
    <w:rsid w:val="005A7F9D"/>
    <w:rsid w:val="005D6052"/>
    <w:rsid w:val="00636952"/>
    <w:rsid w:val="00673300"/>
    <w:rsid w:val="006939AF"/>
    <w:rsid w:val="006C1555"/>
    <w:rsid w:val="00734EEA"/>
    <w:rsid w:val="007529EE"/>
    <w:rsid w:val="00774FE6"/>
    <w:rsid w:val="00797425"/>
    <w:rsid w:val="007A6189"/>
    <w:rsid w:val="007B656E"/>
    <w:rsid w:val="008225DF"/>
    <w:rsid w:val="008278B7"/>
    <w:rsid w:val="008511A0"/>
    <w:rsid w:val="00876448"/>
    <w:rsid w:val="008960D7"/>
    <w:rsid w:val="008A0FA5"/>
    <w:rsid w:val="008B1331"/>
    <w:rsid w:val="008E39E5"/>
    <w:rsid w:val="00901FCA"/>
    <w:rsid w:val="0098676B"/>
    <w:rsid w:val="009A19CA"/>
    <w:rsid w:val="009C3F34"/>
    <w:rsid w:val="009D024A"/>
    <w:rsid w:val="009E0915"/>
    <w:rsid w:val="00A3350C"/>
    <w:rsid w:val="00AC41E6"/>
    <w:rsid w:val="00AC771A"/>
    <w:rsid w:val="00AD15CA"/>
    <w:rsid w:val="00AD1858"/>
    <w:rsid w:val="00B144B6"/>
    <w:rsid w:val="00B40AE2"/>
    <w:rsid w:val="00B57DA3"/>
    <w:rsid w:val="00B76C83"/>
    <w:rsid w:val="00B83C4C"/>
    <w:rsid w:val="00B87C47"/>
    <w:rsid w:val="00BB434B"/>
    <w:rsid w:val="00BC2B67"/>
    <w:rsid w:val="00C45028"/>
    <w:rsid w:val="00C8289C"/>
    <w:rsid w:val="00CC4D93"/>
    <w:rsid w:val="00CD339E"/>
    <w:rsid w:val="00CD67D4"/>
    <w:rsid w:val="00CE207B"/>
    <w:rsid w:val="00D05126"/>
    <w:rsid w:val="00D16999"/>
    <w:rsid w:val="00D32731"/>
    <w:rsid w:val="00D32A0E"/>
    <w:rsid w:val="00D91235"/>
    <w:rsid w:val="00E02C44"/>
    <w:rsid w:val="00E0461D"/>
    <w:rsid w:val="00E2148E"/>
    <w:rsid w:val="00E305B9"/>
    <w:rsid w:val="00E309C1"/>
    <w:rsid w:val="00E4335E"/>
    <w:rsid w:val="00E635EE"/>
    <w:rsid w:val="00E863D0"/>
    <w:rsid w:val="00E97371"/>
    <w:rsid w:val="00EA0310"/>
    <w:rsid w:val="00F0581E"/>
    <w:rsid w:val="00F20313"/>
    <w:rsid w:val="00F2735B"/>
    <w:rsid w:val="00F31CB7"/>
    <w:rsid w:val="00F82F18"/>
    <w:rsid w:val="00F86D5E"/>
    <w:rsid w:val="00F97F0A"/>
    <w:rsid w:val="00FC6DA8"/>
    <w:rsid w:val="00FE6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FA568"/>
  <w15:chartTrackingRefBased/>
  <w15:docId w15:val="{7BD03EC3-70F7-4C47-9E5A-BA02F594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A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A7A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A7A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7A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7A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A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A7A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A7A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7A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7A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7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A4F"/>
    <w:rPr>
      <w:rFonts w:eastAsiaTheme="majorEastAsia" w:cstheme="majorBidi"/>
      <w:color w:val="272727" w:themeColor="text1" w:themeTint="D8"/>
    </w:rPr>
  </w:style>
  <w:style w:type="paragraph" w:styleId="Title">
    <w:name w:val="Title"/>
    <w:basedOn w:val="Normal"/>
    <w:next w:val="Normal"/>
    <w:link w:val="TitleChar"/>
    <w:uiPriority w:val="10"/>
    <w:qFormat/>
    <w:rsid w:val="003A7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A4F"/>
    <w:pPr>
      <w:spacing w:before="160"/>
      <w:jc w:val="center"/>
    </w:pPr>
    <w:rPr>
      <w:i/>
      <w:iCs/>
      <w:color w:val="404040" w:themeColor="text1" w:themeTint="BF"/>
    </w:rPr>
  </w:style>
  <w:style w:type="character" w:customStyle="1" w:styleId="QuoteChar">
    <w:name w:val="Quote Char"/>
    <w:basedOn w:val="DefaultParagraphFont"/>
    <w:link w:val="Quote"/>
    <w:uiPriority w:val="29"/>
    <w:rsid w:val="003A7A4F"/>
    <w:rPr>
      <w:i/>
      <w:iCs/>
      <w:color w:val="404040" w:themeColor="text1" w:themeTint="BF"/>
    </w:rPr>
  </w:style>
  <w:style w:type="paragraph" w:styleId="ListParagraph">
    <w:name w:val="List Paragraph"/>
    <w:basedOn w:val="Normal"/>
    <w:uiPriority w:val="34"/>
    <w:qFormat/>
    <w:rsid w:val="003A7A4F"/>
    <w:pPr>
      <w:ind w:left="720"/>
      <w:contextualSpacing/>
    </w:pPr>
  </w:style>
  <w:style w:type="character" w:styleId="IntenseEmphasis">
    <w:name w:val="Intense Emphasis"/>
    <w:basedOn w:val="DefaultParagraphFont"/>
    <w:uiPriority w:val="21"/>
    <w:qFormat/>
    <w:rsid w:val="003A7A4F"/>
    <w:rPr>
      <w:i/>
      <w:iCs/>
      <w:color w:val="2E74B5" w:themeColor="accent1" w:themeShade="BF"/>
    </w:rPr>
  </w:style>
  <w:style w:type="paragraph" w:styleId="IntenseQuote">
    <w:name w:val="Intense Quote"/>
    <w:basedOn w:val="Normal"/>
    <w:next w:val="Normal"/>
    <w:link w:val="IntenseQuoteChar"/>
    <w:uiPriority w:val="30"/>
    <w:qFormat/>
    <w:rsid w:val="003A7A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A4F"/>
    <w:rPr>
      <w:i/>
      <w:iCs/>
      <w:color w:val="2E74B5" w:themeColor="accent1" w:themeShade="BF"/>
    </w:rPr>
  </w:style>
  <w:style w:type="character" w:styleId="IntenseReference">
    <w:name w:val="Intense Reference"/>
    <w:basedOn w:val="DefaultParagraphFont"/>
    <w:uiPriority w:val="32"/>
    <w:qFormat/>
    <w:rsid w:val="003A7A4F"/>
    <w:rPr>
      <w:b/>
      <w:bCs/>
      <w:smallCaps/>
      <w:color w:val="2E74B5" w:themeColor="accent1" w:themeShade="BF"/>
      <w:spacing w:val="5"/>
    </w:rPr>
  </w:style>
  <w:style w:type="character" w:styleId="PlaceholderText">
    <w:name w:val="Placeholder Text"/>
    <w:basedOn w:val="DefaultParagraphFont"/>
    <w:uiPriority w:val="99"/>
    <w:semiHidden/>
    <w:rsid w:val="00447376"/>
    <w:rPr>
      <w:color w:val="666666"/>
    </w:rPr>
  </w:style>
  <w:style w:type="character" w:styleId="Hyperlink">
    <w:name w:val="Hyperlink"/>
    <w:basedOn w:val="DefaultParagraphFont"/>
    <w:uiPriority w:val="99"/>
    <w:unhideWhenUsed/>
    <w:rsid w:val="000249CA"/>
    <w:rPr>
      <w:color w:val="0563C1" w:themeColor="hyperlink"/>
      <w:u w:val="single"/>
    </w:rPr>
  </w:style>
  <w:style w:type="character" w:styleId="UnresolvedMention">
    <w:name w:val="Unresolved Mention"/>
    <w:basedOn w:val="DefaultParagraphFont"/>
    <w:uiPriority w:val="99"/>
    <w:semiHidden/>
    <w:unhideWhenUsed/>
    <w:rsid w:val="000249CA"/>
    <w:rPr>
      <w:color w:val="605E5C"/>
      <w:shd w:val="clear" w:color="auto" w:fill="E1DFDD"/>
    </w:rPr>
  </w:style>
  <w:style w:type="paragraph" w:styleId="NormalWeb">
    <w:name w:val="Normal (Web)"/>
    <w:basedOn w:val="Normal"/>
    <w:uiPriority w:val="99"/>
    <w:unhideWhenUsed/>
    <w:rsid w:val="005D6052"/>
    <w:rPr>
      <w:rFonts w:ascii="Times New Roman" w:hAnsi="Times New Roman" w:cs="Times New Roman"/>
    </w:rPr>
  </w:style>
  <w:style w:type="character" w:styleId="Emphasis">
    <w:name w:val="Emphasis"/>
    <w:basedOn w:val="DefaultParagraphFont"/>
    <w:uiPriority w:val="20"/>
    <w:qFormat/>
    <w:rsid w:val="00105944"/>
    <w:rPr>
      <w:i/>
      <w:iCs/>
    </w:rPr>
  </w:style>
  <w:style w:type="character" w:styleId="FollowedHyperlink">
    <w:name w:val="FollowedHyperlink"/>
    <w:basedOn w:val="DefaultParagraphFont"/>
    <w:uiPriority w:val="99"/>
    <w:semiHidden/>
    <w:unhideWhenUsed/>
    <w:rsid w:val="008E39E5"/>
    <w:rPr>
      <w:color w:val="954F72" w:themeColor="followedHyperlink"/>
      <w:u w:val="single"/>
    </w:rPr>
  </w:style>
  <w:style w:type="paragraph" w:styleId="Header">
    <w:name w:val="header"/>
    <w:basedOn w:val="Normal"/>
    <w:link w:val="HeaderChar"/>
    <w:uiPriority w:val="99"/>
    <w:unhideWhenUsed/>
    <w:rsid w:val="00636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952"/>
  </w:style>
  <w:style w:type="paragraph" w:styleId="Footer">
    <w:name w:val="footer"/>
    <w:basedOn w:val="Normal"/>
    <w:link w:val="FooterChar"/>
    <w:uiPriority w:val="99"/>
    <w:unhideWhenUsed/>
    <w:rsid w:val="00636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Faraday%27s_law_of_inducti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rokipedia.com/page/Faraday's_law_of_induc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s.engr.illinois.edu/sitemanager/getfile.asp?id=14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wikipedia.org/wiki/Electromotive_force" TargetMode="External"/><Relationship Id="rId4" Type="http://schemas.openxmlformats.org/officeDocument/2006/relationships/webSettings" Target="webSettings.xml"/><Relationship Id="rId9" Type="http://schemas.openxmlformats.org/officeDocument/2006/relationships/hyperlink" Target="https://en.wikipedia.org/wiki/Line_-integral" TargetMode="External"/><Relationship Id="rId14" Type="http://schemas.openxmlformats.org/officeDocument/2006/relationships/hyperlink" Target="https://phys.libretexts.org/Bookshelves/University_Physics/Physics_(Boundless)/22%3A_Induction_AC_Circuits_and_Electrical_Technologies/22.1%3A_Magnetic_Flux_Induction_and_Faradays_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5</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104</cp:revision>
  <dcterms:created xsi:type="dcterms:W3CDTF">2025-12-07T11:07:00Z</dcterms:created>
  <dcterms:modified xsi:type="dcterms:W3CDTF">2025-12-07T14:46:00Z</dcterms:modified>
</cp:coreProperties>
</file>