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72F59" w14:textId="060BFCBD" w:rsidR="008E04C4" w:rsidRPr="008E04C4" w:rsidRDefault="008E04C4" w:rsidP="006F45DC">
      <w:pPr>
        <w:spacing w:after="0" w:line="240" w:lineRule="auto"/>
        <w:jc w:val="both"/>
        <w:rPr>
          <w:rFonts w:ascii="Times New Roman" w:eastAsia="Times New Roman" w:hAnsi="Times New Roman" w:cs="Times New Roman"/>
          <w:sz w:val="24"/>
          <w:szCs w:val="24"/>
          <w:lang w:eastAsia="en-US"/>
        </w:rPr>
      </w:pPr>
      <w:r w:rsidRPr="008E04C4">
        <w:rPr>
          <w:rFonts w:ascii="Times New Roman" w:eastAsia="Times New Roman" w:hAnsi="Times New Roman" w:cs="Times New Roman"/>
          <w:sz w:val="24"/>
          <w:szCs w:val="24"/>
          <w:lang w:eastAsia="en-US"/>
        </w:rPr>
        <w:fldChar w:fldCharType="begin"/>
      </w:r>
      <w:r w:rsidRPr="008E04C4">
        <w:rPr>
          <w:rFonts w:ascii="Times New Roman" w:eastAsia="Times New Roman" w:hAnsi="Times New Roman" w:cs="Times New Roman"/>
          <w:sz w:val="24"/>
          <w:szCs w:val="24"/>
          <w:lang w:eastAsia="en-US"/>
        </w:rPr>
        <w:instrText xml:space="preserve"> INCLUDEPICTURE "https://bmsit.ac.in/public/assets/images/logo/logo.png" \* MERGEFORMATINET </w:instrText>
      </w:r>
      <w:r w:rsidRPr="008E04C4">
        <w:rPr>
          <w:rFonts w:ascii="Times New Roman" w:eastAsia="Times New Roman" w:hAnsi="Times New Roman" w:cs="Times New Roman"/>
          <w:sz w:val="24"/>
          <w:szCs w:val="24"/>
          <w:lang w:eastAsia="en-US"/>
        </w:rPr>
        <w:fldChar w:fldCharType="separate"/>
      </w:r>
      <w:r w:rsidRPr="004E12B0">
        <w:rPr>
          <w:rFonts w:ascii="Times New Roman" w:eastAsia="Times New Roman" w:hAnsi="Times New Roman" w:cs="Times New Roman"/>
          <w:noProof/>
          <w:sz w:val="24"/>
          <w:szCs w:val="24"/>
          <w:lang w:eastAsia="en-US"/>
        </w:rPr>
        <w:drawing>
          <wp:inline distT="0" distB="0" distL="0" distR="0" wp14:anchorId="3F2220F5" wp14:editId="499C2388">
            <wp:extent cx="5943600" cy="143383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433830"/>
                    </a:xfrm>
                    <a:prstGeom prst="rect">
                      <a:avLst/>
                    </a:prstGeom>
                    <a:noFill/>
                    <a:ln>
                      <a:noFill/>
                    </a:ln>
                  </pic:spPr>
                </pic:pic>
              </a:graphicData>
            </a:graphic>
          </wp:inline>
        </w:drawing>
      </w:r>
      <w:r w:rsidRPr="008E04C4">
        <w:rPr>
          <w:rFonts w:ascii="Times New Roman" w:eastAsia="Times New Roman" w:hAnsi="Times New Roman" w:cs="Times New Roman"/>
          <w:sz w:val="24"/>
          <w:szCs w:val="24"/>
          <w:lang w:eastAsia="en-US"/>
        </w:rPr>
        <w:fldChar w:fldCharType="end"/>
      </w:r>
    </w:p>
    <w:p w14:paraId="2310B32A" w14:textId="0A7473AE" w:rsidR="00C544AD" w:rsidRPr="004E12B0" w:rsidRDefault="00C544AD" w:rsidP="006F45DC">
      <w:pPr>
        <w:spacing w:line="360" w:lineRule="auto"/>
        <w:jc w:val="both"/>
        <w:rPr>
          <w:rFonts w:ascii="Times New Roman" w:hAnsi="Times New Roman" w:cs="Times New Roman"/>
          <w:sz w:val="32"/>
          <w:szCs w:val="32"/>
        </w:rPr>
      </w:pPr>
    </w:p>
    <w:p w14:paraId="308A5AFB" w14:textId="663C2772" w:rsidR="00BF5456" w:rsidRPr="004E12B0" w:rsidRDefault="00BF5456" w:rsidP="50529238">
      <w:pPr>
        <w:spacing w:line="360" w:lineRule="auto"/>
        <w:jc w:val="center"/>
        <w:rPr>
          <w:rFonts w:ascii="Times New Roman" w:hAnsi="Times New Roman" w:cs="Times New Roman"/>
          <w:color w:val="000000" w:themeColor="text1"/>
          <w:sz w:val="32"/>
          <w:szCs w:val="32"/>
        </w:rPr>
      </w:pPr>
      <w:r w:rsidRPr="004E12B0">
        <w:rPr>
          <w:rFonts w:ascii="Times New Roman" w:hAnsi="Times New Roman" w:cs="Times New Roman"/>
          <w:color w:val="000000" w:themeColor="text1"/>
          <w:sz w:val="32"/>
          <w:szCs w:val="32"/>
        </w:rPr>
        <w:t xml:space="preserve">Department </w:t>
      </w:r>
      <w:r w:rsidR="00381B0B" w:rsidRPr="004E12B0">
        <w:rPr>
          <w:rFonts w:ascii="Times New Roman" w:hAnsi="Times New Roman" w:cs="Times New Roman"/>
          <w:color w:val="000000" w:themeColor="text1"/>
          <w:sz w:val="32"/>
          <w:szCs w:val="32"/>
        </w:rPr>
        <w:t>of</w:t>
      </w:r>
      <w:r w:rsidR="00EF0646" w:rsidRPr="004E12B0">
        <w:rPr>
          <w:rFonts w:ascii="Times New Roman" w:hAnsi="Times New Roman" w:cs="Times New Roman"/>
          <w:color w:val="000000" w:themeColor="text1"/>
          <w:sz w:val="32"/>
          <w:szCs w:val="32"/>
        </w:rPr>
        <w:t xml:space="preserve"> Electronics &amp; Telecommunication</w:t>
      </w:r>
      <w:r w:rsidR="002D662C">
        <w:rPr>
          <w:rFonts w:ascii="Times New Roman" w:hAnsi="Times New Roman" w:cs="Times New Roman"/>
          <w:color w:val="000000" w:themeColor="text1"/>
          <w:sz w:val="32"/>
          <w:szCs w:val="32"/>
        </w:rPr>
        <w:t xml:space="preserve"> Engineering</w:t>
      </w:r>
    </w:p>
    <w:p w14:paraId="6986F5F2" w14:textId="77777777" w:rsidR="00C92DD7" w:rsidRDefault="00C92DD7" w:rsidP="50529238">
      <w:pPr>
        <w:spacing w:line="360" w:lineRule="auto"/>
        <w:jc w:val="center"/>
        <w:rPr>
          <w:rFonts w:ascii="Times New Roman" w:hAnsi="Times New Roman" w:cs="Times New Roman"/>
          <w:sz w:val="32"/>
          <w:szCs w:val="32"/>
        </w:rPr>
      </w:pPr>
    </w:p>
    <w:p w14:paraId="46D12188" w14:textId="33FF5592" w:rsidR="00C544AD" w:rsidRPr="004E12B0" w:rsidRDefault="00C544AD" w:rsidP="50529238">
      <w:pPr>
        <w:spacing w:line="360" w:lineRule="auto"/>
        <w:jc w:val="center"/>
        <w:rPr>
          <w:rFonts w:ascii="Times New Roman" w:hAnsi="Times New Roman" w:cs="Times New Roman"/>
          <w:sz w:val="32"/>
          <w:szCs w:val="32"/>
        </w:rPr>
      </w:pPr>
      <w:r w:rsidRPr="004E12B0">
        <w:rPr>
          <w:rFonts w:ascii="Times New Roman" w:hAnsi="Times New Roman" w:cs="Times New Roman"/>
          <w:sz w:val="32"/>
          <w:szCs w:val="32"/>
        </w:rPr>
        <w:t xml:space="preserve">Synopsis for the </w:t>
      </w:r>
      <w:r w:rsidR="0078002A" w:rsidRPr="004E12B0">
        <w:rPr>
          <w:rFonts w:ascii="Times New Roman" w:hAnsi="Times New Roman" w:cs="Times New Roman"/>
          <w:sz w:val="32"/>
          <w:szCs w:val="32"/>
        </w:rPr>
        <w:t>M</w:t>
      </w:r>
      <w:r w:rsidR="00892C0C">
        <w:rPr>
          <w:rFonts w:ascii="Times New Roman" w:hAnsi="Times New Roman" w:cs="Times New Roman"/>
          <w:sz w:val="32"/>
          <w:szCs w:val="32"/>
        </w:rPr>
        <w:t>ajor</w:t>
      </w:r>
      <w:r w:rsidR="0078002A" w:rsidRPr="004E12B0">
        <w:rPr>
          <w:rFonts w:ascii="Times New Roman" w:hAnsi="Times New Roman" w:cs="Times New Roman"/>
          <w:sz w:val="32"/>
          <w:szCs w:val="32"/>
        </w:rPr>
        <w:t xml:space="preserve"> </w:t>
      </w:r>
      <w:r w:rsidRPr="004E12B0">
        <w:rPr>
          <w:rFonts w:ascii="Times New Roman" w:hAnsi="Times New Roman" w:cs="Times New Roman"/>
          <w:sz w:val="32"/>
          <w:szCs w:val="32"/>
        </w:rPr>
        <w:t>Project</w:t>
      </w:r>
      <w:r w:rsidR="00892C0C">
        <w:rPr>
          <w:rFonts w:ascii="Times New Roman" w:hAnsi="Times New Roman" w:cs="Times New Roman"/>
          <w:sz w:val="32"/>
          <w:szCs w:val="32"/>
        </w:rPr>
        <w:t xml:space="preserve"> Phase I</w:t>
      </w:r>
      <w:r w:rsidR="0078002A" w:rsidRPr="004E12B0">
        <w:rPr>
          <w:rFonts w:ascii="Times New Roman" w:hAnsi="Times New Roman" w:cs="Times New Roman"/>
          <w:sz w:val="32"/>
          <w:szCs w:val="32"/>
        </w:rPr>
        <w:t>-BET</w:t>
      </w:r>
      <w:r w:rsidR="00892C0C">
        <w:rPr>
          <w:rFonts w:ascii="Times New Roman" w:hAnsi="Times New Roman" w:cs="Times New Roman"/>
          <w:sz w:val="32"/>
          <w:szCs w:val="32"/>
        </w:rPr>
        <w:t>6</w:t>
      </w:r>
      <w:r w:rsidR="0078002A" w:rsidRPr="004E12B0">
        <w:rPr>
          <w:rFonts w:ascii="Times New Roman" w:hAnsi="Times New Roman" w:cs="Times New Roman"/>
          <w:sz w:val="32"/>
          <w:szCs w:val="32"/>
        </w:rPr>
        <w:t>06</w:t>
      </w:r>
    </w:p>
    <w:p w14:paraId="600029C8" w14:textId="7815DD01" w:rsidR="00BF5456" w:rsidRPr="00DD6F7B" w:rsidRDefault="1962CB54" w:rsidP="50529238">
      <w:pPr>
        <w:spacing w:line="360" w:lineRule="auto"/>
        <w:jc w:val="center"/>
        <w:rPr>
          <w:rFonts w:ascii="Times New Roman" w:hAnsi="Times New Roman" w:cs="Times New Roman"/>
          <w:sz w:val="32"/>
          <w:szCs w:val="32"/>
        </w:rPr>
      </w:pPr>
      <w:r w:rsidRPr="00DD6F7B">
        <w:rPr>
          <w:rFonts w:ascii="Times New Roman" w:hAnsi="Times New Roman" w:cs="Times New Roman"/>
          <w:sz w:val="32"/>
          <w:szCs w:val="32"/>
        </w:rPr>
        <w:t>“</w:t>
      </w:r>
      <w:r w:rsidR="00DD6F7B" w:rsidRPr="00DD6F7B">
        <w:rPr>
          <w:rFonts w:ascii="Times New Roman" w:hAnsi="Times New Roman" w:cs="Times New Roman"/>
          <w:sz w:val="32"/>
          <w:szCs w:val="32"/>
        </w:rPr>
        <w:t>Decentralized Firmware Integrity System for IoT Devices Using Blockchain</w:t>
      </w:r>
      <w:r w:rsidRPr="00DD6F7B">
        <w:rPr>
          <w:rFonts w:ascii="Times New Roman" w:hAnsi="Times New Roman" w:cs="Times New Roman"/>
          <w:sz w:val="32"/>
          <w:szCs w:val="32"/>
        </w:rPr>
        <w:t>”</w:t>
      </w:r>
    </w:p>
    <w:p w14:paraId="147366BF" w14:textId="77777777" w:rsidR="00C92DD7" w:rsidRPr="004E12B0" w:rsidRDefault="00C92DD7" w:rsidP="006F45DC">
      <w:pPr>
        <w:spacing w:line="360" w:lineRule="auto"/>
        <w:jc w:val="both"/>
        <w:rPr>
          <w:rFonts w:ascii="Times New Roman" w:hAnsi="Times New Roman" w:cs="Times New Roman"/>
          <w:color w:val="808080" w:themeColor="background1" w:themeShade="80"/>
          <w:sz w:val="32"/>
          <w:szCs w:val="32"/>
        </w:rPr>
      </w:pPr>
    </w:p>
    <w:tbl>
      <w:tblPr>
        <w:tblStyle w:val="TableGrid"/>
        <w:tblW w:w="5000" w:type="pct"/>
        <w:tblLook w:val="04A0" w:firstRow="1" w:lastRow="0" w:firstColumn="1" w:lastColumn="0" w:noHBand="0" w:noVBand="1"/>
      </w:tblPr>
      <w:tblGrid>
        <w:gridCol w:w="1071"/>
        <w:gridCol w:w="763"/>
        <w:gridCol w:w="1876"/>
        <w:gridCol w:w="2953"/>
        <w:gridCol w:w="2687"/>
      </w:tblGrid>
      <w:tr w:rsidR="00971A0A" w:rsidRPr="004E12B0" w14:paraId="6707A609" w14:textId="77777777">
        <w:trPr>
          <w:trHeight w:val="771"/>
        </w:trPr>
        <w:tc>
          <w:tcPr>
            <w:tcW w:w="981" w:type="pct"/>
            <w:gridSpan w:val="2"/>
            <w:tcBorders>
              <w:bottom w:val="single" w:sz="4" w:space="0" w:color="000000" w:themeColor="text1"/>
              <w:right w:val="single" w:sz="4" w:space="0" w:color="auto"/>
            </w:tcBorders>
          </w:tcPr>
          <w:p w14:paraId="059AB422" w14:textId="798A9D95" w:rsidR="0078002A" w:rsidRPr="004E12B0" w:rsidRDefault="0078002A" w:rsidP="006F45DC">
            <w:pPr>
              <w:jc w:val="both"/>
              <w:rPr>
                <w:rFonts w:ascii="Times New Roman" w:hAnsi="Times New Roman" w:cs="Times New Roman"/>
                <w:b/>
                <w:color w:val="000000" w:themeColor="text1"/>
                <w:sz w:val="24"/>
                <w:szCs w:val="24"/>
              </w:rPr>
            </w:pPr>
            <w:r w:rsidRPr="004E12B0">
              <w:rPr>
                <w:rFonts w:ascii="Times New Roman" w:hAnsi="Times New Roman" w:cs="Times New Roman"/>
                <w:b/>
                <w:color w:val="000000" w:themeColor="text1"/>
                <w:sz w:val="24"/>
                <w:szCs w:val="24"/>
              </w:rPr>
              <w:t xml:space="preserve">Batch No: </w:t>
            </w:r>
            <w:r w:rsidR="00F63942">
              <w:rPr>
                <w:rFonts w:ascii="Times New Roman" w:hAnsi="Times New Roman" w:cs="Times New Roman"/>
                <w:b/>
                <w:color w:val="000000" w:themeColor="text1"/>
                <w:sz w:val="24"/>
                <w:szCs w:val="24"/>
              </w:rPr>
              <w:t>16</w:t>
            </w:r>
          </w:p>
          <w:p w14:paraId="1AFD21AB" w14:textId="77777777" w:rsidR="0078002A" w:rsidRPr="004E12B0" w:rsidRDefault="0078002A" w:rsidP="006F45DC">
            <w:pPr>
              <w:jc w:val="both"/>
              <w:rPr>
                <w:rFonts w:ascii="Times New Roman" w:hAnsi="Times New Roman" w:cs="Times New Roman"/>
                <w:b/>
                <w:color w:val="000000" w:themeColor="text1"/>
                <w:sz w:val="24"/>
                <w:szCs w:val="24"/>
              </w:rPr>
            </w:pPr>
          </w:p>
        </w:tc>
        <w:tc>
          <w:tcPr>
            <w:tcW w:w="2582" w:type="pct"/>
            <w:gridSpan w:val="2"/>
            <w:tcBorders>
              <w:left w:val="single" w:sz="4" w:space="0" w:color="auto"/>
              <w:bottom w:val="single" w:sz="4" w:space="0" w:color="000000" w:themeColor="text1"/>
              <w:right w:val="single" w:sz="4" w:space="0" w:color="auto"/>
            </w:tcBorders>
          </w:tcPr>
          <w:p w14:paraId="7C016220" w14:textId="098F90C4" w:rsidR="0078002A" w:rsidRPr="004E12B0" w:rsidRDefault="0078002A" w:rsidP="006F45DC">
            <w:pPr>
              <w:jc w:val="both"/>
              <w:rPr>
                <w:rFonts w:ascii="Times New Roman" w:hAnsi="Times New Roman" w:cs="Times New Roman"/>
                <w:b/>
                <w:color w:val="000000" w:themeColor="text1"/>
                <w:sz w:val="24"/>
                <w:szCs w:val="24"/>
              </w:rPr>
            </w:pPr>
            <w:r w:rsidRPr="004E12B0">
              <w:rPr>
                <w:rFonts w:ascii="Times New Roman" w:hAnsi="Times New Roman" w:cs="Times New Roman"/>
                <w:b/>
                <w:color w:val="000000" w:themeColor="text1"/>
                <w:sz w:val="24"/>
                <w:szCs w:val="24"/>
              </w:rPr>
              <w:t>Guide Name:</w:t>
            </w:r>
            <w:r w:rsidR="00807CD8">
              <w:rPr>
                <w:rFonts w:ascii="Times New Roman" w:hAnsi="Times New Roman" w:cs="Times New Roman"/>
                <w:b/>
                <w:color w:val="000000" w:themeColor="text1"/>
                <w:sz w:val="24"/>
                <w:szCs w:val="24"/>
              </w:rPr>
              <w:t xml:space="preserve"> </w:t>
            </w:r>
            <w:r w:rsidR="00807CD8" w:rsidRPr="00807CD8">
              <w:rPr>
                <w:rFonts w:ascii="Times New Roman" w:hAnsi="Times New Roman" w:cs="Times New Roman"/>
                <w:b/>
                <w:color w:val="000000" w:themeColor="text1"/>
                <w:sz w:val="24"/>
                <w:szCs w:val="24"/>
              </w:rPr>
              <w:t>Dr.</w:t>
            </w:r>
            <w:r w:rsidR="00393336">
              <w:rPr>
                <w:rFonts w:ascii="Times New Roman" w:hAnsi="Times New Roman" w:cs="Times New Roman"/>
                <w:b/>
                <w:color w:val="000000" w:themeColor="text1"/>
                <w:sz w:val="24"/>
                <w:szCs w:val="24"/>
              </w:rPr>
              <w:t xml:space="preserve"> </w:t>
            </w:r>
            <w:r w:rsidR="00807CD8" w:rsidRPr="00807CD8">
              <w:rPr>
                <w:rFonts w:ascii="Times New Roman" w:hAnsi="Times New Roman" w:cs="Times New Roman"/>
                <w:b/>
                <w:color w:val="000000" w:themeColor="text1"/>
                <w:sz w:val="24"/>
                <w:szCs w:val="24"/>
              </w:rPr>
              <w:t>Mallikarjuna Gowda C P</w:t>
            </w:r>
          </w:p>
          <w:p w14:paraId="5C1E70FD" w14:textId="77777777" w:rsidR="0078002A" w:rsidRPr="004E12B0" w:rsidRDefault="0078002A" w:rsidP="006F45DC">
            <w:pPr>
              <w:jc w:val="both"/>
              <w:rPr>
                <w:rFonts w:ascii="Times New Roman" w:hAnsi="Times New Roman" w:cs="Times New Roman"/>
                <w:b/>
                <w:color w:val="000000" w:themeColor="text1"/>
                <w:sz w:val="24"/>
                <w:szCs w:val="24"/>
              </w:rPr>
            </w:pPr>
          </w:p>
        </w:tc>
        <w:tc>
          <w:tcPr>
            <w:tcW w:w="1437" w:type="pct"/>
            <w:tcBorders>
              <w:left w:val="single" w:sz="4" w:space="0" w:color="auto"/>
              <w:bottom w:val="single" w:sz="4" w:space="0" w:color="000000" w:themeColor="text1"/>
            </w:tcBorders>
          </w:tcPr>
          <w:p w14:paraId="42807DDB" w14:textId="77777777" w:rsidR="0078002A" w:rsidRDefault="0078002A" w:rsidP="006F45DC">
            <w:pPr>
              <w:jc w:val="both"/>
              <w:rPr>
                <w:rFonts w:ascii="Times New Roman" w:hAnsi="Times New Roman" w:cs="Times New Roman"/>
                <w:b/>
                <w:color w:val="000000" w:themeColor="text1"/>
                <w:sz w:val="24"/>
                <w:szCs w:val="24"/>
              </w:rPr>
            </w:pPr>
            <w:r w:rsidRPr="004E12B0">
              <w:rPr>
                <w:rFonts w:ascii="Times New Roman" w:hAnsi="Times New Roman" w:cs="Times New Roman"/>
                <w:b/>
                <w:color w:val="000000" w:themeColor="text1"/>
                <w:sz w:val="24"/>
                <w:szCs w:val="24"/>
              </w:rPr>
              <w:t>Submission Date:</w:t>
            </w:r>
          </w:p>
          <w:p w14:paraId="16E1946C" w14:textId="61F918D8" w:rsidR="00DD27DB" w:rsidRPr="004E12B0" w:rsidRDefault="00393336" w:rsidP="006F45DC">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06/02/2026</w:t>
            </w:r>
          </w:p>
        </w:tc>
      </w:tr>
      <w:tr w:rsidR="00A50F01" w:rsidRPr="004E12B0" w14:paraId="703B16C1" w14:textId="77777777" w:rsidTr="00D16ACA">
        <w:trPr>
          <w:trHeight w:val="530"/>
        </w:trPr>
        <w:tc>
          <w:tcPr>
            <w:tcW w:w="5000" w:type="pct"/>
            <w:gridSpan w:val="5"/>
            <w:tcBorders>
              <w:bottom w:val="single" w:sz="4" w:space="0" w:color="000000" w:themeColor="text1"/>
            </w:tcBorders>
          </w:tcPr>
          <w:p w14:paraId="2B7986F4" w14:textId="5D8AF0F4" w:rsidR="0078002A" w:rsidRPr="004E12B0" w:rsidRDefault="0078002A" w:rsidP="006F45DC">
            <w:pPr>
              <w:jc w:val="both"/>
              <w:rPr>
                <w:rFonts w:ascii="Times New Roman" w:hAnsi="Times New Roman" w:cs="Times New Roman"/>
                <w:b/>
                <w:color w:val="000000" w:themeColor="text1"/>
                <w:sz w:val="24"/>
                <w:szCs w:val="24"/>
              </w:rPr>
            </w:pPr>
            <w:r w:rsidRPr="004E12B0">
              <w:rPr>
                <w:rFonts w:ascii="Times New Roman" w:hAnsi="Times New Roman" w:cs="Times New Roman"/>
                <w:b/>
                <w:color w:val="000000" w:themeColor="text1"/>
                <w:sz w:val="24"/>
                <w:szCs w:val="24"/>
              </w:rPr>
              <w:t>Project Title</w:t>
            </w:r>
            <w:r w:rsidR="00D16ACA">
              <w:rPr>
                <w:rFonts w:ascii="Times New Roman" w:hAnsi="Times New Roman" w:cs="Times New Roman"/>
                <w:b/>
                <w:color w:val="000000" w:themeColor="text1"/>
                <w:sz w:val="24"/>
                <w:szCs w:val="24"/>
              </w:rPr>
              <w:t xml:space="preserve">: </w:t>
            </w:r>
            <w:r w:rsidR="00D16ACA" w:rsidRPr="00D16ACA">
              <w:rPr>
                <w:rFonts w:ascii="Times New Roman" w:hAnsi="Times New Roman" w:cs="Times New Roman"/>
                <w:sz w:val="24"/>
                <w:szCs w:val="24"/>
              </w:rPr>
              <w:t>Decentralized Firmware Integrity System for IoT Devices Using Blockchain</w:t>
            </w:r>
          </w:p>
        </w:tc>
      </w:tr>
      <w:tr w:rsidR="00971A0A" w:rsidRPr="004E12B0" w14:paraId="321FD885" w14:textId="77777777">
        <w:trPr>
          <w:trHeight w:val="478"/>
        </w:trPr>
        <w:tc>
          <w:tcPr>
            <w:tcW w:w="573" w:type="pct"/>
            <w:shd w:val="pct12" w:color="auto" w:fill="auto"/>
            <w:vAlign w:val="center"/>
          </w:tcPr>
          <w:p w14:paraId="25E4DB55" w14:textId="77777777" w:rsidR="0078002A" w:rsidRPr="004E12B0" w:rsidRDefault="0078002A" w:rsidP="006F45DC">
            <w:pPr>
              <w:jc w:val="both"/>
              <w:rPr>
                <w:rFonts w:ascii="Times New Roman" w:hAnsi="Times New Roman" w:cs="Times New Roman"/>
                <w:b/>
                <w:sz w:val="24"/>
                <w:szCs w:val="24"/>
              </w:rPr>
            </w:pPr>
            <w:proofErr w:type="spellStart"/>
            <w:r w:rsidRPr="004E12B0">
              <w:rPr>
                <w:rFonts w:ascii="Times New Roman" w:hAnsi="Times New Roman" w:cs="Times New Roman"/>
                <w:b/>
                <w:sz w:val="24"/>
                <w:szCs w:val="24"/>
              </w:rPr>
              <w:t>Sl</w:t>
            </w:r>
            <w:proofErr w:type="spellEnd"/>
            <w:r w:rsidRPr="004E12B0">
              <w:rPr>
                <w:rFonts w:ascii="Times New Roman" w:hAnsi="Times New Roman" w:cs="Times New Roman"/>
                <w:b/>
                <w:sz w:val="24"/>
                <w:szCs w:val="24"/>
              </w:rPr>
              <w:t xml:space="preserve"> No</w:t>
            </w:r>
          </w:p>
        </w:tc>
        <w:tc>
          <w:tcPr>
            <w:tcW w:w="1411" w:type="pct"/>
            <w:gridSpan w:val="2"/>
            <w:shd w:val="pct12" w:color="auto" w:fill="auto"/>
            <w:vAlign w:val="center"/>
          </w:tcPr>
          <w:p w14:paraId="57BF1109" w14:textId="77777777" w:rsidR="0078002A" w:rsidRPr="004E12B0" w:rsidRDefault="0078002A" w:rsidP="006F45DC">
            <w:pPr>
              <w:jc w:val="both"/>
              <w:rPr>
                <w:rFonts w:ascii="Times New Roman" w:hAnsi="Times New Roman" w:cs="Times New Roman"/>
                <w:b/>
                <w:sz w:val="24"/>
                <w:szCs w:val="24"/>
              </w:rPr>
            </w:pPr>
            <w:r w:rsidRPr="004E12B0">
              <w:rPr>
                <w:rFonts w:ascii="Times New Roman" w:hAnsi="Times New Roman" w:cs="Times New Roman"/>
                <w:b/>
                <w:sz w:val="24"/>
                <w:szCs w:val="24"/>
              </w:rPr>
              <w:t>USN</w:t>
            </w:r>
          </w:p>
        </w:tc>
        <w:tc>
          <w:tcPr>
            <w:tcW w:w="3016" w:type="pct"/>
            <w:gridSpan w:val="2"/>
            <w:shd w:val="pct12" w:color="auto" w:fill="auto"/>
            <w:vAlign w:val="center"/>
          </w:tcPr>
          <w:p w14:paraId="57FD7935" w14:textId="77777777" w:rsidR="0078002A" w:rsidRPr="004E12B0" w:rsidRDefault="0078002A" w:rsidP="006F45DC">
            <w:pPr>
              <w:jc w:val="both"/>
              <w:rPr>
                <w:rFonts w:ascii="Times New Roman" w:hAnsi="Times New Roman" w:cs="Times New Roman"/>
                <w:b/>
                <w:sz w:val="24"/>
                <w:szCs w:val="24"/>
              </w:rPr>
            </w:pPr>
            <w:r w:rsidRPr="004E12B0">
              <w:rPr>
                <w:rFonts w:ascii="Times New Roman" w:hAnsi="Times New Roman" w:cs="Times New Roman"/>
                <w:b/>
                <w:sz w:val="24"/>
                <w:szCs w:val="24"/>
              </w:rPr>
              <w:t>Name</w:t>
            </w:r>
          </w:p>
        </w:tc>
      </w:tr>
      <w:tr w:rsidR="00971A0A" w:rsidRPr="004E12B0" w14:paraId="125C0C96" w14:textId="77777777">
        <w:trPr>
          <w:trHeight w:val="436"/>
        </w:trPr>
        <w:tc>
          <w:tcPr>
            <w:tcW w:w="573" w:type="pct"/>
            <w:vAlign w:val="center"/>
          </w:tcPr>
          <w:p w14:paraId="0AC2403C" w14:textId="77777777" w:rsidR="0078002A" w:rsidRPr="004E12B0" w:rsidRDefault="0078002A" w:rsidP="006F45DC">
            <w:pPr>
              <w:jc w:val="both"/>
              <w:rPr>
                <w:rFonts w:ascii="Times New Roman" w:hAnsi="Times New Roman" w:cs="Times New Roman"/>
                <w:b/>
                <w:sz w:val="24"/>
                <w:szCs w:val="24"/>
              </w:rPr>
            </w:pPr>
            <w:r w:rsidRPr="004E12B0">
              <w:rPr>
                <w:rFonts w:ascii="Times New Roman" w:hAnsi="Times New Roman" w:cs="Times New Roman"/>
                <w:b/>
                <w:sz w:val="24"/>
                <w:szCs w:val="24"/>
              </w:rPr>
              <w:t>1</w:t>
            </w:r>
          </w:p>
        </w:tc>
        <w:tc>
          <w:tcPr>
            <w:tcW w:w="1411" w:type="pct"/>
            <w:gridSpan w:val="2"/>
            <w:vAlign w:val="center"/>
          </w:tcPr>
          <w:p w14:paraId="5926F013" w14:textId="5169107B" w:rsidR="0078002A" w:rsidRPr="004E12B0" w:rsidRDefault="00F63942" w:rsidP="006F45DC">
            <w:pPr>
              <w:jc w:val="both"/>
              <w:rPr>
                <w:rFonts w:ascii="Times New Roman" w:hAnsi="Times New Roman" w:cs="Times New Roman"/>
                <w:b/>
                <w:sz w:val="24"/>
                <w:szCs w:val="24"/>
              </w:rPr>
            </w:pPr>
            <w:r w:rsidRPr="00F63942">
              <w:rPr>
                <w:rFonts w:ascii="Times New Roman" w:hAnsi="Times New Roman" w:cs="Times New Roman"/>
                <w:b/>
                <w:sz w:val="24"/>
                <w:szCs w:val="24"/>
              </w:rPr>
              <w:t>1BY23ET016</w:t>
            </w:r>
          </w:p>
        </w:tc>
        <w:tc>
          <w:tcPr>
            <w:tcW w:w="3016" w:type="pct"/>
            <w:gridSpan w:val="2"/>
            <w:vAlign w:val="center"/>
          </w:tcPr>
          <w:p w14:paraId="45D4DE2C" w14:textId="6C4BF885" w:rsidR="0078002A" w:rsidRPr="004E12B0" w:rsidRDefault="00FA6F2B" w:rsidP="006F45DC">
            <w:pPr>
              <w:jc w:val="both"/>
              <w:rPr>
                <w:rFonts w:ascii="Times New Roman" w:hAnsi="Times New Roman" w:cs="Times New Roman"/>
                <w:b/>
                <w:sz w:val="24"/>
                <w:szCs w:val="24"/>
              </w:rPr>
            </w:pPr>
            <w:proofErr w:type="spellStart"/>
            <w:r w:rsidRPr="00FA6F2B">
              <w:rPr>
                <w:rFonts w:ascii="Times New Roman" w:hAnsi="Times New Roman" w:cs="Times New Roman"/>
                <w:b/>
                <w:sz w:val="24"/>
                <w:szCs w:val="24"/>
              </w:rPr>
              <w:t>Drupadsurya</w:t>
            </w:r>
            <w:proofErr w:type="spellEnd"/>
            <w:r w:rsidRPr="00FA6F2B">
              <w:rPr>
                <w:rFonts w:ascii="Times New Roman" w:hAnsi="Times New Roman" w:cs="Times New Roman"/>
                <w:b/>
                <w:sz w:val="24"/>
                <w:szCs w:val="24"/>
              </w:rPr>
              <w:t xml:space="preserve"> A</w:t>
            </w:r>
          </w:p>
        </w:tc>
      </w:tr>
      <w:tr w:rsidR="00971A0A" w:rsidRPr="004E12B0" w14:paraId="74BE557A" w14:textId="77777777">
        <w:trPr>
          <w:trHeight w:val="436"/>
        </w:trPr>
        <w:tc>
          <w:tcPr>
            <w:tcW w:w="573" w:type="pct"/>
            <w:vAlign w:val="center"/>
          </w:tcPr>
          <w:p w14:paraId="705B9EB8" w14:textId="77777777" w:rsidR="0078002A" w:rsidRPr="004E12B0" w:rsidRDefault="0078002A" w:rsidP="006F45DC">
            <w:pPr>
              <w:jc w:val="both"/>
              <w:rPr>
                <w:rFonts w:ascii="Times New Roman" w:hAnsi="Times New Roman" w:cs="Times New Roman"/>
                <w:b/>
                <w:sz w:val="24"/>
                <w:szCs w:val="24"/>
              </w:rPr>
            </w:pPr>
            <w:r w:rsidRPr="004E12B0">
              <w:rPr>
                <w:rFonts w:ascii="Times New Roman" w:hAnsi="Times New Roman" w:cs="Times New Roman"/>
                <w:b/>
                <w:sz w:val="24"/>
                <w:szCs w:val="24"/>
              </w:rPr>
              <w:t>2</w:t>
            </w:r>
          </w:p>
        </w:tc>
        <w:tc>
          <w:tcPr>
            <w:tcW w:w="1411" w:type="pct"/>
            <w:gridSpan w:val="2"/>
            <w:vAlign w:val="center"/>
          </w:tcPr>
          <w:p w14:paraId="05E4FCF2" w14:textId="1D58D779" w:rsidR="0078002A" w:rsidRPr="004E12B0" w:rsidRDefault="00B97852" w:rsidP="006F45DC">
            <w:pPr>
              <w:jc w:val="both"/>
              <w:rPr>
                <w:rFonts w:ascii="Times New Roman" w:hAnsi="Times New Roman" w:cs="Times New Roman"/>
                <w:b/>
                <w:sz w:val="24"/>
                <w:szCs w:val="24"/>
              </w:rPr>
            </w:pPr>
            <w:r w:rsidRPr="00B97852">
              <w:rPr>
                <w:rFonts w:ascii="Times New Roman" w:hAnsi="Times New Roman" w:cs="Times New Roman"/>
                <w:b/>
                <w:sz w:val="24"/>
                <w:szCs w:val="24"/>
              </w:rPr>
              <w:t>1BY23ET06</w:t>
            </w:r>
            <w:r w:rsidR="00A366EE">
              <w:rPr>
                <w:rFonts w:ascii="Times New Roman" w:hAnsi="Times New Roman" w:cs="Times New Roman"/>
                <w:b/>
                <w:sz w:val="24"/>
                <w:szCs w:val="24"/>
              </w:rPr>
              <w:t>6</w:t>
            </w:r>
          </w:p>
        </w:tc>
        <w:tc>
          <w:tcPr>
            <w:tcW w:w="3016" w:type="pct"/>
            <w:gridSpan w:val="2"/>
            <w:vAlign w:val="center"/>
          </w:tcPr>
          <w:p w14:paraId="3CC88C62" w14:textId="07577C68" w:rsidR="0078002A" w:rsidRPr="004E12B0" w:rsidRDefault="00EC6142" w:rsidP="006F45DC">
            <w:pPr>
              <w:jc w:val="both"/>
              <w:rPr>
                <w:rFonts w:ascii="Times New Roman" w:hAnsi="Times New Roman" w:cs="Times New Roman"/>
                <w:b/>
                <w:sz w:val="24"/>
                <w:szCs w:val="24"/>
              </w:rPr>
            </w:pPr>
            <w:r w:rsidRPr="00EC6142">
              <w:rPr>
                <w:rFonts w:ascii="Times New Roman" w:hAnsi="Times New Roman" w:cs="Times New Roman"/>
                <w:b/>
                <w:sz w:val="24"/>
                <w:szCs w:val="24"/>
              </w:rPr>
              <w:t>Radhesh Shenoy</w:t>
            </w:r>
          </w:p>
        </w:tc>
      </w:tr>
      <w:tr w:rsidR="00971A0A" w:rsidRPr="004E12B0" w14:paraId="73A8CF3E" w14:textId="77777777">
        <w:trPr>
          <w:trHeight w:val="436"/>
        </w:trPr>
        <w:tc>
          <w:tcPr>
            <w:tcW w:w="573" w:type="pct"/>
            <w:vAlign w:val="center"/>
          </w:tcPr>
          <w:p w14:paraId="44E22D45" w14:textId="77777777" w:rsidR="0078002A" w:rsidRPr="004E12B0" w:rsidRDefault="0078002A" w:rsidP="006F45DC">
            <w:pPr>
              <w:jc w:val="both"/>
              <w:rPr>
                <w:rFonts w:ascii="Times New Roman" w:hAnsi="Times New Roman" w:cs="Times New Roman"/>
                <w:b/>
                <w:sz w:val="24"/>
                <w:szCs w:val="24"/>
              </w:rPr>
            </w:pPr>
            <w:r w:rsidRPr="004E12B0">
              <w:rPr>
                <w:rFonts w:ascii="Times New Roman" w:hAnsi="Times New Roman" w:cs="Times New Roman"/>
                <w:b/>
                <w:sz w:val="24"/>
                <w:szCs w:val="24"/>
              </w:rPr>
              <w:t>3</w:t>
            </w:r>
          </w:p>
        </w:tc>
        <w:tc>
          <w:tcPr>
            <w:tcW w:w="1411" w:type="pct"/>
            <w:gridSpan w:val="2"/>
            <w:vAlign w:val="center"/>
          </w:tcPr>
          <w:p w14:paraId="33EF84F6" w14:textId="150B713F" w:rsidR="0078002A" w:rsidRPr="004E12B0" w:rsidRDefault="00806D67" w:rsidP="006F45DC">
            <w:pPr>
              <w:jc w:val="both"/>
              <w:rPr>
                <w:rFonts w:ascii="Times New Roman" w:hAnsi="Times New Roman" w:cs="Times New Roman"/>
                <w:b/>
                <w:sz w:val="24"/>
                <w:szCs w:val="24"/>
              </w:rPr>
            </w:pPr>
            <w:r w:rsidRPr="00806D67">
              <w:rPr>
                <w:rFonts w:ascii="Times New Roman" w:hAnsi="Times New Roman" w:cs="Times New Roman"/>
                <w:b/>
                <w:sz w:val="24"/>
                <w:szCs w:val="24"/>
              </w:rPr>
              <w:t>1BY23ET06</w:t>
            </w:r>
            <w:r w:rsidR="00A366EE">
              <w:rPr>
                <w:rFonts w:ascii="Times New Roman" w:hAnsi="Times New Roman" w:cs="Times New Roman"/>
                <w:b/>
                <w:sz w:val="24"/>
                <w:szCs w:val="24"/>
              </w:rPr>
              <w:t>7</w:t>
            </w:r>
          </w:p>
        </w:tc>
        <w:tc>
          <w:tcPr>
            <w:tcW w:w="3016" w:type="pct"/>
            <w:gridSpan w:val="2"/>
            <w:vAlign w:val="center"/>
          </w:tcPr>
          <w:p w14:paraId="06CCA37E" w14:textId="4A05C3C9" w:rsidR="0078002A" w:rsidRPr="004E12B0" w:rsidRDefault="00C1624D" w:rsidP="006F45DC">
            <w:pPr>
              <w:jc w:val="both"/>
              <w:rPr>
                <w:rFonts w:ascii="Times New Roman" w:hAnsi="Times New Roman" w:cs="Times New Roman"/>
                <w:b/>
                <w:sz w:val="24"/>
                <w:szCs w:val="24"/>
              </w:rPr>
            </w:pPr>
            <w:r w:rsidRPr="00C1624D">
              <w:rPr>
                <w:rFonts w:ascii="Times New Roman" w:hAnsi="Times New Roman" w:cs="Times New Roman"/>
                <w:b/>
                <w:sz w:val="24"/>
                <w:szCs w:val="24"/>
              </w:rPr>
              <w:t>Piyush Jha</w:t>
            </w:r>
          </w:p>
        </w:tc>
      </w:tr>
      <w:tr w:rsidR="00971A0A" w:rsidRPr="004E12B0" w14:paraId="04FF497E" w14:textId="77777777">
        <w:trPr>
          <w:trHeight w:val="456"/>
        </w:trPr>
        <w:tc>
          <w:tcPr>
            <w:tcW w:w="573" w:type="pct"/>
            <w:vAlign w:val="center"/>
          </w:tcPr>
          <w:p w14:paraId="2E237FC0" w14:textId="77777777" w:rsidR="0078002A" w:rsidRPr="004E12B0" w:rsidRDefault="0078002A" w:rsidP="006F45DC">
            <w:pPr>
              <w:jc w:val="both"/>
              <w:rPr>
                <w:rFonts w:ascii="Times New Roman" w:hAnsi="Times New Roman" w:cs="Times New Roman"/>
                <w:b/>
                <w:sz w:val="24"/>
                <w:szCs w:val="24"/>
              </w:rPr>
            </w:pPr>
            <w:r w:rsidRPr="004E12B0">
              <w:rPr>
                <w:rFonts w:ascii="Times New Roman" w:hAnsi="Times New Roman" w:cs="Times New Roman"/>
                <w:b/>
                <w:sz w:val="24"/>
                <w:szCs w:val="24"/>
              </w:rPr>
              <w:t>4</w:t>
            </w:r>
          </w:p>
        </w:tc>
        <w:tc>
          <w:tcPr>
            <w:tcW w:w="1411" w:type="pct"/>
            <w:gridSpan w:val="2"/>
            <w:vAlign w:val="center"/>
          </w:tcPr>
          <w:p w14:paraId="22E8B6E7" w14:textId="4331D50D" w:rsidR="0078002A" w:rsidRPr="004E12B0" w:rsidRDefault="00A366EE" w:rsidP="006F45DC">
            <w:pPr>
              <w:jc w:val="both"/>
              <w:rPr>
                <w:rFonts w:ascii="Times New Roman" w:hAnsi="Times New Roman" w:cs="Times New Roman"/>
                <w:b/>
                <w:sz w:val="24"/>
                <w:szCs w:val="24"/>
              </w:rPr>
            </w:pPr>
            <w:r w:rsidRPr="00A366EE">
              <w:rPr>
                <w:rFonts w:ascii="Times New Roman" w:hAnsi="Times New Roman" w:cs="Times New Roman"/>
                <w:b/>
                <w:sz w:val="24"/>
                <w:szCs w:val="24"/>
              </w:rPr>
              <w:t>1BY23ET06</w:t>
            </w:r>
            <w:r>
              <w:rPr>
                <w:rFonts w:ascii="Times New Roman" w:hAnsi="Times New Roman" w:cs="Times New Roman"/>
                <w:b/>
                <w:sz w:val="24"/>
                <w:szCs w:val="24"/>
              </w:rPr>
              <w:t>9</w:t>
            </w:r>
          </w:p>
        </w:tc>
        <w:tc>
          <w:tcPr>
            <w:tcW w:w="3016" w:type="pct"/>
            <w:gridSpan w:val="2"/>
            <w:vAlign w:val="center"/>
          </w:tcPr>
          <w:p w14:paraId="54BD80B4" w14:textId="69D03198" w:rsidR="0078002A" w:rsidRPr="004E12B0" w:rsidRDefault="009B0830" w:rsidP="006F45DC">
            <w:pPr>
              <w:jc w:val="both"/>
              <w:rPr>
                <w:rFonts w:ascii="Times New Roman" w:hAnsi="Times New Roman" w:cs="Times New Roman"/>
                <w:b/>
                <w:sz w:val="24"/>
                <w:szCs w:val="24"/>
              </w:rPr>
            </w:pPr>
            <w:r w:rsidRPr="009B0830">
              <w:rPr>
                <w:rFonts w:ascii="Times New Roman" w:hAnsi="Times New Roman" w:cs="Times New Roman"/>
                <w:b/>
                <w:sz w:val="24"/>
                <w:szCs w:val="24"/>
              </w:rPr>
              <w:t xml:space="preserve">Syed </w:t>
            </w:r>
            <w:proofErr w:type="spellStart"/>
            <w:r w:rsidRPr="009B0830">
              <w:rPr>
                <w:rFonts w:ascii="Times New Roman" w:hAnsi="Times New Roman" w:cs="Times New Roman"/>
                <w:b/>
                <w:sz w:val="24"/>
                <w:szCs w:val="24"/>
              </w:rPr>
              <w:t>Taqqeeulla</w:t>
            </w:r>
            <w:proofErr w:type="spellEnd"/>
          </w:p>
        </w:tc>
      </w:tr>
      <w:tr w:rsidR="00CA04BE" w:rsidRPr="004E12B0" w14:paraId="1E76A0E7" w14:textId="77777777">
        <w:trPr>
          <w:trHeight w:val="981"/>
        </w:trPr>
        <w:tc>
          <w:tcPr>
            <w:tcW w:w="1984" w:type="pct"/>
            <w:gridSpan w:val="3"/>
            <w:vAlign w:val="center"/>
          </w:tcPr>
          <w:p w14:paraId="50B320EB" w14:textId="77777777" w:rsidR="0078002A" w:rsidRPr="004E12B0" w:rsidRDefault="0078002A" w:rsidP="006F45DC">
            <w:pPr>
              <w:jc w:val="both"/>
              <w:rPr>
                <w:rFonts w:ascii="Times New Roman" w:hAnsi="Times New Roman" w:cs="Times New Roman"/>
                <w:b/>
                <w:sz w:val="24"/>
                <w:szCs w:val="24"/>
              </w:rPr>
            </w:pPr>
            <w:r w:rsidRPr="004E12B0">
              <w:rPr>
                <w:rFonts w:ascii="Times New Roman" w:hAnsi="Times New Roman" w:cs="Times New Roman"/>
                <w:b/>
                <w:sz w:val="24"/>
                <w:szCs w:val="24"/>
              </w:rPr>
              <w:t xml:space="preserve">Project Execution Place </w:t>
            </w:r>
          </w:p>
        </w:tc>
        <w:tc>
          <w:tcPr>
            <w:tcW w:w="3016" w:type="pct"/>
            <w:gridSpan w:val="2"/>
            <w:vAlign w:val="center"/>
          </w:tcPr>
          <w:p w14:paraId="6B92BF08" w14:textId="77777777" w:rsidR="00116054" w:rsidRPr="00116054" w:rsidRDefault="00116054" w:rsidP="00116054">
            <w:pPr>
              <w:jc w:val="both"/>
              <w:rPr>
                <w:rFonts w:ascii="Times New Roman" w:hAnsi="Times New Roman" w:cs="Times New Roman"/>
                <w:b/>
                <w:sz w:val="24"/>
                <w:szCs w:val="24"/>
              </w:rPr>
            </w:pPr>
            <w:r w:rsidRPr="00116054">
              <w:rPr>
                <w:rFonts w:ascii="Times New Roman" w:hAnsi="Times New Roman" w:cs="Times New Roman"/>
                <w:b/>
                <w:bCs/>
                <w:sz w:val="24"/>
                <w:szCs w:val="24"/>
              </w:rPr>
              <w:t>In-house</w:t>
            </w:r>
          </w:p>
          <w:p w14:paraId="19103965" w14:textId="08E05E74" w:rsidR="0078002A" w:rsidRPr="00680765" w:rsidRDefault="00680765" w:rsidP="006F45DC">
            <w:pPr>
              <w:jc w:val="both"/>
              <w:rPr>
                <w:rFonts w:ascii="Times New Roman" w:hAnsi="Times New Roman" w:cs="Times New Roman"/>
                <w:b/>
                <w:sz w:val="24"/>
                <w:szCs w:val="24"/>
              </w:rPr>
            </w:pPr>
            <w:r w:rsidRPr="00680765">
              <w:rPr>
                <w:rFonts w:ascii="Times New Roman" w:hAnsi="Times New Roman" w:cs="Times New Roman"/>
                <w:b/>
                <w:sz w:val="20"/>
                <w:szCs w:val="24"/>
              </w:rPr>
              <w:t>Not Applicable (In-house Academic Project)</w:t>
            </w:r>
          </w:p>
        </w:tc>
      </w:tr>
      <w:tr w:rsidR="00CA04BE" w:rsidRPr="004E12B0" w14:paraId="3E8C62AD" w14:textId="77777777">
        <w:trPr>
          <w:trHeight w:val="456"/>
        </w:trPr>
        <w:tc>
          <w:tcPr>
            <w:tcW w:w="1984" w:type="pct"/>
            <w:gridSpan w:val="3"/>
            <w:vAlign w:val="center"/>
          </w:tcPr>
          <w:p w14:paraId="480773CB" w14:textId="77777777" w:rsidR="0078002A" w:rsidRPr="004E12B0" w:rsidRDefault="0078002A" w:rsidP="006F45DC">
            <w:pPr>
              <w:jc w:val="both"/>
              <w:rPr>
                <w:rFonts w:ascii="Times New Roman" w:hAnsi="Times New Roman" w:cs="Times New Roman"/>
                <w:b/>
                <w:sz w:val="24"/>
                <w:szCs w:val="24"/>
              </w:rPr>
            </w:pPr>
            <w:r w:rsidRPr="004E12B0">
              <w:rPr>
                <w:rFonts w:ascii="Times New Roman" w:hAnsi="Times New Roman" w:cs="Times New Roman"/>
                <w:b/>
                <w:sz w:val="24"/>
                <w:szCs w:val="24"/>
              </w:rPr>
              <w:t>Project Category</w:t>
            </w:r>
            <w:r w:rsidRPr="004E12B0">
              <w:rPr>
                <w:rFonts w:ascii="Times New Roman" w:hAnsi="Times New Roman" w:cs="Times New Roman"/>
                <w:b/>
              </w:rPr>
              <w:t xml:space="preserve"> </w:t>
            </w:r>
          </w:p>
        </w:tc>
        <w:tc>
          <w:tcPr>
            <w:tcW w:w="3016" w:type="pct"/>
            <w:gridSpan w:val="2"/>
            <w:vAlign w:val="center"/>
          </w:tcPr>
          <w:p w14:paraId="60F1FD39" w14:textId="4DB05BF4" w:rsidR="0078002A" w:rsidRPr="005F235C" w:rsidRDefault="005F235C" w:rsidP="006F45DC">
            <w:pPr>
              <w:jc w:val="both"/>
              <w:rPr>
                <w:rFonts w:ascii="Times New Roman" w:hAnsi="Times New Roman" w:cs="Times New Roman"/>
                <w:b/>
                <w:sz w:val="24"/>
                <w:szCs w:val="24"/>
              </w:rPr>
            </w:pPr>
            <w:r w:rsidRPr="005F235C">
              <w:rPr>
                <w:rFonts w:ascii="Times New Roman" w:hAnsi="Times New Roman" w:cs="Times New Roman"/>
                <w:b/>
                <w:sz w:val="20"/>
                <w:szCs w:val="24"/>
              </w:rPr>
              <w:t>Product Development</w:t>
            </w:r>
          </w:p>
        </w:tc>
      </w:tr>
    </w:tbl>
    <w:p w14:paraId="0CF352AA" w14:textId="6DB6F6EE" w:rsidR="0078002A" w:rsidRPr="004E12B0" w:rsidRDefault="0078002A" w:rsidP="006F45DC">
      <w:pPr>
        <w:spacing w:line="360" w:lineRule="auto"/>
        <w:jc w:val="both"/>
        <w:rPr>
          <w:rFonts w:ascii="Times New Roman" w:hAnsi="Times New Roman" w:cs="Times New Roman"/>
          <w:color w:val="808080" w:themeColor="background1" w:themeShade="80"/>
          <w:sz w:val="32"/>
          <w:szCs w:val="32"/>
        </w:rPr>
      </w:pPr>
    </w:p>
    <w:p w14:paraId="1DC98E2F" w14:textId="3A152E7B" w:rsidR="00C544AD" w:rsidRPr="004E12B0" w:rsidRDefault="00BF5456" w:rsidP="006F45DC">
      <w:pPr>
        <w:ind w:left="3600"/>
        <w:jc w:val="both"/>
        <w:rPr>
          <w:rFonts w:ascii="Times New Roman" w:hAnsi="Times New Roman" w:cs="Times New Roman"/>
          <w:color w:val="000000" w:themeColor="text1"/>
          <w:sz w:val="32"/>
          <w:szCs w:val="32"/>
        </w:rPr>
      </w:pPr>
      <w:r w:rsidRPr="004E12B0">
        <w:rPr>
          <w:rFonts w:ascii="Times New Roman" w:hAnsi="Times New Roman" w:cs="Times New Roman"/>
          <w:color w:val="000000" w:themeColor="text1"/>
          <w:sz w:val="32"/>
          <w:szCs w:val="32"/>
        </w:rPr>
        <w:t>20</w:t>
      </w:r>
      <w:r w:rsidR="00835E10" w:rsidRPr="004E12B0">
        <w:rPr>
          <w:rFonts w:ascii="Times New Roman" w:hAnsi="Times New Roman" w:cs="Times New Roman"/>
          <w:color w:val="000000" w:themeColor="text1"/>
          <w:sz w:val="32"/>
          <w:szCs w:val="32"/>
        </w:rPr>
        <w:t>2</w:t>
      </w:r>
      <w:r w:rsidR="00974ECB">
        <w:rPr>
          <w:rFonts w:ascii="Times New Roman" w:hAnsi="Times New Roman" w:cs="Times New Roman"/>
          <w:color w:val="000000" w:themeColor="text1"/>
          <w:sz w:val="32"/>
          <w:szCs w:val="32"/>
        </w:rPr>
        <w:t>5</w:t>
      </w:r>
      <w:r w:rsidRPr="004E12B0">
        <w:rPr>
          <w:rFonts w:ascii="Times New Roman" w:hAnsi="Times New Roman" w:cs="Times New Roman"/>
          <w:color w:val="000000" w:themeColor="text1"/>
          <w:sz w:val="32"/>
          <w:szCs w:val="32"/>
        </w:rPr>
        <w:t>-20</w:t>
      </w:r>
      <w:r w:rsidR="007328AC" w:rsidRPr="004E12B0">
        <w:rPr>
          <w:rFonts w:ascii="Times New Roman" w:hAnsi="Times New Roman" w:cs="Times New Roman"/>
          <w:color w:val="000000" w:themeColor="text1"/>
          <w:sz w:val="32"/>
          <w:szCs w:val="32"/>
        </w:rPr>
        <w:t>2</w:t>
      </w:r>
      <w:r w:rsidR="00974ECB">
        <w:rPr>
          <w:rFonts w:ascii="Times New Roman" w:hAnsi="Times New Roman" w:cs="Times New Roman"/>
          <w:color w:val="000000" w:themeColor="text1"/>
          <w:sz w:val="32"/>
          <w:szCs w:val="32"/>
        </w:rPr>
        <w:t>6</w:t>
      </w:r>
    </w:p>
    <w:p w14:paraId="37B6C123" w14:textId="77777777" w:rsidR="0078002A" w:rsidRDefault="0078002A" w:rsidP="006F45DC">
      <w:pPr>
        <w:spacing w:after="0" w:line="240" w:lineRule="auto"/>
        <w:jc w:val="both"/>
        <w:rPr>
          <w:rFonts w:ascii="Times New Roman" w:hAnsi="Times New Roman" w:cs="Times New Roman"/>
          <w:sz w:val="24"/>
          <w:szCs w:val="24"/>
        </w:rPr>
      </w:pPr>
    </w:p>
    <w:p w14:paraId="093A1140" w14:textId="77777777" w:rsidR="003115BC" w:rsidRDefault="003115BC" w:rsidP="006F45DC">
      <w:pPr>
        <w:spacing w:after="0" w:line="240" w:lineRule="auto"/>
        <w:jc w:val="both"/>
        <w:rPr>
          <w:rFonts w:ascii="Times New Roman" w:hAnsi="Times New Roman" w:cs="Times New Roman"/>
          <w:sz w:val="24"/>
          <w:szCs w:val="24"/>
        </w:rPr>
      </w:pPr>
    </w:p>
    <w:p w14:paraId="6DEA2325" w14:textId="77777777" w:rsidR="00425D27" w:rsidRDefault="00425D27" w:rsidP="006F45DC">
      <w:pPr>
        <w:spacing w:after="0" w:line="240" w:lineRule="auto"/>
        <w:jc w:val="both"/>
        <w:rPr>
          <w:rFonts w:ascii="Times New Roman" w:hAnsi="Times New Roman" w:cs="Times New Roman"/>
          <w:sz w:val="24"/>
          <w:szCs w:val="24"/>
        </w:rPr>
      </w:pPr>
    </w:p>
    <w:p w14:paraId="72765C35" w14:textId="77777777" w:rsidR="00425D27" w:rsidRDefault="00425D27" w:rsidP="006F45DC">
      <w:pPr>
        <w:spacing w:after="0" w:line="240" w:lineRule="auto"/>
        <w:jc w:val="both"/>
        <w:rPr>
          <w:rFonts w:ascii="Times New Roman" w:hAnsi="Times New Roman" w:cs="Times New Roman"/>
          <w:sz w:val="24"/>
          <w:szCs w:val="24"/>
        </w:rPr>
      </w:pPr>
    </w:p>
    <w:p w14:paraId="083DF526" w14:textId="4BF25605" w:rsidR="0045192D" w:rsidRPr="0045192D" w:rsidRDefault="0045192D" w:rsidP="006F45DC">
      <w:pPr>
        <w:spacing w:after="0" w:line="240" w:lineRule="auto"/>
        <w:jc w:val="both"/>
        <w:rPr>
          <w:rFonts w:ascii="Times New Roman" w:hAnsi="Times New Roman" w:cs="Times New Roman"/>
          <w:b/>
          <w:bCs/>
          <w:sz w:val="32"/>
          <w:szCs w:val="32"/>
        </w:rPr>
      </w:pPr>
      <w:r w:rsidRPr="0045192D">
        <w:rPr>
          <w:rFonts w:ascii="Times New Roman" w:hAnsi="Times New Roman" w:cs="Times New Roman"/>
          <w:b/>
          <w:bCs/>
          <w:sz w:val="32"/>
          <w:szCs w:val="32"/>
        </w:rPr>
        <w:t>1. Introduction</w:t>
      </w:r>
    </w:p>
    <w:p w14:paraId="6FEA5F63" w14:textId="77777777" w:rsidR="00425D27" w:rsidRDefault="00425D27" w:rsidP="006F45DC">
      <w:pPr>
        <w:spacing w:after="0" w:line="240" w:lineRule="auto"/>
        <w:jc w:val="both"/>
        <w:rPr>
          <w:rFonts w:ascii="Times New Roman" w:hAnsi="Times New Roman" w:cs="Times New Roman"/>
          <w:b/>
          <w:bCs/>
          <w:sz w:val="24"/>
          <w:szCs w:val="24"/>
        </w:rPr>
      </w:pPr>
    </w:p>
    <w:p w14:paraId="2CF5AF41" w14:textId="6F3EF96B" w:rsidR="00425D27" w:rsidRPr="001C29AC" w:rsidRDefault="00425D27" w:rsidP="006F45DC">
      <w:pPr>
        <w:spacing w:after="0" w:line="360" w:lineRule="auto"/>
        <w:jc w:val="both"/>
        <w:rPr>
          <w:rFonts w:ascii="Times New Roman" w:hAnsi="Times New Roman" w:cs="Times New Roman"/>
          <w:sz w:val="24"/>
          <w:szCs w:val="24"/>
        </w:rPr>
      </w:pPr>
      <w:r w:rsidRPr="00425D27">
        <w:rPr>
          <w:rFonts w:ascii="Times New Roman" w:hAnsi="Times New Roman" w:cs="Times New Roman"/>
          <w:sz w:val="24"/>
          <w:szCs w:val="24"/>
        </w:rPr>
        <w:t xml:space="preserve">The Internet of Things (IoT) has emerged as a transformative technological paradigm, fundamentally reshaping critical infrastructure sectors including healthcare delivery systems, industrial automation networks, intelligent power grids, and autonomous vehicular platforms. Contemporary analyses indicate that the global IoT ecosystem comprises approximately 15 billion interconnected devices as of 2024, with authoritative projections forecasting exponential expansion to 29 billion devices by 2030. This unprecedented proliferation of embedded systems across mission-critical domains has introduced substantial security imperatives, as these devices increasingly govern essential services upon which modern society depends. The convergence of connectivity and physical-world interaction renders IoT security a matter of paramount importance for </w:t>
      </w:r>
      <w:r w:rsidR="0045192D">
        <w:rPr>
          <w:rFonts w:ascii="Times New Roman" w:hAnsi="Times New Roman" w:cs="Times New Roman"/>
          <w:sz w:val="24"/>
          <w:szCs w:val="24"/>
        </w:rPr>
        <w:t>organisational</w:t>
      </w:r>
      <w:r w:rsidRPr="00425D27">
        <w:rPr>
          <w:rFonts w:ascii="Times New Roman" w:hAnsi="Times New Roman" w:cs="Times New Roman"/>
          <w:sz w:val="24"/>
          <w:szCs w:val="24"/>
        </w:rPr>
        <w:t xml:space="preserve"> resilience.</w:t>
      </w:r>
    </w:p>
    <w:p w14:paraId="5F99F5AC" w14:textId="77777777" w:rsidR="00425D27" w:rsidRPr="00425D27" w:rsidRDefault="00425D27" w:rsidP="006F45DC">
      <w:pPr>
        <w:spacing w:after="0" w:line="360" w:lineRule="auto"/>
        <w:jc w:val="both"/>
        <w:rPr>
          <w:rFonts w:ascii="Times New Roman" w:hAnsi="Times New Roman" w:cs="Times New Roman"/>
          <w:sz w:val="24"/>
          <w:szCs w:val="24"/>
        </w:rPr>
      </w:pPr>
    </w:p>
    <w:p w14:paraId="68511D30" w14:textId="47291C78" w:rsidR="00425D27" w:rsidRDefault="00425D27" w:rsidP="006F45DC">
      <w:pPr>
        <w:spacing w:after="0" w:line="360" w:lineRule="auto"/>
        <w:jc w:val="both"/>
        <w:rPr>
          <w:rFonts w:ascii="Times New Roman" w:hAnsi="Times New Roman" w:cs="Times New Roman"/>
          <w:sz w:val="24"/>
          <w:szCs w:val="24"/>
        </w:rPr>
      </w:pPr>
      <w:r w:rsidRPr="00425D27">
        <w:rPr>
          <w:rFonts w:ascii="Times New Roman" w:hAnsi="Times New Roman" w:cs="Times New Roman"/>
          <w:sz w:val="24"/>
          <w:szCs w:val="24"/>
        </w:rPr>
        <w:t>Firmware constitutes the foundational software layer executing in direct proximity to device hardware, governing core operational behaviour, communication protocols, and security enforcement mechanisms. Unlike application software</w:t>
      </w:r>
      <w:r w:rsidR="0026102E">
        <w:rPr>
          <w:rFonts w:ascii="Times New Roman" w:hAnsi="Times New Roman" w:cs="Times New Roman"/>
          <w:sz w:val="24"/>
          <w:szCs w:val="24"/>
        </w:rPr>
        <w:t>, which operates</w:t>
      </w:r>
      <w:r w:rsidRPr="00425D27">
        <w:rPr>
          <w:rFonts w:ascii="Times New Roman" w:hAnsi="Times New Roman" w:cs="Times New Roman"/>
          <w:sz w:val="24"/>
          <w:szCs w:val="24"/>
        </w:rPr>
        <w:t xml:space="preserve"> within protected environments, firmware executes with elevated privileges and direct hardware access, making it a particularly attractive target for malicious actors. Compromised firmware can enable </w:t>
      </w:r>
      <w:r w:rsidR="0045192D">
        <w:rPr>
          <w:rFonts w:ascii="Times New Roman" w:hAnsi="Times New Roman" w:cs="Times New Roman"/>
          <w:sz w:val="24"/>
          <w:szCs w:val="24"/>
        </w:rPr>
        <w:t>unauthorised</w:t>
      </w:r>
      <w:r w:rsidRPr="00425D27">
        <w:rPr>
          <w:rFonts w:ascii="Times New Roman" w:hAnsi="Times New Roman" w:cs="Times New Roman"/>
          <w:sz w:val="24"/>
          <w:szCs w:val="24"/>
        </w:rPr>
        <w:t xml:space="preserve"> system access, sensitive data exfiltration, coordinated network attacks, and complete device subversion. Historical incidents have demonstrated that firmware vulnerabilities in IoT devices can result in large-scale security breaches affecting millions of devices and critical services simultaneously.</w:t>
      </w:r>
    </w:p>
    <w:p w14:paraId="4D5B82EA" w14:textId="77777777" w:rsidR="000D657F" w:rsidRPr="00425D27" w:rsidRDefault="000D657F" w:rsidP="006F45DC">
      <w:pPr>
        <w:spacing w:after="0" w:line="360" w:lineRule="auto"/>
        <w:jc w:val="both"/>
        <w:rPr>
          <w:rFonts w:ascii="Times New Roman" w:hAnsi="Times New Roman" w:cs="Times New Roman"/>
          <w:sz w:val="24"/>
          <w:szCs w:val="24"/>
        </w:rPr>
      </w:pPr>
    </w:p>
    <w:p w14:paraId="0AD9ACB5" w14:textId="1C4C2ECF" w:rsidR="00425D27" w:rsidRPr="001C29AC" w:rsidRDefault="00425D27" w:rsidP="006F45DC">
      <w:pPr>
        <w:spacing w:after="0" w:line="360" w:lineRule="auto"/>
        <w:jc w:val="both"/>
        <w:rPr>
          <w:rFonts w:ascii="Times New Roman" w:hAnsi="Times New Roman" w:cs="Times New Roman"/>
          <w:sz w:val="24"/>
          <w:szCs w:val="24"/>
        </w:rPr>
      </w:pPr>
      <w:r w:rsidRPr="00425D27">
        <w:rPr>
          <w:rFonts w:ascii="Times New Roman" w:hAnsi="Times New Roman" w:cs="Times New Roman"/>
          <w:sz w:val="24"/>
          <w:szCs w:val="24"/>
        </w:rPr>
        <w:t xml:space="preserve">Existing firmware management approaches exhibit fundamental architectural limitations that undermine their security efficacy. Conventional update mechanisms rely upon </w:t>
      </w:r>
      <w:r w:rsidR="0045192D">
        <w:rPr>
          <w:rFonts w:ascii="Times New Roman" w:hAnsi="Times New Roman" w:cs="Times New Roman"/>
          <w:sz w:val="24"/>
          <w:szCs w:val="24"/>
        </w:rPr>
        <w:t>centralised</w:t>
      </w:r>
      <w:r w:rsidRPr="00425D27">
        <w:rPr>
          <w:rFonts w:ascii="Times New Roman" w:hAnsi="Times New Roman" w:cs="Times New Roman"/>
          <w:sz w:val="24"/>
          <w:szCs w:val="24"/>
        </w:rPr>
        <w:t xml:space="preserve"> distribution servers, presenting inherent single points of failure susceptible to server compromise and network-based attacks. Traditional cryptographic verification methods concentrate trust in manufacturer-controlled infrastructure, lacking hardware-rooted mechanisms for independent device integrity validation. Furthermore, emerging computational technologies pose significant threats to current cryptographic standards, raising concerns about the long-term security of firmware protection mechanisms deployed in devices with extended operational lifecycles.</w:t>
      </w:r>
    </w:p>
    <w:p w14:paraId="3C6F531D" w14:textId="77777777" w:rsidR="00425D27" w:rsidRDefault="00425D27" w:rsidP="006F45DC">
      <w:pPr>
        <w:spacing w:after="0" w:line="360" w:lineRule="auto"/>
        <w:jc w:val="both"/>
        <w:rPr>
          <w:rFonts w:ascii="Times New Roman" w:hAnsi="Times New Roman" w:cs="Times New Roman"/>
          <w:sz w:val="24"/>
          <w:szCs w:val="24"/>
        </w:rPr>
      </w:pPr>
    </w:p>
    <w:p w14:paraId="5C6DEDE3" w14:textId="004BFEA7" w:rsidR="00DF4D9D" w:rsidRPr="00DF4D9D" w:rsidRDefault="00DF4D9D" w:rsidP="00DF4D9D">
      <w:pPr>
        <w:tabs>
          <w:tab w:val="left" w:pos="1752"/>
        </w:tabs>
        <w:rPr>
          <w:rFonts w:ascii="Times New Roman" w:hAnsi="Times New Roman" w:cs="Times New Roman"/>
          <w:sz w:val="24"/>
          <w:szCs w:val="24"/>
        </w:rPr>
      </w:pPr>
      <w:r>
        <w:rPr>
          <w:rFonts w:ascii="Times New Roman" w:hAnsi="Times New Roman" w:cs="Times New Roman"/>
          <w:sz w:val="24"/>
          <w:szCs w:val="24"/>
        </w:rPr>
        <w:tab/>
      </w:r>
    </w:p>
    <w:p w14:paraId="3D545073" w14:textId="77777777" w:rsidR="00647DC6" w:rsidRDefault="00647DC6" w:rsidP="006F45DC">
      <w:pPr>
        <w:spacing w:after="0" w:line="360" w:lineRule="auto"/>
        <w:jc w:val="both"/>
        <w:rPr>
          <w:rFonts w:ascii="Times New Roman" w:hAnsi="Times New Roman" w:cs="Times New Roman"/>
          <w:sz w:val="24"/>
          <w:szCs w:val="24"/>
        </w:rPr>
      </w:pPr>
    </w:p>
    <w:p w14:paraId="1C96CAD2" w14:textId="576C4EFF" w:rsidR="001C29AC" w:rsidRDefault="00425D27" w:rsidP="006F45DC">
      <w:pPr>
        <w:spacing w:after="0" w:line="360" w:lineRule="auto"/>
        <w:jc w:val="both"/>
        <w:rPr>
          <w:rFonts w:ascii="Times New Roman" w:hAnsi="Times New Roman" w:cs="Times New Roman"/>
          <w:sz w:val="24"/>
          <w:szCs w:val="24"/>
        </w:rPr>
      </w:pPr>
      <w:r w:rsidRPr="00425D27">
        <w:rPr>
          <w:rFonts w:ascii="Times New Roman" w:hAnsi="Times New Roman" w:cs="Times New Roman"/>
          <w:sz w:val="24"/>
          <w:szCs w:val="24"/>
        </w:rPr>
        <w:lastRenderedPageBreak/>
        <w:t xml:space="preserve">This project proposes a </w:t>
      </w:r>
      <w:r w:rsidR="0045192D">
        <w:rPr>
          <w:rFonts w:ascii="Times New Roman" w:hAnsi="Times New Roman" w:cs="Times New Roman"/>
          <w:sz w:val="24"/>
          <w:szCs w:val="24"/>
        </w:rPr>
        <w:t>Decentralised</w:t>
      </w:r>
      <w:r w:rsidRPr="00425D27">
        <w:rPr>
          <w:rFonts w:ascii="Times New Roman" w:hAnsi="Times New Roman" w:cs="Times New Roman"/>
          <w:sz w:val="24"/>
          <w:szCs w:val="24"/>
        </w:rPr>
        <w:t xml:space="preserve"> Firmware Integrity System that addresses these security gaps through the integration of distributed ledger technology, hardware-anchored trust mechanisms, and modern cryptographic primitives designed for long-term security. </w:t>
      </w:r>
    </w:p>
    <w:p w14:paraId="10A18D56" w14:textId="77777777" w:rsidR="000D657F" w:rsidRDefault="000D657F" w:rsidP="006F45DC">
      <w:pPr>
        <w:spacing w:after="0" w:line="360" w:lineRule="auto"/>
        <w:jc w:val="both"/>
        <w:rPr>
          <w:rFonts w:ascii="Times New Roman" w:hAnsi="Times New Roman" w:cs="Times New Roman"/>
          <w:sz w:val="24"/>
          <w:szCs w:val="24"/>
        </w:rPr>
      </w:pPr>
    </w:p>
    <w:p w14:paraId="6E18D284" w14:textId="49510FFB" w:rsidR="0045192D" w:rsidRPr="0045192D" w:rsidRDefault="0045192D" w:rsidP="006F45DC">
      <w:pPr>
        <w:spacing w:after="0" w:line="360" w:lineRule="auto"/>
        <w:jc w:val="both"/>
        <w:rPr>
          <w:rFonts w:ascii="Times New Roman" w:hAnsi="Times New Roman" w:cs="Times New Roman"/>
          <w:b/>
          <w:bCs/>
          <w:sz w:val="32"/>
          <w:szCs w:val="32"/>
        </w:rPr>
      </w:pPr>
      <w:r w:rsidRPr="0045192D">
        <w:rPr>
          <w:rFonts w:ascii="Times New Roman" w:hAnsi="Times New Roman" w:cs="Times New Roman"/>
          <w:b/>
          <w:bCs/>
          <w:sz w:val="32"/>
          <w:szCs w:val="32"/>
        </w:rPr>
        <w:t>2. Literature Survey</w:t>
      </w:r>
    </w:p>
    <w:p w14:paraId="461A64A9" w14:textId="42CE7A62" w:rsidR="0045192D" w:rsidRDefault="0045192D" w:rsidP="006F45DC">
      <w:pPr>
        <w:spacing w:after="0" w:line="360" w:lineRule="auto"/>
        <w:jc w:val="both"/>
        <w:rPr>
          <w:rFonts w:ascii="Times New Roman" w:hAnsi="Times New Roman" w:cs="Times New Roman"/>
          <w:sz w:val="24"/>
          <w:szCs w:val="24"/>
        </w:rPr>
      </w:pPr>
      <w:r w:rsidRPr="0045192D">
        <w:rPr>
          <w:rFonts w:ascii="Times New Roman" w:hAnsi="Times New Roman" w:cs="Times New Roman"/>
          <w:sz w:val="24"/>
          <w:szCs w:val="24"/>
        </w:rPr>
        <w:t>The domain of firmware security and blockchain-based integrity verification has witnessed substantial research contributions in recent years. This section presents a review of pertinent literature from 2022</w:t>
      </w:r>
      <w:r>
        <w:rPr>
          <w:rFonts w:ascii="Times New Roman" w:hAnsi="Times New Roman" w:cs="Times New Roman"/>
          <w:sz w:val="24"/>
          <w:szCs w:val="24"/>
        </w:rPr>
        <w:t xml:space="preserve"> to </w:t>
      </w:r>
      <w:r w:rsidRPr="0045192D">
        <w:rPr>
          <w:rFonts w:ascii="Times New Roman" w:hAnsi="Times New Roman" w:cs="Times New Roman"/>
          <w:sz w:val="24"/>
          <w:szCs w:val="24"/>
        </w:rPr>
        <w:t>2025 that informs the theoretical foundation and technical approach of the proposed system.</w:t>
      </w:r>
    </w:p>
    <w:p w14:paraId="15928B32" w14:textId="77777777" w:rsidR="0045192D" w:rsidRPr="0045192D" w:rsidRDefault="0045192D" w:rsidP="006F45DC">
      <w:pPr>
        <w:spacing w:after="0" w:line="360" w:lineRule="auto"/>
        <w:jc w:val="both"/>
        <w:rPr>
          <w:rFonts w:ascii="Times New Roman" w:hAnsi="Times New Roman" w:cs="Times New Roman"/>
          <w:sz w:val="24"/>
          <w:szCs w:val="24"/>
        </w:rPr>
      </w:pPr>
    </w:p>
    <w:p w14:paraId="7D948C78" w14:textId="342872FD" w:rsidR="0045192D" w:rsidRDefault="0045192D" w:rsidP="006F45DC">
      <w:pPr>
        <w:spacing w:after="0" w:line="360" w:lineRule="auto"/>
        <w:jc w:val="both"/>
        <w:rPr>
          <w:rFonts w:ascii="Times New Roman" w:hAnsi="Times New Roman" w:cs="Times New Roman"/>
          <w:sz w:val="24"/>
          <w:szCs w:val="24"/>
        </w:rPr>
      </w:pPr>
      <w:r w:rsidRPr="0045192D">
        <w:rPr>
          <w:rFonts w:ascii="Times New Roman" w:hAnsi="Times New Roman" w:cs="Times New Roman"/>
          <w:sz w:val="24"/>
          <w:szCs w:val="24"/>
        </w:rPr>
        <w:t xml:space="preserve">Blockchain technology has been explored by several researchers for securing Internet of Things (IoT) firmware updates. A lightweight blockchain solution for data integrity and traceability in IoT networks was proposed in [1], adapting Distributed Ledger Technology (DLT) to the Long-Range Wide Area Network (LoRaWAN) protocol. This implementation offers data integrity guarantees without requiring complex consensus algorithms, demonstrating suitability for resource-constrained wireless sensor networks. Another study explored blockchain-based solutions for distributing IoT firmware updates using Ethereum and </w:t>
      </w:r>
      <w:r>
        <w:rPr>
          <w:rFonts w:ascii="Times New Roman" w:hAnsi="Times New Roman" w:cs="Times New Roman"/>
          <w:sz w:val="24"/>
          <w:szCs w:val="24"/>
        </w:rPr>
        <w:t>decentralised</w:t>
      </w:r>
      <w:r w:rsidRPr="0045192D">
        <w:rPr>
          <w:rFonts w:ascii="Times New Roman" w:hAnsi="Times New Roman" w:cs="Times New Roman"/>
          <w:sz w:val="24"/>
          <w:szCs w:val="24"/>
        </w:rPr>
        <w:t xml:space="preserve"> storage mechanisms to eliminate single points of failure [2]. A highly secure IoT firmware update mechanism using blockchain was developed in [3], ensuring firmware source verification, integrity validation, and complete traceability while reducing storage requirements.</w:t>
      </w:r>
    </w:p>
    <w:p w14:paraId="45C2DD02" w14:textId="77777777" w:rsidR="0045192D" w:rsidRPr="0045192D" w:rsidRDefault="0045192D" w:rsidP="006F45DC">
      <w:pPr>
        <w:spacing w:after="0" w:line="360" w:lineRule="auto"/>
        <w:jc w:val="both"/>
        <w:rPr>
          <w:rFonts w:ascii="Times New Roman" w:hAnsi="Times New Roman" w:cs="Times New Roman"/>
          <w:sz w:val="24"/>
          <w:szCs w:val="24"/>
        </w:rPr>
      </w:pPr>
    </w:p>
    <w:p w14:paraId="46DDD912" w14:textId="77777777" w:rsidR="0045192D" w:rsidRDefault="0045192D" w:rsidP="006F45DC">
      <w:pPr>
        <w:spacing w:after="120" w:line="360" w:lineRule="auto"/>
        <w:jc w:val="both"/>
        <w:rPr>
          <w:rFonts w:ascii="Times New Roman" w:hAnsi="Times New Roman" w:cs="Times New Roman"/>
          <w:sz w:val="24"/>
          <w:szCs w:val="24"/>
        </w:rPr>
      </w:pPr>
      <w:r w:rsidRPr="0045192D">
        <w:rPr>
          <w:rFonts w:ascii="Times New Roman" w:hAnsi="Times New Roman" w:cs="Times New Roman"/>
          <w:sz w:val="24"/>
          <w:szCs w:val="24"/>
        </w:rPr>
        <w:t>With growing concerns over quantum computing threats, researchers have started exploring Post-Quantum Cryptography (PQC) for IoT applications. A comprehensive survey on post-quantum blockchain security for the IoT was conducted in [4], examining various post-quantum cryptosystems and their suitability for securing blockchain-based IoT applications. This analysis addresses the vulnerability of traditional cryptographic approaches to quantum computing attacks. Another study presented an approach integrating post-quantum cryptography with blockchain to secure low-cost IoT devices [5], implementing the Dilithium-5 digital signature algorithm and demonstrating practical deployment feasibility for low-power microcontrollers.</w:t>
      </w:r>
    </w:p>
    <w:p w14:paraId="6B3402A3" w14:textId="77777777" w:rsidR="0045192D" w:rsidRPr="0045192D" w:rsidRDefault="0045192D" w:rsidP="006F45DC">
      <w:pPr>
        <w:spacing w:after="0" w:line="360" w:lineRule="auto"/>
        <w:jc w:val="both"/>
        <w:rPr>
          <w:rFonts w:ascii="Times New Roman" w:hAnsi="Times New Roman" w:cs="Times New Roman"/>
          <w:sz w:val="24"/>
          <w:szCs w:val="24"/>
        </w:rPr>
      </w:pPr>
    </w:p>
    <w:p w14:paraId="00FE15C4" w14:textId="77777777" w:rsidR="0026102E" w:rsidRDefault="0045192D" w:rsidP="006F45DC">
      <w:pPr>
        <w:spacing w:after="0" w:line="360" w:lineRule="auto"/>
        <w:jc w:val="both"/>
        <w:rPr>
          <w:rFonts w:ascii="Times New Roman" w:hAnsi="Times New Roman" w:cs="Times New Roman"/>
          <w:sz w:val="24"/>
          <w:szCs w:val="24"/>
        </w:rPr>
      </w:pPr>
      <w:r w:rsidRPr="0045192D">
        <w:rPr>
          <w:rFonts w:ascii="Times New Roman" w:hAnsi="Times New Roman" w:cs="Times New Roman"/>
          <w:sz w:val="24"/>
          <w:szCs w:val="24"/>
        </w:rPr>
        <w:t xml:space="preserve">Hardware-based device authentication using Physically Unclonable Functions (PUFs) has also </w:t>
      </w:r>
    </w:p>
    <w:p w14:paraId="0375B855" w14:textId="3A410936" w:rsidR="009A5697" w:rsidRDefault="0045192D" w:rsidP="006F45DC">
      <w:pPr>
        <w:spacing w:after="0" w:line="360" w:lineRule="auto"/>
        <w:jc w:val="both"/>
        <w:rPr>
          <w:rFonts w:ascii="Times New Roman" w:hAnsi="Times New Roman" w:cs="Times New Roman"/>
          <w:sz w:val="24"/>
          <w:szCs w:val="24"/>
        </w:rPr>
      </w:pPr>
      <w:r w:rsidRPr="0045192D">
        <w:rPr>
          <w:rFonts w:ascii="Times New Roman" w:hAnsi="Times New Roman" w:cs="Times New Roman"/>
          <w:sz w:val="24"/>
          <w:szCs w:val="24"/>
        </w:rPr>
        <w:t>gained significant research attention. A blockchain-PUF-based secure mutual authentication</w:t>
      </w:r>
      <w:r w:rsidR="009A5697">
        <w:rPr>
          <w:rFonts w:ascii="Times New Roman" w:hAnsi="Times New Roman" w:cs="Times New Roman"/>
          <w:sz w:val="24"/>
          <w:szCs w:val="24"/>
        </w:rPr>
        <w:t>.</w:t>
      </w:r>
    </w:p>
    <w:p w14:paraId="24F85039" w14:textId="77777777" w:rsidR="00647DC6" w:rsidRDefault="00647DC6" w:rsidP="006F45DC">
      <w:pPr>
        <w:spacing w:after="0" w:line="360" w:lineRule="auto"/>
        <w:jc w:val="both"/>
        <w:rPr>
          <w:rFonts w:ascii="Times New Roman" w:hAnsi="Times New Roman" w:cs="Times New Roman"/>
          <w:sz w:val="24"/>
          <w:szCs w:val="24"/>
        </w:rPr>
      </w:pPr>
    </w:p>
    <w:p w14:paraId="557493D7" w14:textId="77777777" w:rsidR="000D657F" w:rsidRDefault="0045192D" w:rsidP="006F45DC">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Pr="0045192D">
        <w:rPr>
          <w:rFonts w:ascii="Times New Roman" w:hAnsi="Times New Roman" w:cs="Times New Roman"/>
          <w:sz w:val="24"/>
          <w:szCs w:val="24"/>
        </w:rPr>
        <w:t xml:space="preserve">scheme for IoT was proposed in [6], combining blockchain immutability with PUF technology to prevent device tampering and identity forgery. A lightweight XOR-Ring Oscillator PUF (ROPUF)-based authentication scheme was developed in [7], demonstrating significant resource </w:t>
      </w:r>
    </w:p>
    <w:p w14:paraId="440AA747" w14:textId="2C770475" w:rsidR="000D657F" w:rsidRDefault="0045192D" w:rsidP="006F45DC">
      <w:pPr>
        <w:spacing w:after="0" w:line="360" w:lineRule="auto"/>
        <w:jc w:val="both"/>
        <w:rPr>
          <w:rFonts w:ascii="Times New Roman" w:hAnsi="Times New Roman" w:cs="Times New Roman"/>
          <w:sz w:val="24"/>
          <w:szCs w:val="24"/>
        </w:rPr>
      </w:pPr>
      <w:r w:rsidRPr="0045192D">
        <w:rPr>
          <w:rFonts w:ascii="Times New Roman" w:hAnsi="Times New Roman" w:cs="Times New Roman"/>
          <w:sz w:val="24"/>
          <w:szCs w:val="24"/>
        </w:rPr>
        <w:t>efficiency suitable for constrained embedded devices while maintaining robust security properties.</w:t>
      </w:r>
    </w:p>
    <w:p w14:paraId="47DD5C95" w14:textId="069D1378" w:rsidR="0045192D" w:rsidRDefault="0045192D" w:rsidP="006F45DC">
      <w:pPr>
        <w:spacing w:after="0" w:line="360" w:lineRule="auto"/>
        <w:jc w:val="both"/>
        <w:rPr>
          <w:rFonts w:ascii="Times New Roman" w:hAnsi="Times New Roman" w:cs="Times New Roman"/>
          <w:sz w:val="24"/>
          <w:szCs w:val="24"/>
        </w:rPr>
      </w:pPr>
      <w:r w:rsidRPr="0045192D">
        <w:rPr>
          <w:rFonts w:ascii="Times New Roman" w:hAnsi="Times New Roman" w:cs="Times New Roman"/>
          <w:sz w:val="24"/>
          <w:szCs w:val="24"/>
        </w:rPr>
        <w:t>These approaches provide hardware-rooted trust anchors, though few of them address the broader problem of firmware integrity verification.</w:t>
      </w:r>
    </w:p>
    <w:p w14:paraId="10423E86" w14:textId="77777777" w:rsidR="0045192D" w:rsidRPr="0045192D" w:rsidRDefault="0045192D" w:rsidP="006F45DC">
      <w:pPr>
        <w:spacing w:after="0" w:line="360" w:lineRule="auto"/>
        <w:jc w:val="both"/>
        <w:rPr>
          <w:rFonts w:ascii="Times New Roman" w:hAnsi="Times New Roman" w:cs="Times New Roman"/>
          <w:sz w:val="24"/>
          <w:szCs w:val="24"/>
        </w:rPr>
      </w:pPr>
    </w:p>
    <w:p w14:paraId="1235A031" w14:textId="54BEEAB3" w:rsidR="0045192D" w:rsidRDefault="0045192D" w:rsidP="006F45DC">
      <w:pPr>
        <w:spacing w:after="0" w:line="360" w:lineRule="auto"/>
        <w:jc w:val="both"/>
        <w:rPr>
          <w:rFonts w:ascii="Times New Roman" w:hAnsi="Times New Roman" w:cs="Times New Roman"/>
          <w:sz w:val="24"/>
          <w:szCs w:val="24"/>
        </w:rPr>
      </w:pPr>
      <w:r w:rsidRPr="0045192D">
        <w:rPr>
          <w:rFonts w:ascii="Times New Roman" w:hAnsi="Times New Roman" w:cs="Times New Roman"/>
          <w:sz w:val="24"/>
          <w:szCs w:val="24"/>
        </w:rPr>
        <w:t xml:space="preserve">For efficient verification of large firmware images, Merkle tree structures have been studied extensively. The security of Merkle trees in IoT environments was evaluated in [8], providing a theoretical framework to calculate the probability of data falsification attacks and offering critical insights for </w:t>
      </w:r>
      <w:r>
        <w:rPr>
          <w:rFonts w:ascii="Times New Roman" w:hAnsi="Times New Roman" w:cs="Times New Roman"/>
          <w:sz w:val="24"/>
          <w:szCs w:val="24"/>
        </w:rPr>
        <w:t>optimising</w:t>
      </w:r>
      <w:r w:rsidRPr="0045192D">
        <w:rPr>
          <w:rFonts w:ascii="Times New Roman" w:hAnsi="Times New Roman" w:cs="Times New Roman"/>
          <w:sz w:val="24"/>
          <w:szCs w:val="24"/>
        </w:rPr>
        <w:t xml:space="preserve"> Merkle tree parameters. Similarly, lightweight anomaly detection methods have been proposed for edge computing applications. A real-time anomaly detection framework </w:t>
      </w:r>
      <w:r>
        <w:rPr>
          <w:rFonts w:ascii="Times New Roman" w:hAnsi="Times New Roman" w:cs="Times New Roman"/>
          <w:sz w:val="24"/>
          <w:szCs w:val="24"/>
        </w:rPr>
        <w:t>utilising</w:t>
      </w:r>
      <w:r w:rsidRPr="0045192D">
        <w:rPr>
          <w:rFonts w:ascii="Times New Roman" w:hAnsi="Times New Roman" w:cs="Times New Roman"/>
          <w:sz w:val="24"/>
          <w:szCs w:val="24"/>
        </w:rPr>
        <w:t xml:space="preserve"> unsupervised deep learning techniques</w:t>
      </w:r>
      <w:r>
        <w:rPr>
          <w:rFonts w:ascii="Times New Roman" w:hAnsi="Times New Roman" w:cs="Times New Roman"/>
          <w:sz w:val="24"/>
          <w:szCs w:val="24"/>
        </w:rPr>
        <w:t>,</w:t>
      </w:r>
      <w:r w:rsidRPr="0045192D">
        <w:rPr>
          <w:rFonts w:ascii="Times New Roman" w:hAnsi="Times New Roman" w:cs="Times New Roman"/>
          <w:sz w:val="24"/>
          <w:szCs w:val="24"/>
        </w:rPr>
        <w:t xml:space="preserve"> including Autoencoder-Long Short-Term Memory (AE-LSTM) and Variational Autoencoder-LSTM (VAE-LSTM) architectures</w:t>
      </w:r>
      <w:r>
        <w:rPr>
          <w:rFonts w:ascii="Times New Roman" w:hAnsi="Times New Roman" w:cs="Times New Roman"/>
          <w:sz w:val="24"/>
          <w:szCs w:val="24"/>
        </w:rPr>
        <w:t>,</w:t>
      </w:r>
      <w:r w:rsidRPr="0045192D">
        <w:rPr>
          <w:rFonts w:ascii="Times New Roman" w:hAnsi="Times New Roman" w:cs="Times New Roman"/>
          <w:sz w:val="24"/>
          <w:szCs w:val="24"/>
        </w:rPr>
        <w:t xml:space="preserve"> was proposed in [9], enabling on-device anomaly detection without continuous cloud communication. A lightweight autoencoder architecture for anomaly detection on edge IoT platforms was introduced in [10], demonstrating high detection accuracy on resource-constrained platforms.</w:t>
      </w:r>
    </w:p>
    <w:p w14:paraId="012A45BD" w14:textId="77777777" w:rsidR="0045192D" w:rsidRPr="0045192D" w:rsidRDefault="0045192D" w:rsidP="006F45DC">
      <w:pPr>
        <w:spacing w:after="0" w:line="360" w:lineRule="auto"/>
        <w:jc w:val="both"/>
        <w:rPr>
          <w:rFonts w:ascii="Times New Roman" w:hAnsi="Times New Roman" w:cs="Times New Roman"/>
          <w:sz w:val="24"/>
          <w:szCs w:val="24"/>
        </w:rPr>
      </w:pPr>
    </w:p>
    <w:p w14:paraId="2E4F2608" w14:textId="49CE8FFB" w:rsidR="0045192D" w:rsidRPr="0045192D" w:rsidRDefault="0045192D" w:rsidP="006F45DC">
      <w:pPr>
        <w:spacing w:after="0" w:line="360" w:lineRule="auto"/>
        <w:jc w:val="both"/>
        <w:rPr>
          <w:rFonts w:ascii="Times New Roman" w:hAnsi="Times New Roman" w:cs="Times New Roman"/>
          <w:sz w:val="24"/>
          <w:szCs w:val="24"/>
        </w:rPr>
      </w:pPr>
      <w:r w:rsidRPr="0045192D">
        <w:rPr>
          <w:rFonts w:ascii="Times New Roman" w:hAnsi="Times New Roman" w:cs="Times New Roman"/>
          <w:sz w:val="24"/>
          <w:szCs w:val="24"/>
        </w:rPr>
        <w:t xml:space="preserve">While the existing literature covers blockchain-based updates, quantum-resistant cryptography, hardware authentication, Merkle tree verification, and anomaly detection as separate research areas, most approaches address only one or two aspects of firmware security. Limited work has been done on combining these mechanisms within a unified framework. Additionally, there is insufficient focus on integrating automated security vetting before firmware is registered on the blockchain, and hardware-level rollback mechanisms for failed updates are rarely discussed. This research gap motivates the proposed </w:t>
      </w:r>
      <w:r>
        <w:rPr>
          <w:rFonts w:ascii="Times New Roman" w:hAnsi="Times New Roman" w:cs="Times New Roman"/>
          <w:sz w:val="24"/>
          <w:szCs w:val="24"/>
        </w:rPr>
        <w:t>Decentralised</w:t>
      </w:r>
      <w:r w:rsidRPr="0045192D">
        <w:rPr>
          <w:rFonts w:ascii="Times New Roman" w:hAnsi="Times New Roman" w:cs="Times New Roman"/>
          <w:sz w:val="24"/>
          <w:szCs w:val="24"/>
        </w:rPr>
        <w:t xml:space="preserve"> Firmware Integrity System, which aims to integrate these complementary techniques into a cohesive firmware integrity framework suitable for IoT deployments.</w:t>
      </w:r>
    </w:p>
    <w:p w14:paraId="5C2A4ED1" w14:textId="77777777" w:rsidR="00425D27" w:rsidRPr="004E12B0" w:rsidRDefault="00425D27" w:rsidP="006F45DC">
      <w:pPr>
        <w:spacing w:after="0" w:line="240" w:lineRule="auto"/>
        <w:jc w:val="both"/>
        <w:rPr>
          <w:rFonts w:ascii="Times New Roman" w:hAnsi="Times New Roman" w:cs="Times New Roman"/>
          <w:sz w:val="24"/>
          <w:szCs w:val="24"/>
        </w:rPr>
      </w:pPr>
    </w:p>
    <w:p w14:paraId="1B8AE0FD" w14:textId="39E60F85" w:rsidR="0026102E" w:rsidRDefault="0026102E" w:rsidP="006F45DC">
      <w:pPr>
        <w:spacing w:after="0" w:line="240" w:lineRule="auto"/>
        <w:jc w:val="both"/>
        <w:rPr>
          <w:rFonts w:ascii="Times New Roman" w:hAnsi="Times New Roman" w:cs="Times New Roman"/>
          <w:b/>
          <w:sz w:val="32"/>
          <w:szCs w:val="32"/>
        </w:rPr>
      </w:pPr>
      <w:r w:rsidRPr="0026102E">
        <w:rPr>
          <w:rFonts w:ascii="Times New Roman" w:hAnsi="Times New Roman" w:cs="Times New Roman"/>
          <w:b/>
          <w:bCs/>
          <w:sz w:val="32"/>
          <w:szCs w:val="32"/>
        </w:rPr>
        <w:t>3. Motivation</w:t>
      </w:r>
    </w:p>
    <w:p w14:paraId="51E7B025" w14:textId="77777777" w:rsidR="0026102E" w:rsidRPr="0026102E" w:rsidRDefault="0026102E" w:rsidP="006F45DC">
      <w:pPr>
        <w:spacing w:after="0" w:line="240" w:lineRule="auto"/>
        <w:jc w:val="both"/>
        <w:rPr>
          <w:rFonts w:ascii="Times New Roman" w:hAnsi="Times New Roman" w:cs="Times New Roman"/>
          <w:b/>
          <w:sz w:val="32"/>
          <w:szCs w:val="32"/>
        </w:rPr>
      </w:pPr>
    </w:p>
    <w:p w14:paraId="59B995B6" w14:textId="77777777" w:rsidR="00647DC6" w:rsidRDefault="0026102E" w:rsidP="006F45DC">
      <w:pPr>
        <w:spacing w:line="360" w:lineRule="auto"/>
        <w:jc w:val="both"/>
        <w:rPr>
          <w:rFonts w:ascii="Times New Roman" w:hAnsi="Times New Roman" w:cs="Times New Roman"/>
          <w:sz w:val="24"/>
          <w:szCs w:val="24"/>
        </w:rPr>
      </w:pPr>
      <w:r w:rsidRPr="0026102E">
        <w:rPr>
          <w:rFonts w:ascii="Times New Roman" w:hAnsi="Times New Roman" w:cs="Times New Roman"/>
          <w:sz w:val="24"/>
          <w:szCs w:val="24"/>
        </w:rPr>
        <w:t xml:space="preserve">The rapid growth of Internet of Things (IoT) devices across critical sectors such as healthcare, industrial automation, smart cities, and transportation has created new security challenges that cannot be ignored. As of 2024, there are over 15 billion connected devices worldwide, and this number is expected to double within the next few years. These devices often operate in sensitive </w:t>
      </w:r>
    </w:p>
    <w:p w14:paraId="1168A266" w14:textId="77777777" w:rsidR="00647DC6" w:rsidRDefault="00647DC6" w:rsidP="006F45DC">
      <w:pPr>
        <w:spacing w:line="360" w:lineRule="auto"/>
        <w:jc w:val="both"/>
        <w:rPr>
          <w:rFonts w:ascii="Times New Roman" w:hAnsi="Times New Roman" w:cs="Times New Roman"/>
          <w:sz w:val="24"/>
          <w:szCs w:val="24"/>
        </w:rPr>
      </w:pPr>
    </w:p>
    <w:p w14:paraId="00702293" w14:textId="3FB15723" w:rsidR="0026102E" w:rsidRPr="0026102E" w:rsidRDefault="0026102E" w:rsidP="006F45DC">
      <w:pPr>
        <w:spacing w:line="360" w:lineRule="auto"/>
        <w:jc w:val="both"/>
        <w:rPr>
          <w:rFonts w:ascii="Times New Roman" w:hAnsi="Times New Roman" w:cs="Times New Roman"/>
          <w:sz w:val="24"/>
          <w:szCs w:val="24"/>
        </w:rPr>
      </w:pPr>
      <w:r w:rsidRPr="0026102E">
        <w:rPr>
          <w:rFonts w:ascii="Times New Roman" w:hAnsi="Times New Roman" w:cs="Times New Roman"/>
          <w:sz w:val="24"/>
          <w:szCs w:val="24"/>
        </w:rPr>
        <w:lastRenderedPageBreak/>
        <w:t xml:space="preserve">environments where a security breach can have serious consequences, ranging from data theft to physical harm. Ensuring that the firmware running on these devices is authentic and untampered </w:t>
      </w:r>
      <w:r>
        <w:rPr>
          <w:rFonts w:ascii="Times New Roman" w:hAnsi="Times New Roman" w:cs="Times New Roman"/>
          <w:sz w:val="24"/>
          <w:szCs w:val="24"/>
        </w:rPr>
        <w:t xml:space="preserve">with </w:t>
      </w:r>
      <w:r w:rsidRPr="0026102E">
        <w:rPr>
          <w:rFonts w:ascii="Times New Roman" w:hAnsi="Times New Roman" w:cs="Times New Roman"/>
          <w:sz w:val="24"/>
          <w:szCs w:val="24"/>
        </w:rPr>
        <w:t>has therefore become a pressing concern.</w:t>
      </w:r>
    </w:p>
    <w:p w14:paraId="68EB0C2F" w14:textId="3C0313CF" w:rsidR="0026102E" w:rsidRPr="0026102E" w:rsidRDefault="0026102E" w:rsidP="006F45DC">
      <w:pPr>
        <w:spacing w:line="360" w:lineRule="auto"/>
        <w:jc w:val="both"/>
        <w:rPr>
          <w:rFonts w:ascii="Times New Roman" w:hAnsi="Times New Roman" w:cs="Times New Roman"/>
          <w:sz w:val="24"/>
          <w:szCs w:val="24"/>
        </w:rPr>
      </w:pPr>
      <w:r w:rsidRPr="0026102E">
        <w:rPr>
          <w:rFonts w:ascii="Times New Roman" w:hAnsi="Times New Roman" w:cs="Times New Roman"/>
          <w:sz w:val="24"/>
          <w:szCs w:val="24"/>
        </w:rPr>
        <w:t>Firmware is the core software that controls how an IoT device operates. Unlike regular applications, firmware runs with high privileges and has direct access to hardware components. This makes it an attractive target for attackers. Once firmware is compromised, an attacker can gain complete control over the device, steal sensitive information, or use it to launch attacks on other systems. The 2016 Mirai botnet attack demonstrated this risk clearly, when hundreds of thousands of IoT devices were compromised through weak firmware security and used to disrupt major internet services across multiple countries.</w:t>
      </w:r>
    </w:p>
    <w:p w14:paraId="1C3F5C6A" w14:textId="39951DF9" w:rsidR="0026102E" w:rsidRPr="0026102E" w:rsidRDefault="0026102E" w:rsidP="006F45DC">
      <w:pPr>
        <w:spacing w:line="360" w:lineRule="auto"/>
        <w:jc w:val="both"/>
        <w:rPr>
          <w:rFonts w:ascii="Times New Roman" w:hAnsi="Times New Roman" w:cs="Times New Roman"/>
          <w:sz w:val="24"/>
          <w:szCs w:val="24"/>
        </w:rPr>
      </w:pPr>
      <w:r w:rsidRPr="0026102E">
        <w:rPr>
          <w:rFonts w:ascii="Times New Roman" w:hAnsi="Times New Roman" w:cs="Times New Roman"/>
          <w:sz w:val="24"/>
          <w:szCs w:val="24"/>
        </w:rPr>
        <w:t xml:space="preserve">Another major concern is the vulnerability of </w:t>
      </w:r>
      <w:r>
        <w:rPr>
          <w:rFonts w:ascii="Times New Roman" w:hAnsi="Times New Roman" w:cs="Times New Roman"/>
          <w:sz w:val="24"/>
          <w:szCs w:val="24"/>
        </w:rPr>
        <w:t>centralised</w:t>
      </w:r>
      <w:r w:rsidRPr="0026102E">
        <w:rPr>
          <w:rFonts w:ascii="Times New Roman" w:hAnsi="Times New Roman" w:cs="Times New Roman"/>
          <w:sz w:val="24"/>
          <w:szCs w:val="24"/>
        </w:rPr>
        <w:t xml:space="preserve"> firmware update systems. Most manufacturers distribute firmware updates through their own servers, which creates a single point of failure. If an attacker compromises this server, they can push malicious firmware to the entire fleet of devices. The 2020 SolarWinds supply chain attack showed how devastating such an incident can be, with malicious code being distributed through legitimate update channels to thousands of </w:t>
      </w:r>
      <w:r>
        <w:rPr>
          <w:rFonts w:ascii="Times New Roman" w:hAnsi="Times New Roman" w:cs="Times New Roman"/>
          <w:sz w:val="24"/>
          <w:szCs w:val="24"/>
        </w:rPr>
        <w:t>organisations</w:t>
      </w:r>
      <w:r w:rsidRPr="0026102E">
        <w:rPr>
          <w:rFonts w:ascii="Times New Roman" w:hAnsi="Times New Roman" w:cs="Times New Roman"/>
          <w:sz w:val="24"/>
          <w:szCs w:val="24"/>
        </w:rPr>
        <w:t>. These incidents highlight the need for a more resilient and transparent approach to firmware distribution.</w:t>
      </w:r>
    </w:p>
    <w:p w14:paraId="45C91EAE" w14:textId="77777777" w:rsidR="0026102E" w:rsidRPr="0026102E" w:rsidRDefault="0026102E" w:rsidP="006F45DC">
      <w:pPr>
        <w:spacing w:line="360" w:lineRule="auto"/>
        <w:jc w:val="both"/>
        <w:rPr>
          <w:rFonts w:ascii="Times New Roman" w:hAnsi="Times New Roman" w:cs="Times New Roman"/>
          <w:sz w:val="24"/>
          <w:szCs w:val="24"/>
        </w:rPr>
      </w:pPr>
      <w:r w:rsidRPr="0026102E">
        <w:rPr>
          <w:rFonts w:ascii="Times New Roman" w:hAnsi="Times New Roman" w:cs="Times New Roman"/>
          <w:sz w:val="24"/>
          <w:szCs w:val="24"/>
        </w:rPr>
        <w:t>Additionally, there is growing concern about the long-term security of current cryptographic methods. With advances in quantum computing, the algorithms used today for signing and verifying firmware may become vulnerable in the coming years. Devices deployed now may remain in operation for a decade or more, making it important to consider future-proof security measures. At the same time, most IoT devices have limited computational resources, so any security solution must be lightweight enough to run efficiently on constrained hardware.</w:t>
      </w:r>
    </w:p>
    <w:p w14:paraId="4FAAE0B0" w14:textId="4209E4B5" w:rsidR="0026102E" w:rsidRDefault="0026102E" w:rsidP="006F45DC">
      <w:pPr>
        <w:spacing w:line="360" w:lineRule="auto"/>
        <w:jc w:val="both"/>
        <w:rPr>
          <w:rFonts w:ascii="Times New Roman" w:hAnsi="Times New Roman" w:cs="Times New Roman"/>
          <w:sz w:val="24"/>
          <w:szCs w:val="24"/>
        </w:rPr>
      </w:pPr>
      <w:r w:rsidRPr="0026102E">
        <w:rPr>
          <w:rFonts w:ascii="Times New Roman" w:hAnsi="Times New Roman" w:cs="Times New Roman"/>
          <w:sz w:val="24"/>
          <w:szCs w:val="24"/>
        </w:rPr>
        <w:t xml:space="preserve">These factors together point to the need for a firmware integrity system that does not rely on </w:t>
      </w:r>
      <w:r>
        <w:rPr>
          <w:rFonts w:ascii="Times New Roman" w:hAnsi="Times New Roman" w:cs="Times New Roman"/>
          <w:sz w:val="24"/>
          <w:szCs w:val="24"/>
        </w:rPr>
        <w:t>centralised</w:t>
      </w:r>
      <w:r w:rsidRPr="0026102E">
        <w:rPr>
          <w:rFonts w:ascii="Times New Roman" w:hAnsi="Times New Roman" w:cs="Times New Roman"/>
          <w:sz w:val="24"/>
          <w:szCs w:val="24"/>
        </w:rPr>
        <w:t xml:space="preserve"> infrastructure, provides verifiable and tamper-proof records of firmware authenticity, and is designed to remain secure against both current and emerging threats. This forms the core motivation behind the proposed project.</w:t>
      </w:r>
    </w:p>
    <w:p w14:paraId="435B4E8C" w14:textId="77777777" w:rsidR="00191642" w:rsidRDefault="00191642" w:rsidP="006F45DC">
      <w:pPr>
        <w:spacing w:line="360" w:lineRule="auto"/>
        <w:jc w:val="both"/>
        <w:rPr>
          <w:rFonts w:ascii="Times New Roman" w:hAnsi="Times New Roman" w:cs="Times New Roman"/>
          <w:b/>
          <w:bCs/>
          <w:sz w:val="32"/>
          <w:szCs w:val="32"/>
        </w:rPr>
      </w:pPr>
      <w:r w:rsidRPr="00191642">
        <w:rPr>
          <w:rFonts w:ascii="Times New Roman" w:hAnsi="Times New Roman" w:cs="Times New Roman"/>
          <w:b/>
          <w:bCs/>
          <w:sz w:val="32"/>
          <w:szCs w:val="32"/>
        </w:rPr>
        <w:t>4. Existing System</w:t>
      </w:r>
    </w:p>
    <w:p w14:paraId="48260DBE" w14:textId="77777777" w:rsidR="00647DC6" w:rsidRDefault="00191642" w:rsidP="006F45DC">
      <w:pPr>
        <w:spacing w:after="120" w:line="360" w:lineRule="auto"/>
        <w:jc w:val="both"/>
        <w:rPr>
          <w:rFonts w:ascii="Times New Roman" w:hAnsi="Times New Roman" w:cs="Times New Roman"/>
          <w:sz w:val="24"/>
          <w:szCs w:val="24"/>
        </w:rPr>
      </w:pPr>
      <w:r w:rsidRPr="00191642">
        <w:rPr>
          <w:rFonts w:ascii="Times New Roman" w:hAnsi="Times New Roman" w:cs="Times New Roman"/>
          <w:sz w:val="24"/>
          <w:szCs w:val="24"/>
        </w:rPr>
        <w:t xml:space="preserve">The current approach to IoT firmware management relies primarily on </w:t>
      </w:r>
      <w:r>
        <w:rPr>
          <w:rFonts w:ascii="Times New Roman" w:hAnsi="Times New Roman" w:cs="Times New Roman"/>
          <w:sz w:val="24"/>
          <w:szCs w:val="24"/>
        </w:rPr>
        <w:t>centralised</w:t>
      </w:r>
      <w:r w:rsidRPr="00191642">
        <w:rPr>
          <w:rFonts w:ascii="Times New Roman" w:hAnsi="Times New Roman" w:cs="Times New Roman"/>
          <w:sz w:val="24"/>
          <w:szCs w:val="24"/>
        </w:rPr>
        <w:t xml:space="preserve"> update servers operated by device manufacturers. In this model, firmware images are stored on manufacturer-</w:t>
      </w:r>
    </w:p>
    <w:p w14:paraId="4BDB584E" w14:textId="77777777" w:rsidR="00624BA5" w:rsidRDefault="00624BA5" w:rsidP="003E2BC9">
      <w:pPr>
        <w:spacing w:after="120" w:line="360" w:lineRule="auto"/>
        <w:jc w:val="both"/>
        <w:rPr>
          <w:rFonts w:ascii="Times New Roman" w:hAnsi="Times New Roman" w:cs="Times New Roman"/>
          <w:sz w:val="24"/>
          <w:szCs w:val="24"/>
        </w:rPr>
      </w:pPr>
    </w:p>
    <w:p w14:paraId="58D18501" w14:textId="75009B7D" w:rsidR="003E2BC9" w:rsidRDefault="00191642" w:rsidP="003E2BC9">
      <w:pPr>
        <w:spacing w:after="120" w:line="360" w:lineRule="auto"/>
        <w:jc w:val="both"/>
        <w:rPr>
          <w:rFonts w:ascii="Times New Roman" w:hAnsi="Times New Roman" w:cs="Times New Roman"/>
          <w:sz w:val="24"/>
          <w:szCs w:val="24"/>
        </w:rPr>
      </w:pPr>
      <w:r w:rsidRPr="00191642">
        <w:rPr>
          <w:rFonts w:ascii="Times New Roman" w:hAnsi="Times New Roman" w:cs="Times New Roman"/>
          <w:sz w:val="24"/>
          <w:szCs w:val="24"/>
        </w:rPr>
        <w:lastRenderedPageBreak/>
        <w:t xml:space="preserve">controlled servers, and devices periodically connect to these servers to check for available updates. When a new firmware version is released, devices download it directly from the server and apply the update. This </w:t>
      </w:r>
      <w:r>
        <w:rPr>
          <w:rFonts w:ascii="Times New Roman" w:hAnsi="Times New Roman" w:cs="Times New Roman"/>
          <w:sz w:val="24"/>
          <w:szCs w:val="24"/>
        </w:rPr>
        <w:t>centralised</w:t>
      </w:r>
      <w:r w:rsidRPr="00191642">
        <w:rPr>
          <w:rFonts w:ascii="Times New Roman" w:hAnsi="Times New Roman" w:cs="Times New Roman"/>
          <w:sz w:val="24"/>
          <w:szCs w:val="24"/>
        </w:rPr>
        <w:t xml:space="preserve"> distribution model remains a widely adopted approach in the industry due to its simplicity and ease of fleet management.</w:t>
      </w:r>
    </w:p>
    <w:p w14:paraId="4240A819" w14:textId="77777777" w:rsidR="000B725D" w:rsidRDefault="000B725D" w:rsidP="003E2BC9">
      <w:pPr>
        <w:spacing w:after="120" w:line="360" w:lineRule="auto"/>
        <w:jc w:val="both"/>
        <w:rPr>
          <w:rFonts w:ascii="Times New Roman" w:hAnsi="Times New Roman" w:cs="Times New Roman"/>
          <w:sz w:val="24"/>
          <w:szCs w:val="24"/>
        </w:rPr>
      </w:pPr>
    </w:p>
    <w:p w14:paraId="60DAE8F8" w14:textId="7416FAD5" w:rsidR="00191642" w:rsidRPr="00191642" w:rsidRDefault="00191642" w:rsidP="006F45DC">
      <w:pPr>
        <w:spacing w:line="360" w:lineRule="auto"/>
        <w:jc w:val="both"/>
        <w:rPr>
          <w:rFonts w:ascii="Times New Roman" w:hAnsi="Times New Roman" w:cs="Times New Roman"/>
          <w:sz w:val="24"/>
          <w:szCs w:val="24"/>
        </w:rPr>
      </w:pPr>
      <w:r w:rsidRPr="00191642">
        <w:rPr>
          <w:rFonts w:ascii="Times New Roman" w:hAnsi="Times New Roman" w:cs="Times New Roman"/>
          <w:sz w:val="24"/>
          <w:szCs w:val="24"/>
        </w:rPr>
        <w:t>To ensure that firmware originates from a trusted source, most systems employ Public Key Infrastructure (PKI) and digital signatures. The manufacturer signs firmware images using a private key, and the corresponding public key is embedded in the device during manufacturing, typically in the form of X.509 digital certificates. Before installing any firmware update, the device computes a cryptographic hash of the received image and verifies the digital signature to confirm authenticity and integrity. Various asymmetric cryptographic algorithms are commonly used for this purpose.</w:t>
      </w:r>
    </w:p>
    <w:p w14:paraId="492863E9" w14:textId="1FD7A523" w:rsidR="00191642" w:rsidRPr="00191642" w:rsidRDefault="00191642" w:rsidP="006F45DC">
      <w:pPr>
        <w:spacing w:line="360" w:lineRule="auto"/>
        <w:jc w:val="both"/>
        <w:rPr>
          <w:rFonts w:ascii="Times New Roman" w:hAnsi="Times New Roman" w:cs="Times New Roman"/>
          <w:sz w:val="24"/>
          <w:szCs w:val="24"/>
        </w:rPr>
      </w:pPr>
      <w:r w:rsidRPr="00191642">
        <w:rPr>
          <w:rFonts w:ascii="Times New Roman" w:hAnsi="Times New Roman" w:cs="Times New Roman"/>
          <w:sz w:val="24"/>
          <w:szCs w:val="24"/>
        </w:rPr>
        <w:t xml:space="preserve">Over-the-Air (OTA) update mechanisms have become essential in modern IoT deployments, allowing firmware to be updated remotely without physical access to the device. Secure OTA implementations </w:t>
      </w:r>
      <w:r>
        <w:rPr>
          <w:rFonts w:ascii="Times New Roman" w:hAnsi="Times New Roman" w:cs="Times New Roman"/>
          <w:sz w:val="24"/>
          <w:szCs w:val="24"/>
        </w:rPr>
        <w:t>utilise</w:t>
      </w:r>
      <w:r w:rsidRPr="00191642">
        <w:rPr>
          <w:rFonts w:ascii="Times New Roman" w:hAnsi="Times New Roman" w:cs="Times New Roman"/>
          <w:sz w:val="24"/>
          <w:szCs w:val="24"/>
        </w:rPr>
        <w:t xml:space="preserve"> Transport Layer Security (TLS) for encrypted communication, along with certificate-based authentication to validate the identities of both devices and servers. Industry best practices also include staged rollouts, where updates are deployed to small batches of devices first before wider distribution, and delta updates, where only the changed portions of firmware are transmitted to reduce bandwidth usage.</w:t>
      </w:r>
    </w:p>
    <w:p w14:paraId="4E0001C0" w14:textId="6359F554" w:rsidR="00191642" w:rsidRDefault="00191642" w:rsidP="006F45DC">
      <w:pPr>
        <w:spacing w:line="360" w:lineRule="auto"/>
        <w:jc w:val="both"/>
        <w:rPr>
          <w:rFonts w:ascii="Times New Roman" w:hAnsi="Times New Roman" w:cs="Times New Roman"/>
          <w:sz w:val="24"/>
          <w:szCs w:val="24"/>
        </w:rPr>
      </w:pPr>
      <w:r w:rsidRPr="00191642">
        <w:rPr>
          <w:rFonts w:ascii="Times New Roman" w:hAnsi="Times New Roman" w:cs="Times New Roman"/>
          <w:sz w:val="24"/>
          <w:szCs w:val="24"/>
        </w:rPr>
        <w:t>Many IoT devices implement secure boot mechanisms to verify firmware integrity during the device startup process. Secure boot establishes a "chain of trust" starting from an immutable hardware root of trust, often stored in read-only memory. Each stage of the boot process verifies the next component using digital signatures or cryptographic hashes before execution is allowed to proceed. Some devices incorporate Hardware Security Modules (HSMs) or Trusted Platform Modules (TPMs) to provide secure storage for cryptographic keys and to perform sensitive operations in a protected environment.</w:t>
      </w:r>
    </w:p>
    <w:p w14:paraId="6EC5BD94" w14:textId="2EABC2B9" w:rsidR="0026102E" w:rsidRDefault="00191642" w:rsidP="006F45DC">
      <w:pPr>
        <w:spacing w:line="360" w:lineRule="auto"/>
        <w:jc w:val="both"/>
        <w:rPr>
          <w:rFonts w:ascii="Times New Roman" w:hAnsi="Times New Roman" w:cs="Times New Roman"/>
          <w:sz w:val="24"/>
          <w:szCs w:val="24"/>
        </w:rPr>
      </w:pPr>
      <w:r w:rsidRPr="00191642">
        <w:rPr>
          <w:rFonts w:ascii="Times New Roman" w:hAnsi="Times New Roman" w:cs="Times New Roman"/>
          <w:sz w:val="24"/>
          <w:szCs w:val="24"/>
        </w:rPr>
        <w:t xml:space="preserve">Firmware version management and certificate handling are also integral parts of existing systems. Manufacturers maintain records of deployed firmware versions across their device fleet, enabling coordinated update rollouts and compliance monitoring. Rollback protection mechanisms prevent devices from reverting to older, potentially vulnerable firmware versions. Certificate revocation is handled through Certificate Revocation Lists (CRLs) or Online Certificate Status Protocol (OCSP), allowing manufacturers to invalidate compromised signing certificates. Emerging </w:t>
      </w:r>
      <w:r w:rsidRPr="00191642">
        <w:rPr>
          <w:rFonts w:ascii="Times New Roman" w:hAnsi="Times New Roman" w:cs="Times New Roman"/>
          <w:sz w:val="24"/>
          <w:szCs w:val="24"/>
        </w:rPr>
        <w:lastRenderedPageBreak/>
        <w:t>regulatory frameworks such as the European Union Cyber Resilience Act (CRA) are now mandating these security measures, with full enforcement expected by 2027.</w:t>
      </w:r>
    </w:p>
    <w:p w14:paraId="702E2BC4" w14:textId="77777777" w:rsidR="006F5F71" w:rsidRDefault="006F5F71" w:rsidP="006F45DC">
      <w:pPr>
        <w:spacing w:line="360" w:lineRule="auto"/>
        <w:jc w:val="both"/>
        <w:rPr>
          <w:rFonts w:ascii="Times New Roman" w:hAnsi="Times New Roman" w:cs="Times New Roman"/>
          <w:b/>
          <w:bCs/>
          <w:sz w:val="32"/>
          <w:szCs w:val="32"/>
        </w:rPr>
      </w:pPr>
      <w:r w:rsidRPr="006F5F71">
        <w:rPr>
          <w:rFonts w:ascii="Times New Roman" w:hAnsi="Times New Roman" w:cs="Times New Roman"/>
          <w:b/>
          <w:bCs/>
          <w:sz w:val="32"/>
          <w:szCs w:val="32"/>
        </w:rPr>
        <w:t>5. Limitations of Existing System</w:t>
      </w:r>
    </w:p>
    <w:p w14:paraId="10E92E19" w14:textId="6127EE20" w:rsidR="006F5F71" w:rsidRPr="006F5F71" w:rsidRDefault="006F5F71" w:rsidP="006F45DC">
      <w:pPr>
        <w:spacing w:line="360" w:lineRule="auto"/>
        <w:jc w:val="both"/>
        <w:rPr>
          <w:rFonts w:ascii="Times New Roman" w:hAnsi="Times New Roman" w:cs="Times New Roman"/>
          <w:sz w:val="24"/>
          <w:szCs w:val="24"/>
        </w:rPr>
      </w:pPr>
      <w:r w:rsidRPr="006F5F71">
        <w:rPr>
          <w:rFonts w:ascii="Times New Roman" w:hAnsi="Times New Roman" w:cs="Times New Roman"/>
          <w:sz w:val="24"/>
          <w:szCs w:val="24"/>
        </w:rPr>
        <w:t xml:space="preserve">The </w:t>
      </w:r>
      <w:r w:rsidR="001C7464">
        <w:rPr>
          <w:rFonts w:ascii="Times New Roman" w:hAnsi="Times New Roman" w:cs="Times New Roman"/>
          <w:sz w:val="24"/>
          <w:szCs w:val="24"/>
        </w:rPr>
        <w:t>centralised</w:t>
      </w:r>
      <w:r w:rsidRPr="006F5F71">
        <w:rPr>
          <w:rFonts w:ascii="Times New Roman" w:hAnsi="Times New Roman" w:cs="Times New Roman"/>
          <w:sz w:val="24"/>
          <w:szCs w:val="24"/>
        </w:rPr>
        <w:t xml:space="preserve"> firmware update architecture, while widely adopted, introduces a significant single point of failure. If the central update server is compromised, attackers can potentially distribute malicious firmware to all connected devices in the fleet. Similarly, server downtime due to infrastructure failures or denial-of-service attacks can prevent legitimate security patches from reaching devices when they are most needed. This concentration of control creates a high-value target for adversaries seeking to compromise large numbers of devices simultaneously.</w:t>
      </w:r>
    </w:p>
    <w:p w14:paraId="5C9A2017" w14:textId="25A737C1" w:rsidR="006F5F71" w:rsidRPr="006F5F71" w:rsidRDefault="006F5F71" w:rsidP="006F45DC">
      <w:pPr>
        <w:spacing w:line="360" w:lineRule="auto"/>
        <w:jc w:val="both"/>
        <w:rPr>
          <w:rFonts w:ascii="Times New Roman" w:hAnsi="Times New Roman" w:cs="Times New Roman"/>
          <w:sz w:val="24"/>
          <w:szCs w:val="24"/>
        </w:rPr>
      </w:pPr>
      <w:r w:rsidRPr="006F5F71">
        <w:rPr>
          <w:rFonts w:ascii="Times New Roman" w:hAnsi="Times New Roman" w:cs="Times New Roman"/>
          <w:sz w:val="24"/>
          <w:szCs w:val="24"/>
        </w:rPr>
        <w:t xml:space="preserve">Existing systems place considerable trust in the device manufacturer's infrastructure and personnel. The security of the entire update process depends on the integrity of the manufacturer's signing keys and internal controls. If these keys are compromised or if a malicious insider gains access to the signing infrastructure, </w:t>
      </w:r>
      <w:r w:rsidR="001C7464">
        <w:rPr>
          <w:rFonts w:ascii="Times New Roman" w:hAnsi="Times New Roman" w:cs="Times New Roman"/>
          <w:sz w:val="24"/>
          <w:szCs w:val="24"/>
        </w:rPr>
        <w:t>unauthorised</w:t>
      </w:r>
      <w:r w:rsidRPr="006F5F71">
        <w:rPr>
          <w:rFonts w:ascii="Times New Roman" w:hAnsi="Times New Roman" w:cs="Times New Roman"/>
          <w:sz w:val="24"/>
          <w:szCs w:val="24"/>
        </w:rPr>
        <w:t xml:space="preserve"> firmware can be distributed without detection. End users and </w:t>
      </w:r>
      <w:r w:rsidR="001C7464">
        <w:rPr>
          <w:rFonts w:ascii="Times New Roman" w:hAnsi="Times New Roman" w:cs="Times New Roman"/>
          <w:sz w:val="24"/>
          <w:szCs w:val="24"/>
        </w:rPr>
        <w:t>organisations</w:t>
      </w:r>
      <w:r w:rsidRPr="006F5F71">
        <w:rPr>
          <w:rFonts w:ascii="Times New Roman" w:hAnsi="Times New Roman" w:cs="Times New Roman"/>
          <w:sz w:val="24"/>
          <w:szCs w:val="24"/>
        </w:rPr>
        <w:t xml:space="preserve"> have limited ability to independently verify whether the firmware they receive has been properly </w:t>
      </w:r>
      <w:r w:rsidR="001C7464">
        <w:rPr>
          <w:rFonts w:ascii="Times New Roman" w:hAnsi="Times New Roman" w:cs="Times New Roman"/>
          <w:sz w:val="24"/>
          <w:szCs w:val="24"/>
        </w:rPr>
        <w:t>authorised</w:t>
      </w:r>
      <w:r w:rsidRPr="006F5F71">
        <w:rPr>
          <w:rFonts w:ascii="Times New Roman" w:hAnsi="Times New Roman" w:cs="Times New Roman"/>
          <w:sz w:val="24"/>
          <w:szCs w:val="24"/>
        </w:rPr>
        <w:t xml:space="preserve"> through legitimate channels.</w:t>
      </w:r>
    </w:p>
    <w:p w14:paraId="1FCDF63D" w14:textId="4D50302F" w:rsidR="006F5F71" w:rsidRPr="006F5F71" w:rsidRDefault="006F5F71" w:rsidP="006F45DC">
      <w:pPr>
        <w:spacing w:line="360" w:lineRule="auto"/>
        <w:jc w:val="both"/>
        <w:rPr>
          <w:rFonts w:ascii="Times New Roman" w:hAnsi="Times New Roman" w:cs="Times New Roman"/>
          <w:sz w:val="24"/>
          <w:szCs w:val="24"/>
        </w:rPr>
      </w:pPr>
      <w:r w:rsidRPr="006F5F71">
        <w:rPr>
          <w:rFonts w:ascii="Times New Roman" w:hAnsi="Times New Roman" w:cs="Times New Roman"/>
          <w:sz w:val="24"/>
          <w:szCs w:val="24"/>
        </w:rPr>
        <w:t>Certificate management presents ongoing operational challenges in IoT environments. Certificate Revocation Lists (CRLs) may take significant time to propagate, during which a compromised certificate may still be accepted by devices. The Online Certificate Status Protocol (OCSP), while offering real-time status checks, introduces additional latency and may not be practical for resource-constrained devices with intermittent connectivity. Managing certificates across potentially millions of devices with varying lifespans adds significant administrative complexity.</w:t>
      </w:r>
    </w:p>
    <w:p w14:paraId="129A3CC2" w14:textId="0CE9059B" w:rsidR="006F5F71" w:rsidRDefault="006F5F71" w:rsidP="006F45DC">
      <w:pPr>
        <w:spacing w:line="360" w:lineRule="auto"/>
        <w:jc w:val="both"/>
        <w:rPr>
          <w:rFonts w:ascii="Times New Roman" w:hAnsi="Times New Roman" w:cs="Times New Roman"/>
          <w:sz w:val="24"/>
          <w:szCs w:val="24"/>
        </w:rPr>
      </w:pPr>
      <w:r w:rsidRPr="006F5F71">
        <w:rPr>
          <w:rFonts w:ascii="Times New Roman" w:hAnsi="Times New Roman" w:cs="Times New Roman"/>
          <w:sz w:val="24"/>
          <w:szCs w:val="24"/>
        </w:rPr>
        <w:t xml:space="preserve">Transparency and auditability remain limited in current implementations. </w:t>
      </w:r>
      <w:r w:rsidR="001C7464">
        <w:rPr>
          <w:rFonts w:ascii="Times New Roman" w:hAnsi="Times New Roman" w:cs="Times New Roman"/>
          <w:sz w:val="24"/>
          <w:szCs w:val="24"/>
        </w:rPr>
        <w:t>Organisations</w:t>
      </w:r>
      <w:r w:rsidRPr="006F5F71">
        <w:rPr>
          <w:rFonts w:ascii="Times New Roman" w:hAnsi="Times New Roman" w:cs="Times New Roman"/>
          <w:sz w:val="24"/>
          <w:szCs w:val="24"/>
        </w:rPr>
        <w:t xml:space="preserve"> deploying IoT devices often have no way to independently trace the provenance of firmware or verify the complete history of updates applied to their devices. This lack of visibility complicates forensic investigations following security incidents and makes it difficult to demonstrate compliance with emerging regulatory requirements. The absence of immutable records means that update histories may not always be maintained in an immutable manner</w:t>
      </w:r>
      <w:r>
        <w:rPr>
          <w:rFonts w:ascii="Times New Roman" w:hAnsi="Times New Roman" w:cs="Times New Roman"/>
          <w:sz w:val="24"/>
          <w:szCs w:val="24"/>
        </w:rPr>
        <w:t>.</w:t>
      </w:r>
    </w:p>
    <w:p w14:paraId="2C47BA6E" w14:textId="251EEB73" w:rsidR="00766494" w:rsidRDefault="006F5F71" w:rsidP="006F45DC">
      <w:pPr>
        <w:spacing w:line="360" w:lineRule="auto"/>
        <w:jc w:val="both"/>
        <w:rPr>
          <w:rFonts w:ascii="Times New Roman" w:hAnsi="Times New Roman" w:cs="Times New Roman"/>
          <w:sz w:val="24"/>
          <w:szCs w:val="24"/>
        </w:rPr>
      </w:pPr>
      <w:r w:rsidRPr="006F5F71">
        <w:rPr>
          <w:rFonts w:ascii="Times New Roman" w:hAnsi="Times New Roman" w:cs="Times New Roman"/>
          <w:sz w:val="24"/>
          <w:szCs w:val="24"/>
        </w:rPr>
        <w:t xml:space="preserve">Scalability becomes a concern during mass update scenarios, such as when a critical vulnerability requires immediate patching across a large device fleet. </w:t>
      </w:r>
      <w:r w:rsidR="001C7464">
        <w:rPr>
          <w:rFonts w:ascii="Times New Roman" w:hAnsi="Times New Roman" w:cs="Times New Roman"/>
          <w:sz w:val="24"/>
          <w:szCs w:val="24"/>
        </w:rPr>
        <w:t>Centralised</w:t>
      </w:r>
      <w:r w:rsidRPr="006F5F71">
        <w:rPr>
          <w:rFonts w:ascii="Times New Roman" w:hAnsi="Times New Roman" w:cs="Times New Roman"/>
          <w:sz w:val="24"/>
          <w:szCs w:val="24"/>
        </w:rPr>
        <w:t xml:space="preserve"> servers may struggle to handle the surge in concurrent update requests, leading to delays in deploying time-sensitive security </w:t>
      </w:r>
      <w:r w:rsidRPr="006F5F71">
        <w:rPr>
          <w:rFonts w:ascii="Times New Roman" w:hAnsi="Times New Roman" w:cs="Times New Roman"/>
          <w:sz w:val="24"/>
          <w:szCs w:val="24"/>
        </w:rPr>
        <w:lastRenderedPageBreak/>
        <w:t xml:space="preserve">fixes. Additionally, the traditional IoT supply chain often lacks sufficient transparency, making it difficult to detect if firmware has been tampered with during distribution. Third-party components </w:t>
      </w:r>
    </w:p>
    <w:tbl>
      <w:tblPr>
        <w:tblStyle w:val="PlainTable1"/>
        <w:tblpPr w:leftFromText="180" w:rightFromText="180" w:vertAnchor="text" w:horzAnchor="margin" w:tblpY="936"/>
        <w:tblW w:w="9493" w:type="dxa"/>
        <w:tblLook w:val="04A0" w:firstRow="1" w:lastRow="0" w:firstColumn="1" w:lastColumn="0" w:noHBand="0" w:noVBand="1"/>
      </w:tblPr>
      <w:tblGrid>
        <w:gridCol w:w="2263"/>
        <w:gridCol w:w="3544"/>
        <w:gridCol w:w="3686"/>
      </w:tblGrid>
      <w:tr w:rsidR="00D1675A" w14:paraId="0765B5FE" w14:textId="77777777" w:rsidTr="00EE497A">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263" w:type="dxa"/>
          </w:tcPr>
          <w:p w14:paraId="05A330BA" w14:textId="77777777" w:rsidR="00D1675A" w:rsidRPr="00477413" w:rsidRDefault="00D1675A" w:rsidP="00D1675A">
            <w:pPr>
              <w:spacing w:line="360" w:lineRule="auto"/>
              <w:jc w:val="both"/>
              <w:rPr>
                <w:rFonts w:ascii="Times New Roman" w:hAnsi="Times New Roman" w:cs="Times New Roman"/>
                <w:b w:val="0"/>
                <w:bCs w:val="0"/>
                <w:sz w:val="24"/>
                <w:szCs w:val="24"/>
              </w:rPr>
            </w:pPr>
            <w:r w:rsidRPr="00477413">
              <w:rPr>
                <w:rFonts w:ascii="Times New Roman" w:hAnsi="Times New Roman" w:cs="Times New Roman"/>
                <w:b w:val="0"/>
                <w:bCs w:val="0"/>
                <w:sz w:val="24"/>
                <w:szCs w:val="24"/>
              </w:rPr>
              <w:t>Aspect</w:t>
            </w:r>
          </w:p>
        </w:tc>
        <w:tc>
          <w:tcPr>
            <w:tcW w:w="3544" w:type="dxa"/>
          </w:tcPr>
          <w:p w14:paraId="60910D89" w14:textId="77777777" w:rsidR="00D1675A" w:rsidRPr="00477413" w:rsidRDefault="00D1675A" w:rsidP="00D1675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77413">
              <w:rPr>
                <w:rFonts w:ascii="Times New Roman" w:hAnsi="Times New Roman" w:cs="Times New Roman"/>
                <w:b w:val="0"/>
                <w:bCs w:val="0"/>
                <w:sz w:val="24"/>
                <w:szCs w:val="24"/>
              </w:rPr>
              <w:t>Existing System</w:t>
            </w:r>
          </w:p>
        </w:tc>
        <w:tc>
          <w:tcPr>
            <w:tcW w:w="3686" w:type="dxa"/>
          </w:tcPr>
          <w:p w14:paraId="37C122ED" w14:textId="77777777" w:rsidR="00D1675A" w:rsidRPr="00477413" w:rsidRDefault="00D1675A" w:rsidP="00D1675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77413">
              <w:rPr>
                <w:rFonts w:ascii="Times New Roman" w:hAnsi="Times New Roman" w:cs="Times New Roman"/>
                <w:b w:val="0"/>
                <w:bCs w:val="0"/>
                <w:sz w:val="24"/>
                <w:szCs w:val="24"/>
              </w:rPr>
              <w:t>Proposed System</w:t>
            </w:r>
          </w:p>
        </w:tc>
      </w:tr>
      <w:tr w:rsidR="00D1675A" w14:paraId="610B2A31" w14:textId="77777777" w:rsidTr="00EE497A">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263" w:type="dxa"/>
          </w:tcPr>
          <w:p w14:paraId="64038738" w14:textId="77777777" w:rsidR="00D1675A" w:rsidRDefault="00D1675A" w:rsidP="00D1675A">
            <w:pPr>
              <w:spacing w:line="360" w:lineRule="auto"/>
              <w:jc w:val="both"/>
              <w:rPr>
                <w:rFonts w:ascii="Times New Roman" w:hAnsi="Times New Roman" w:cs="Times New Roman"/>
                <w:sz w:val="24"/>
                <w:szCs w:val="24"/>
              </w:rPr>
            </w:pPr>
            <w:r w:rsidRPr="00477413">
              <w:rPr>
                <w:rFonts w:ascii="Times New Roman" w:hAnsi="Times New Roman" w:cs="Times New Roman"/>
                <w:sz w:val="24"/>
                <w:szCs w:val="24"/>
              </w:rPr>
              <w:t>Update model</w:t>
            </w:r>
          </w:p>
        </w:tc>
        <w:tc>
          <w:tcPr>
            <w:tcW w:w="3544" w:type="dxa"/>
          </w:tcPr>
          <w:p w14:paraId="76676727" w14:textId="77777777" w:rsidR="00D1675A" w:rsidRDefault="00D1675A" w:rsidP="00D167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27596">
              <w:rPr>
                <w:rFonts w:ascii="Times New Roman" w:hAnsi="Times New Roman" w:cs="Times New Roman"/>
                <w:sz w:val="24"/>
                <w:szCs w:val="24"/>
              </w:rPr>
              <w:t>Centralized server</w:t>
            </w:r>
          </w:p>
        </w:tc>
        <w:tc>
          <w:tcPr>
            <w:tcW w:w="3686" w:type="dxa"/>
          </w:tcPr>
          <w:p w14:paraId="77ED2E03" w14:textId="77777777" w:rsidR="00D1675A" w:rsidRDefault="00D1675A" w:rsidP="00D167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B2BD8">
              <w:rPr>
                <w:rFonts w:ascii="Times New Roman" w:hAnsi="Times New Roman" w:cs="Times New Roman"/>
                <w:sz w:val="24"/>
                <w:szCs w:val="24"/>
              </w:rPr>
              <w:t>Decentralized</w:t>
            </w:r>
            <w:r>
              <w:rPr>
                <w:rFonts w:ascii="Times New Roman" w:hAnsi="Times New Roman" w:cs="Times New Roman"/>
                <w:sz w:val="24"/>
                <w:szCs w:val="24"/>
              </w:rPr>
              <w:t xml:space="preserve"> </w:t>
            </w:r>
            <w:r w:rsidRPr="000B2BD8">
              <w:rPr>
                <w:rFonts w:ascii="Times New Roman" w:hAnsi="Times New Roman" w:cs="Times New Roman"/>
                <w:sz w:val="24"/>
                <w:szCs w:val="24"/>
              </w:rPr>
              <w:t xml:space="preserve">blockchain </w:t>
            </w:r>
            <w:r>
              <w:rPr>
                <w:rFonts w:ascii="Times New Roman" w:hAnsi="Times New Roman" w:cs="Times New Roman"/>
                <w:sz w:val="24"/>
                <w:szCs w:val="24"/>
              </w:rPr>
              <w:t>registry</w:t>
            </w:r>
          </w:p>
        </w:tc>
      </w:tr>
      <w:tr w:rsidR="00D1675A" w14:paraId="01C49A90" w14:textId="77777777" w:rsidTr="00EE497A">
        <w:trPr>
          <w:trHeight w:val="447"/>
        </w:trPr>
        <w:tc>
          <w:tcPr>
            <w:cnfStyle w:val="001000000000" w:firstRow="0" w:lastRow="0" w:firstColumn="1" w:lastColumn="0" w:oddVBand="0" w:evenVBand="0" w:oddHBand="0" w:evenHBand="0" w:firstRowFirstColumn="0" w:firstRowLastColumn="0" w:lastRowFirstColumn="0" w:lastRowLastColumn="0"/>
            <w:tcW w:w="2263" w:type="dxa"/>
          </w:tcPr>
          <w:p w14:paraId="045E7272" w14:textId="77777777" w:rsidR="00D1675A" w:rsidRDefault="00D1675A" w:rsidP="00D1675A">
            <w:pPr>
              <w:spacing w:line="360" w:lineRule="auto"/>
              <w:jc w:val="both"/>
              <w:rPr>
                <w:rFonts w:ascii="Times New Roman" w:hAnsi="Times New Roman" w:cs="Times New Roman"/>
                <w:sz w:val="24"/>
                <w:szCs w:val="24"/>
              </w:rPr>
            </w:pPr>
            <w:r w:rsidRPr="0014229B">
              <w:rPr>
                <w:rFonts w:ascii="Times New Roman" w:hAnsi="Times New Roman" w:cs="Times New Roman"/>
                <w:sz w:val="24"/>
                <w:szCs w:val="24"/>
              </w:rPr>
              <w:t>Trust</w:t>
            </w:r>
          </w:p>
        </w:tc>
        <w:tc>
          <w:tcPr>
            <w:tcW w:w="3544" w:type="dxa"/>
          </w:tcPr>
          <w:p w14:paraId="36592E52" w14:textId="77777777" w:rsidR="00D1675A" w:rsidRDefault="00D1675A" w:rsidP="00D167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44D26">
              <w:rPr>
                <w:rFonts w:ascii="Times New Roman" w:hAnsi="Times New Roman" w:cs="Times New Roman"/>
                <w:sz w:val="24"/>
                <w:szCs w:val="24"/>
              </w:rPr>
              <w:t>Manufacturer dependent</w:t>
            </w:r>
          </w:p>
        </w:tc>
        <w:tc>
          <w:tcPr>
            <w:tcW w:w="3686" w:type="dxa"/>
          </w:tcPr>
          <w:p w14:paraId="1652CE64" w14:textId="77777777" w:rsidR="00D1675A" w:rsidRDefault="00D1675A" w:rsidP="00D167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25EEC">
              <w:rPr>
                <w:rFonts w:ascii="Times New Roman" w:hAnsi="Times New Roman" w:cs="Times New Roman"/>
                <w:sz w:val="24"/>
                <w:szCs w:val="24"/>
              </w:rPr>
              <w:t>Cryptographic &amp; distributed trust</w:t>
            </w:r>
          </w:p>
        </w:tc>
      </w:tr>
      <w:tr w:rsidR="00D1675A" w14:paraId="43D9CF55" w14:textId="77777777" w:rsidTr="00EE497A">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263" w:type="dxa"/>
          </w:tcPr>
          <w:p w14:paraId="6E6A3DAF" w14:textId="77777777" w:rsidR="00D1675A" w:rsidRDefault="00D1675A" w:rsidP="00D1675A">
            <w:pPr>
              <w:spacing w:line="360" w:lineRule="auto"/>
              <w:jc w:val="both"/>
              <w:rPr>
                <w:rFonts w:ascii="Times New Roman" w:hAnsi="Times New Roman" w:cs="Times New Roman"/>
                <w:sz w:val="24"/>
                <w:szCs w:val="24"/>
              </w:rPr>
            </w:pPr>
            <w:r w:rsidRPr="00604345">
              <w:rPr>
                <w:rFonts w:ascii="Times New Roman" w:hAnsi="Times New Roman" w:cs="Times New Roman"/>
                <w:sz w:val="24"/>
                <w:szCs w:val="24"/>
              </w:rPr>
              <w:t>Verification</w:t>
            </w:r>
          </w:p>
        </w:tc>
        <w:tc>
          <w:tcPr>
            <w:tcW w:w="3544" w:type="dxa"/>
          </w:tcPr>
          <w:p w14:paraId="7CCD4554" w14:textId="77777777" w:rsidR="00D1675A" w:rsidRDefault="00D1675A" w:rsidP="00D167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93C53">
              <w:rPr>
                <w:rFonts w:ascii="Times New Roman" w:hAnsi="Times New Roman" w:cs="Times New Roman"/>
                <w:sz w:val="24"/>
                <w:szCs w:val="24"/>
              </w:rPr>
              <w:t>Signature check only</w:t>
            </w:r>
          </w:p>
        </w:tc>
        <w:tc>
          <w:tcPr>
            <w:tcW w:w="3686" w:type="dxa"/>
          </w:tcPr>
          <w:p w14:paraId="69E9A7DE" w14:textId="77777777" w:rsidR="00D1675A" w:rsidRDefault="00D1675A" w:rsidP="00D167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06BE">
              <w:rPr>
                <w:rFonts w:ascii="Times New Roman" w:hAnsi="Times New Roman" w:cs="Times New Roman"/>
                <w:sz w:val="24"/>
                <w:szCs w:val="24"/>
              </w:rPr>
              <w:t>Merkle proof + hash + consensus</w:t>
            </w:r>
          </w:p>
        </w:tc>
      </w:tr>
      <w:tr w:rsidR="00D1675A" w14:paraId="5054B788" w14:textId="77777777" w:rsidTr="00EE497A">
        <w:trPr>
          <w:trHeight w:val="460"/>
        </w:trPr>
        <w:tc>
          <w:tcPr>
            <w:cnfStyle w:val="001000000000" w:firstRow="0" w:lastRow="0" w:firstColumn="1" w:lastColumn="0" w:oddVBand="0" w:evenVBand="0" w:oddHBand="0" w:evenHBand="0" w:firstRowFirstColumn="0" w:firstRowLastColumn="0" w:lastRowFirstColumn="0" w:lastRowLastColumn="0"/>
            <w:tcW w:w="2263" w:type="dxa"/>
          </w:tcPr>
          <w:p w14:paraId="15F3C7FF" w14:textId="77777777" w:rsidR="00D1675A" w:rsidRDefault="00D1675A" w:rsidP="00D1675A">
            <w:pPr>
              <w:spacing w:line="360" w:lineRule="auto"/>
              <w:jc w:val="both"/>
              <w:rPr>
                <w:rFonts w:ascii="Times New Roman" w:hAnsi="Times New Roman" w:cs="Times New Roman"/>
                <w:sz w:val="24"/>
                <w:szCs w:val="24"/>
              </w:rPr>
            </w:pPr>
            <w:r w:rsidRPr="004957A2">
              <w:rPr>
                <w:rFonts w:ascii="Times New Roman" w:hAnsi="Times New Roman" w:cs="Times New Roman"/>
                <w:sz w:val="24"/>
                <w:szCs w:val="24"/>
              </w:rPr>
              <w:t>Transparency</w:t>
            </w:r>
          </w:p>
        </w:tc>
        <w:tc>
          <w:tcPr>
            <w:tcW w:w="3544" w:type="dxa"/>
          </w:tcPr>
          <w:p w14:paraId="444C4C7D" w14:textId="77777777" w:rsidR="00D1675A" w:rsidRDefault="00D1675A" w:rsidP="00D167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12453">
              <w:rPr>
                <w:rFonts w:ascii="Times New Roman" w:hAnsi="Times New Roman" w:cs="Times New Roman"/>
                <w:sz w:val="24"/>
                <w:szCs w:val="24"/>
              </w:rPr>
              <w:t>Limited audit trail</w:t>
            </w:r>
          </w:p>
        </w:tc>
        <w:tc>
          <w:tcPr>
            <w:tcW w:w="3686" w:type="dxa"/>
          </w:tcPr>
          <w:p w14:paraId="3E1F42DC" w14:textId="77777777" w:rsidR="00D1675A" w:rsidRDefault="00D1675A" w:rsidP="00D167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025BE">
              <w:rPr>
                <w:rFonts w:ascii="Times New Roman" w:hAnsi="Times New Roman" w:cs="Times New Roman"/>
                <w:sz w:val="24"/>
                <w:szCs w:val="24"/>
              </w:rPr>
              <w:t>Immutable on</w:t>
            </w:r>
            <w:r>
              <w:rPr>
                <w:rFonts w:ascii="Times New Roman" w:hAnsi="Times New Roman" w:cs="Times New Roman"/>
                <w:sz w:val="24"/>
                <w:szCs w:val="24"/>
              </w:rPr>
              <w:t xml:space="preserve"> </w:t>
            </w:r>
            <w:r w:rsidRPr="008025BE">
              <w:rPr>
                <w:rFonts w:ascii="Times New Roman" w:hAnsi="Times New Roman" w:cs="Times New Roman"/>
                <w:sz w:val="24"/>
                <w:szCs w:val="24"/>
              </w:rPr>
              <w:t>chain logs</w:t>
            </w:r>
          </w:p>
        </w:tc>
      </w:tr>
      <w:tr w:rsidR="00D1675A" w14:paraId="77C6F844" w14:textId="77777777" w:rsidTr="00EE497A">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2263" w:type="dxa"/>
          </w:tcPr>
          <w:p w14:paraId="5D11AC6E" w14:textId="77777777" w:rsidR="00D1675A" w:rsidRDefault="00D1675A" w:rsidP="00D1675A">
            <w:pPr>
              <w:spacing w:line="360" w:lineRule="auto"/>
              <w:jc w:val="both"/>
              <w:rPr>
                <w:rFonts w:ascii="Times New Roman" w:hAnsi="Times New Roman" w:cs="Times New Roman"/>
                <w:sz w:val="24"/>
                <w:szCs w:val="24"/>
              </w:rPr>
            </w:pPr>
            <w:r w:rsidRPr="00B9039D">
              <w:rPr>
                <w:rFonts w:ascii="Times New Roman" w:hAnsi="Times New Roman" w:cs="Times New Roman"/>
                <w:sz w:val="24"/>
                <w:szCs w:val="24"/>
              </w:rPr>
              <w:t>Device identity</w:t>
            </w:r>
          </w:p>
        </w:tc>
        <w:tc>
          <w:tcPr>
            <w:tcW w:w="3544" w:type="dxa"/>
          </w:tcPr>
          <w:p w14:paraId="0A10D181" w14:textId="77777777" w:rsidR="00D1675A" w:rsidRDefault="00D1675A" w:rsidP="00D167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12453">
              <w:rPr>
                <w:rFonts w:ascii="Times New Roman" w:hAnsi="Times New Roman" w:cs="Times New Roman"/>
                <w:sz w:val="24"/>
                <w:szCs w:val="24"/>
              </w:rPr>
              <w:t>Certificates</w:t>
            </w:r>
          </w:p>
        </w:tc>
        <w:tc>
          <w:tcPr>
            <w:tcW w:w="3686" w:type="dxa"/>
          </w:tcPr>
          <w:p w14:paraId="4241F7A9" w14:textId="77777777" w:rsidR="00D1675A" w:rsidRDefault="00D1675A" w:rsidP="00D167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B38A8">
              <w:rPr>
                <w:rFonts w:ascii="Times New Roman" w:hAnsi="Times New Roman" w:cs="Times New Roman"/>
                <w:sz w:val="24"/>
                <w:szCs w:val="24"/>
              </w:rPr>
              <w:t>PUF-based hardware identity</w:t>
            </w:r>
          </w:p>
        </w:tc>
      </w:tr>
      <w:tr w:rsidR="00D1675A" w14:paraId="411C14A6" w14:textId="77777777" w:rsidTr="00EE497A">
        <w:trPr>
          <w:trHeight w:val="447"/>
        </w:trPr>
        <w:tc>
          <w:tcPr>
            <w:cnfStyle w:val="001000000000" w:firstRow="0" w:lastRow="0" w:firstColumn="1" w:lastColumn="0" w:oddVBand="0" w:evenVBand="0" w:oddHBand="0" w:evenHBand="0" w:firstRowFirstColumn="0" w:firstRowLastColumn="0" w:lastRowFirstColumn="0" w:lastRowLastColumn="0"/>
            <w:tcW w:w="2263" w:type="dxa"/>
          </w:tcPr>
          <w:p w14:paraId="272F3BCB" w14:textId="77777777" w:rsidR="00D1675A" w:rsidRDefault="00D1675A" w:rsidP="00D1675A">
            <w:pPr>
              <w:spacing w:line="360" w:lineRule="auto"/>
              <w:jc w:val="both"/>
              <w:rPr>
                <w:rFonts w:ascii="Times New Roman" w:hAnsi="Times New Roman" w:cs="Times New Roman"/>
                <w:sz w:val="24"/>
                <w:szCs w:val="24"/>
              </w:rPr>
            </w:pPr>
            <w:r w:rsidRPr="00A50F01">
              <w:rPr>
                <w:rFonts w:ascii="Times New Roman" w:hAnsi="Times New Roman" w:cs="Times New Roman"/>
                <w:sz w:val="24"/>
                <w:szCs w:val="24"/>
              </w:rPr>
              <w:t>Rollback</w:t>
            </w:r>
          </w:p>
        </w:tc>
        <w:tc>
          <w:tcPr>
            <w:tcW w:w="3544" w:type="dxa"/>
          </w:tcPr>
          <w:p w14:paraId="5A15B495" w14:textId="77777777" w:rsidR="00D1675A" w:rsidRDefault="00D1675A" w:rsidP="00D167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4B65">
              <w:rPr>
                <w:rFonts w:ascii="Times New Roman" w:hAnsi="Times New Roman" w:cs="Times New Roman"/>
                <w:sz w:val="24"/>
                <w:szCs w:val="24"/>
              </w:rPr>
              <w:t>Limited</w:t>
            </w:r>
          </w:p>
        </w:tc>
        <w:tc>
          <w:tcPr>
            <w:tcW w:w="3686" w:type="dxa"/>
          </w:tcPr>
          <w:p w14:paraId="0DBDB02B" w14:textId="77777777" w:rsidR="00D1675A" w:rsidRDefault="00D1675A" w:rsidP="00D167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2F5">
              <w:rPr>
                <w:rFonts w:ascii="Times New Roman" w:hAnsi="Times New Roman" w:cs="Times New Roman"/>
                <w:sz w:val="24"/>
                <w:szCs w:val="24"/>
              </w:rPr>
              <w:t>Dual partition automatic rollback</w:t>
            </w:r>
          </w:p>
        </w:tc>
      </w:tr>
      <w:tr w:rsidR="00D1675A" w14:paraId="749C6AC3" w14:textId="77777777" w:rsidTr="00EE497A">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2263" w:type="dxa"/>
          </w:tcPr>
          <w:p w14:paraId="6D50F287" w14:textId="77777777" w:rsidR="00D1675A" w:rsidRDefault="00D1675A" w:rsidP="00D1675A">
            <w:pPr>
              <w:spacing w:line="360" w:lineRule="auto"/>
              <w:jc w:val="both"/>
              <w:rPr>
                <w:rFonts w:ascii="Times New Roman" w:hAnsi="Times New Roman" w:cs="Times New Roman"/>
                <w:sz w:val="24"/>
                <w:szCs w:val="24"/>
              </w:rPr>
            </w:pPr>
            <w:r w:rsidRPr="002248A9">
              <w:rPr>
                <w:rFonts w:ascii="Times New Roman" w:hAnsi="Times New Roman" w:cs="Times New Roman"/>
                <w:sz w:val="24"/>
                <w:szCs w:val="24"/>
              </w:rPr>
              <w:t>Scalability</w:t>
            </w:r>
          </w:p>
        </w:tc>
        <w:tc>
          <w:tcPr>
            <w:tcW w:w="3544" w:type="dxa"/>
          </w:tcPr>
          <w:p w14:paraId="55751728" w14:textId="77777777" w:rsidR="00D1675A" w:rsidRDefault="00D1675A" w:rsidP="00D167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60121">
              <w:rPr>
                <w:rFonts w:ascii="Times New Roman" w:hAnsi="Times New Roman" w:cs="Times New Roman"/>
                <w:sz w:val="24"/>
                <w:szCs w:val="24"/>
              </w:rPr>
              <w:t>Server bottleneck</w:t>
            </w:r>
          </w:p>
        </w:tc>
        <w:tc>
          <w:tcPr>
            <w:tcW w:w="3686" w:type="dxa"/>
          </w:tcPr>
          <w:p w14:paraId="08064BF3" w14:textId="77777777" w:rsidR="00D1675A" w:rsidRDefault="00D1675A" w:rsidP="00D1675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2F5">
              <w:rPr>
                <w:rFonts w:ascii="Times New Roman" w:hAnsi="Times New Roman" w:cs="Times New Roman"/>
                <w:sz w:val="24"/>
                <w:szCs w:val="24"/>
              </w:rPr>
              <w:t>Batch proof verification</w:t>
            </w:r>
          </w:p>
        </w:tc>
      </w:tr>
      <w:tr w:rsidR="00D1675A" w14:paraId="13B16B29" w14:textId="77777777" w:rsidTr="00EE497A">
        <w:trPr>
          <w:trHeight w:val="447"/>
        </w:trPr>
        <w:tc>
          <w:tcPr>
            <w:cnfStyle w:val="001000000000" w:firstRow="0" w:lastRow="0" w:firstColumn="1" w:lastColumn="0" w:oddVBand="0" w:evenVBand="0" w:oddHBand="0" w:evenHBand="0" w:firstRowFirstColumn="0" w:firstRowLastColumn="0" w:lastRowFirstColumn="0" w:lastRowLastColumn="0"/>
            <w:tcW w:w="2263" w:type="dxa"/>
          </w:tcPr>
          <w:p w14:paraId="2FB8B19A" w14:textId="77777777" w:rsidR="00D1675A" w:rsidRDefault="00D1675A" w:rsidP="00D1675A">
            <w:pPr>
              <w:spacing w:line="360" w:lineRule="auto"/>
              <w:jc w:val="both"/>
              <w:rPr>
                <w:rFonts w:ascii="Times New Roman" w:hAnsi="Times New Roman" w:cs="Times New Roman"/>
                <w:sz w:val="24"/>
                <w:szCs w:val="24"/>
              </w:rPr>
            </w:pPr>
            <w:r w:rsidRPr="00821F60">
              <w:rPr>
                <w:rFonts w:ascii="Times New Roman" w:hAnsi="Times New Roman" w:cs="Times New Roman"/>
                <w:sz w:val="24"/>
                <w:szCs w:val="24"/>
              </w:rPr>
              <w:t>Future security</w:t>
            </w:r>
          </w:p>
        </w:tc>
        <w:tc>
          <w:tcPr>
            <w:tcW w:w="3544" w:type="dxa"/>
          </w:tcPr>
          <w:p w14:paraId="5B823709" w14:textId="77777777" w:rsidR="00D1675A" w:rsidRDefault="00D1675A" w:rsidP="00D167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0121">
              <w:rPr>
                <w:rFonts w:ascii="Times New Roman" w:hAnsi="Times New Roman" w:cs="Times New Roman"/>
                <w:sz w:val="24"/>
                <w:szCs w:val="24"/>
              </w:rPr>
              <w:t>Classical cryptography</w:t>
            </w:r>
          </w:p>
        </w:tc>
        <w:tc>
          <w:tcPr>
            <w:tcW w:w="3686" w:type="dxa"/>
          </w:tcPr>
          <w:p w14:paraId="2D864929" w14:textId="77777777" w:rsidR="00D1675A" w:rsidRDefault="00D1675A" w:rsidP="00D1675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77E5">
              <w:rPr>
                <w:rFonts w:ascii="Times New Roman" w:hAnsi="Times New Roman" w:cs="Times New Roman"/>
                <w:sz w:val="24"/>
                <w:szCs w:val="24"/>
              </w:rPr>
              <w:t>Post-quantum readiness analysis</w:t>
            </w:r>
          </w:p>
        </w:tc>
      </w:tr>
    </w:tbl>
    <w:p w14:paraId="420D577B" w14:textId="6D53D8E3" w:rsidR="006F5F71" w:rsidRDefault="006F5F71" w:rsidP="006F45DC">
      <w:pPr>
        <w:spacing w:line="360" w:lineRule="auto"/>
        <w:jc w:val="both"/>
        <w:rPr>
          <w:rFonts w:ascii="Times New Roman" w:hAnsi="Times New Roman" w:cs="Times New Roman"/>
          <w:sz w:val="24"/>
          <w:szCs w:val="24"/>
        </w:rPr>
      </w:pPr>
      <w:r w:rsidRPr="006F5F71">
        <w:rPr>
          <w:rFonts w:ascii="Times New Roman" w:hAnsi="Times New Roman" w:cs="Times New Roman"/>
          <w:sz w:val="24"/>
          <w:szCs w:val="24"/>
        </w:rPr>
        <w:t>and libraries embedded in firmware may contain unpatched vulnerabilities that are difficult to identify without proper visibility into the software composition.</w:t>
      </w:r>
    </w:p>
    <w:p w14:paraId="2D380BBD" w14:textId="77777777" w:rsidR="00B85FA3" w:rsidRPr="006F5F71" w:rsidRDefault="00B85FA3" w:rsidP="006F45DC">
      <w:pPr>
        <w:spacing w:line="360" w:lineRule="auto"/>
        <w:jc w:val="both"/>
        <w:rPr>
          <w:rFonts w:ascii="Times New Roman" w:hAnsi="Times New Roman" w:cs="Times New Roman"/>
          <w:sz w:val="24"/>
          <w:szCs w:val="24"/>
        </w:rPr>
      </w:pPr>
    </w:p>
    <w:p w14:paraId="4BE8F54D" w14:textId="77777777" w:rsidR="00C3578A" w:rsidRDefault="00C3578A" w:rsidP="006F45DC">
      <w:pPr>
        <w:spacing w:line="360" w:lineRule="auto"/>
        <w:jc w:val="both"/>
        <w:rPr>
          <w:rFonts w:ascii="Times New Roman" w:hAnsi="Times New Roman" w:cs="Times New Roman"/>
          <w:b/>
          <w:bCs/>
          <w:sz w:val="32"/>
          <w:szCs w:val="32"/>
        </w:rPr>
      </w:pPr>
      <w:r w:rsidRPr="00C3578A">
        <w:rPr>
          <w:rFonts w:ascii="Times New Roman" w:hAnsi="Times New Roman" w:cs="Times New Roman"/>
          <w:b/>
          <w:bCs/>
          <w:sz w:val="32"/>
          <w:szCs w:val="32"/>
        </w:rPr>
        <w:t>6. Proposed System</w:t>
      </w:r>
    </w:p>
    <w:p w14:paraId="3857EA92" w14:textId="4AAF8D32" w:rsidR="008A754A" w:rsidRPr="008A754A" w:rsidRDefault="008A754A" w:rsidP="006F45DC">
      <w:pPr>
        <w:spacing w:line="360" w:lineRule="auto"/>
        <w:jc w:val="both"/>
        <w:rPr>
          <w:rFonts w:ascii="Times New Roman" w:hAnsi="Times New Roman" w:cs="Times New Roman"/>
          <w:b/>
          <w:bCs/>
          <w:sz w:val="28"/>
          <w:szCs w:val="28"/>
        </w:rPr>
      </w:pPr>
      <w:r w:rsidRPr="008A754A">
        <w:rPr>
          <w:rFonts w:ascii="Times New Roman" w:hAnsi="Times New Roman" w:cs="Times New Roman"/>
          <w:b/>
          <w:bCs/>
          <w:sz w:val="28"/>
          <w:szCs w:val="28"/>
        </w:rPr>
        <w:t>Immutable Firmware Registry Using Blockchain</w:t>
      </w:r>
    </w:p>
    <w:p w14:paraId="660B8737" w14:textId="12E54AD7" w:rsidR="00C3578A" w:rsidRDefault="00C3578A" w:rsidP="006F45DC">
      <w:pPr>
        <w:spacing w:line="360" w:lineRule="auto"/>
        <w:jc w:val="both"/>
        <w:rPr>
          <w:rFonts w:ascii="Times New Roman" w:hAnsi="Times New Roman" w:cs="Times New Roman"/>
          <w:sz w:val="24"/>
          <w:szCs w:val="24"/>
        </w:rPr>
      </w:pPr>
      <w:r w:rsidRPr="00C3578A">
        <w:rPr>
          <w:rFonts w:ascii="Times New Roman" w:hAnsi="Times New Roman" w:cs="Times New Roman"/>
          <w:sz w:val="24"/>
          <w:szCs w:val="24"/>
        </w:rPr>
        <w:t xml:space="preserve">The proposed system addresses the identified limitations by introducing a </w:t>
      </w:r>
      <w:r>
        <w:rPr>
          <w:rFonts w:ascii="Times New Roman" w:hAnsi="Times New Roman" w:cs="Times New Roman"/>
          <w:sz w:val="24"/>
          <w:szCs w:val="24"/>
        </w:rPr>
        <w:t>decentralised</w:t>
      </w:r>
      <w:r w:rsidRPr="00C3578A">
        <w:rPr>
          <w:rFonts w:ascii="Times New Roman" w:hAnsi="Times New Roman" w:cs="Times New Roman"/>
          <w:sz w:val="24"/>
          <w:szCs w:val="24"/>
        </w:rPr>
        <w:t xml:space="preserve"> firmware integrity architecture that eliminates reliance on </w:t>
      </w:r>
      <w:r>
        <w:rPr>
          <w:rFonts w:ascii="Times New Roman" w:hAnsi="Times New Roman" w:cs="Times New Roman"/>
          <w:sz w:val="24"/>
          <w:szCs w:val="24"/>
        </w:rPr>
        <w:t>centralised</w:t>
      </w:r>
      <w:r w:rsidRPr="00C3578A">
        <w:rPr>
          <w:rFonts w:ascii="Times New Roman" w:hAnsi="Times New Roman" w:cs="Times New Roman"/>
          <w:sz w:val="24"/>
          <w:szCs w:val="24"/>
        </w:rPr>
        <w:t xml:space="preserve"> infrastructure while providing verifiable, tamper-proof firmware management for IoT devices. At its core, the system uses a permissioned blockchain network as an immutable firmware registry, where cryptographic hashes, version metadata, and digital signatures of legitimate firmware are permanently recorded. This approach ensures that firmware provenance can be independently verified by any network participant without requiring trust in a single </w:t>
      </w:r>
      <w:r>
        <w:rPr>
          <w:rFonts w:ascii="Times New Roman" w:hAnsi="Times New Roman" w:cs="Times New Roman"/>
          <w:sz w:val="24"/>
          <w:szCs w:val="24"/>
        </w:rPr>
        <w:t>centralised</w:t>
      </w:r>
      <w:r w:rsidRPr="00C3578A">
        <w:rPr>
          <w:rFonts w:ascii="Times New Roman" w:hAnsi="Times New Roman" w:cs="Times New Roman"/>
          <w:sz w:val="24"/>
          <w:szCs w:val="24"/>
        </w:rPr>
        <w:t xml:space="preserve"> authority.</w:t>
      </w:r>
    </w:p>
    <w:p w14:paraId="35E23CC5" w14:textId="074E0D5B" w:rsidR="002D7EEA" w:rsidRPr="00C3578A" w:rsidRDefault="002D7EEA" w:rsidP="006F45DC">
      <w:pPr>
        <w:spacing w:line="360" w:lineRule="auto"/>
        <w:jc w:val="both"/>
        <w:rPr>
          <w:rFonts w:ascii="Times New Roman" w:hAnsi="Times New Roman" w:cs="Times New Roman"/>
          <w:b/>
          <w:bCs/>
          <w:sz w:val="28"/>
          <w:szCs w:val="28"/>
        </w:rPr>
      </w:pPr>
      <w:r w:rsidRPr="002D7EEA">
        <w:rPr>
          <w:rFonts w:ascii="Times New Roman" w:hAnsi="Times New Roman" w:cs="Times New Roman"/>
          <w:b/>
          <w:bCs/>
          <w:sz w:val="28"/>
          <w:szCs w:val="28"/>
        </w:rPr>
        <w:t>Merkle Tree–Based Batch Proof Verification</w:t>
      </w:r>
    </w:p>
    <w:p w14:paraId="634F3374" w14:textId="77777777" w:rsidR="00C3578A" w:rsidRDefault="00C3578A" w:rsidP="006F45DC">
      <w:pPr>
        <w:spacing w:line="360" w:lineRule="auto"/>
        <w:jc w:val="both"/>
        <w:rPr>
          <w:rFonts w:ascii="Times New Roman" w:hAnsi="Times New Roman" w:cs="Times New Roman"/>
          <w:sz w:val="24"/>
          <w:szCs w:val="24"/>
        </w:rPr>
      </w:pPr>
      <w:r w:rsidRPr="00C3578A">
        <w:rPr>
          <w:rFonts w:ascii="Times New Roman" w:hAnsi="Times New Roman" w:cs="Times New Roman"/>
          <w:sz w:val="24"/>
          <w:szCs w:val="24"/>
        </w:rPr>
        <w:t xml:space="preserve">To address the scalability challenges associated with blockchain verification on resource-constrained devices, the proposed system employs Merkle tree-based batch proof verification. Rather than requiring each IoT device to download and process the entire blockchain, devices receive compact Merkle proofs that allow them to verify the authenticity of specific firmware entries. This approach significantly reduces the computational and storage requirements on the </w:t>
      </w:r>
      <w:r w:rsidRPr="00C3578A">
        <w:rPr>
          <w:rFonts w:ascii="Times New Roman" w:hAnsi="Times New Roman" w:cs="Times New Roman"/>
          <w:sz w:val="24"/>
          <w:szCs w:val="24"/>
        </w:rPr>
        <w:lastRenderedPageBreak/>
        <w:t>device side, making blockchain-based verification practical for constrained embedded environments.</w:t>
      </w:r>
    </w:p>
    <w:p w14:paraId="53374CC0" w14:textId="0F90FBA7" w:rsidR="00730940" w:rsidRPr="00C3578A" w:rsidRDefault="00730940" w:rsidP="006F45DC">
      <w:pPr>
        <w:spacing w:line="360" w:lineRule="auto"/>
        <w:jc w:val="both"/>
        <w:rPr>
          <w:rFonts w:ascii="Times New Roman" w:hAnsi="Times New Roman" w:cs="Times New Roman"/>
          <w:b/>
          <w:bCs/>
          <w:sz w:val="28"/>
          <w:szCs w:val="28"/>
        </w:rPr>
      </w:pPr>
      <w:r w:rsidRPr="00730940">
        <w:rPr>
          <w:rFonts w:ascii="Times New Roman" w:hAnsi="Times New Roman" w:cs="Times New Roman"/>
          <w:b/>
          <w:bCs/>
          <w:sz w:val="28"/>
          <w:szCs w:val="28"/>
        </w:rPr>
        <w:t>Lightweight Verification Client for IoT Devices</w:t>
      </w:r>
    </w:p>
    <w:p w14:paraId="7075C73F" w14:textId="39425158" w:rsidR="00C3578A" w:rsidRDefault="00C3578A" w:rsidP="006F45DC">
      <w:pPr>
        <w:spacing w:line="360" w:lineRule="auto"/>
        <w:jc w:val="both"/>
        <w:rPr>
          <w:rFonts w:ascii="Times New Roman" w:hAnsi="Times New Roman" w:cs="Times New Roman"/>
          <w:sz w:val="24"/>
          <w:szCs w:val="24"/>
        </w:rPr>
      </w:pPr>
      <w:r w:rsidRPr="00C3578A">
        <w:rPr>
          <w:rFonts w:ascii="Times New Roman" w:hAnsi="Times New Roman" w:cs="Times New Roman"/>
          <w:sz w:val="24"/>
          <w:szCs w:val="24"/>
        </w:rPr>
        <w:t xml:space="preserve">A lightweight verification client is designed for deployment on IoT devices. This client handles communication with the blockchain network, processes Merkle proofs, and performs local hash verification of downloaded firmware images. The client is designed to operate with minimal memory and processing overhead, allowing even resource-limited devices to participate in the verification process. The design </w:t>
      </w:r>
      <w:r w:rsidR="006F45DC">
        <w:rPr>
          <w:rFonts w:ascii="Times New Roman" w:hAnsi="Times New Roman" w:cs="Times New Roman"/>
          <w:sz w:val="24"/>
          <w:szCs w:val="24"/>
        </w:rPr>
        <w:t>prioritises</w:t>
      </w:r>
      <w:r w:rsidRPr="00C3578A">
        <w:rPr>
          <w:rFonts w:ascii="Times New Roman" w:hAnsi="Times New Roman" w:cs="Times New Roman"/>
          <w:sz w:val="24"/>
          <w:szCs w:val="24"/>
        </w:rPr>
        <w:t xml:space="preserve"> compatibility with common embedded architectures without requiring </w:t>
      </w:r>
      <w:r w:rsidR="006F45DC">
        <w:rPr>
          <w:rFonts w:ascii="Times New Roman" w:hAnsi="Times New Roman" w:cs="Times New Roman"/>
          <w:sz w:val="24"/>
          <w:szCs w:val="24"/>
        </w:rPr>
        <w:t>specialised</w:t>
      </w:r>
      <w:r w:rsidRPr="00C3578A">
        <w:rPr>
          <w:rFonts w:ascii="Times New Roman" w:hAnsi="Times New Roman" w:cs="Times New Roman"/>
          <w:sz w:val="24"/>
          <w:szCs w:val="24"/>
        </w:rPr>
        <w:t xml:space="preserve"> hardware.</w:t>
      </w:r>
    </w:p>
    <w:p w14:paraId="704ED69E" w14:textId="77777777" w:rsidR="00121756" w:rsidRPr="00121756" w:rsidRDefault="00121756" w:rsidP="00121756">
      <w:pPr>
        <w:spacing w:line="360" w:lineRule="auto"/>
        <w:jc w:val="both"/>
        <w:rPr>
          <w:rFonts w:ascii="Times New Roman" w:hAnsi="Times New Roman" w:cs="Times New Roman"/>
          <w:b/>
          <w:bCs/>
          <w:sz w:val="28"/>
          <w:szCs w:val="28"/>
        </w:rPr>
      </w:pPr>
      <w:r w:rsidRPr="00121756">
        <w:rPr>
          <w:rFonts w:ascii="Times New Roman" w:hAnsi="Times New Roman" w:cs="Times New Roman"/>
          <w:b/>
          <w:bCs/>
          <w:sz w:val="28"/>
          <w:szCs w:val="28"/>
        </w:rPr>
        <w:t>Post-Quantum Security Analysis Support</w:t>
      </w:r>
    </w:p>
    <w:p w14:paraId="7169C17B" w14:textId="35056573" w:rsidR="00C3578A" w:rsidRDefault="00C3578A" w:rsidP="006F45DC">
      <w:pPr>
        <w:spacing w:line="360" w:lineRule="auto"/>
        <w:jc w:val="both"/>
        <w:rPr>
          <w:rFonts w:ascii="Times New Roman" w:hAnsi="Times New Roman" w:cs="Times New Roman"/>
          <w:sz w:val="24"/>
          <w:szCs w:val="24"/>
        </w:rPr>
      </w:pPr>
      <w:r w:rsidRPr="00C3578A">
        <w:rPr>
          <w:rFonts w:ascii="Times New Roman" w:hAnsi="Times New Roman" w:cs="Times New Roman"/>
          <w:sz w:val="24"/>
          <w:szCs w:val="24"/>
        </w:rPr>
        <w:t>The system incorporates post-quantum cryptographic analysis to address concerns about long-term security. While a full hardware implementation of post-quantum signatures is beyond the scope of a lab-scale prototype, the proposed system includes simulation and analysis of lattice-based signature schemes to evaluate their feasibility and performance characteristics on constrained devices. This analysis provides a foundation for future quantum-resistant implementations as post-quantum standards mature.</w:t>
      </w:r>
    </w:p>
    <w:p w14:paraId="43AA7B1C" w14:textId="7CDAF9BA" w:rsidR="000A4F17" w:rsidRPr="00C3578A" w:rsidRDefault="000A4F17" w:rsidP="006F45DC">
      <w:pPr>
        <w:spacing w:line="360" w:lineRule="auto"/>
        <w:jc w:val="both"/>
        <w:rPr>
          <w:rFonts w:ascii="Times New Roman" w:hAnsi="Times New Roman" w:cs="Times New Roman"/>
          <w:b/>
          <w:bCs/>
          <w:sz w:val="28"/>
          <w:szCs w:val="28"/>
        </w:rPr>
      </w:pPr>
      <w:r w:rsidRPr="000A4F17">
        <w:rPr>
          <w:rFonts w:ascii="Times New Roman" w:hAnsi="Times New Roman" w:cs="Times New Roman"/>
          <w:b/>
          <w:bCs/>
          <w:sz w:val="28"/>
          <w:szCs w:val="28"/>
        </w:rPr>
        <w:t>Mesh-Based Local Consensus for Update Validation</w:t>
      </w:r>
    </w:p>
    <w:p w14:paraId="013086CC" w14:textId="53425449" w:rsidR="00C3578A" w:rsidRDefault="00C3578A" w:rsidP="006F45DC">
      <w:pPr>
        <w:spacing w:line="360" w:lineRule="auto"/>
        <w:jc w:val="both"/>
        <w:rPr>
          <w:rFonts w:ascii="Times New Roman" w:hAnsi="Times New Roman" w:cs="Times New Roman"/>
          <w:sz w:val="24"/>
          <w:szCs w:val="24"/>
        </w:rPr>
      </w:pPr>
      <w:r w:rsidRPr="00C3578A">
        <w:rPr>
          <w:rFonts w:ascii="Times New Roman" w:hAnsi="Times New Roman" w:cs="Times New Roman"/>
          <w:sz w:val="24"/>
          <w:szCs w:val="24"/>
        </w:rPr>
        <w:t>To enhance resilience in distributed deployments, the system introduces a mesh-based local consensus mechanism among nearby devices before accepting firmware updates. Devices within a local network can share and cross-verify firmware update information, reducing dependence on external infrastructure and providing an additional layer of validation. This peer-to-peer verification helps detect inconsistencies or potentially malicious updates before they are applied.</w:t>
      </w:r>
    </w:p>
    <w:p w14:paraId="439A64FE" w14:textId="5B067D93" w:rsidR="00CE5C57" w:rsidRPr="00C3578A" w:rsidRDefault="00CE5C57" w:rsidP="006F45DC">
      <w:pPr>
        <w:spacing w:line="360" w:lineRule="auto"/>
        <w:jc w:val="both"/>
        <w:rPr>
          <w:rFonts w:ascii="Times New Roman" w:hAnsi="Times New Roman" w:cs="Times New Roman"/>
          <w:b/>
          <w:bCs/>
          <w:sz w:val="28"/>
          <w:szCs w:val="28"/>
        </w:rPr>
      </w:pPr>
      <w:r w:rsidRPr="00CE5C57">
        <w:rPr>
          <w:rFonts w:ascii="Times New Roman" w:hAnsi="Times New Roman" w:cs="Times New Roman"/>
          <w:b/>
          <w:bCs/>
          <w:sz w:val="28"/>
          <w:szCs w:val="28"/>
        </w:rPr>
        <w:t>Hash Commitment Verification Mechanism</w:t>
      </w:r>
    </w:p>
    <w:p w14:paraId="7C9727C9" w14:textId="77777777" w:rsidR="00C3578A" w:rsidRDefault="00C3578A" w:rsidP="006F45DC">
      <w:pPr>
        <w:spacing w:line="360" w:lineRule="auto"/>
        <w:jc w:val="both"/>
        <w:rPr>
          <w:rFonts w:ascii="Times New Roman" w:hAnsi="Times New Roman" w:cs="Times New Roman"/>
          <w:sz w:val="24"/>
          <w:szCs w:val="24"/>
        </w:rPr>
      </w:pPr>
      <w:r w:rsidRPr="00C3578A">
        <w:rPr>
          <w:rFonts w:ascii="Times New Roman" w:hAnsi="Times New Roman" w:cs="Times New Roman"/>
          <w:sz w:val="24"/>
          <w:szCs w:val="24"/>
        </w:rPr>
        <w:t>A hash commitment scheme inspired by zero-knowledge principles is incorporated to allow devices to verify firmware integrity without exposing the actual firmware contents during the verification process. The device computes a cryptographic hash of the received firmware and compares it against the committed hash stored on the blockchain, ensuring integrity while avoiding unnecessary exposure of firmware contents during verification.</w:t>
      </w:r>
    </w:p>
    <w:p w14:paraId="7E7FC7F2" w14:textId="4B3911FF" w:rsidR="003616B5" w:rsidRPr="003616B5" w:rsidRDefault="003616B5" w:rsidP="006F45DC">
      <w:pPr>
        <w:spacing w:line="360" w:lineRule="auto"/>
        <w:jc w:val="both"/>
        <w:rPr>
          <w:rFonts w:ascii="Times New Roman" w:hAnsi="Times New Roman" w:cs="Times New Roman"/>
          <w:b/>
          <w:bCs/>
          <w:sz w:val="28"/>
          <w:szCs w:val="28"/>
        </w:rPr>
      </w:pPr>
      <w:r w:rsidRPr="003616B5">
        <w:rPr>
          <w:rFonts w:ascii="Times New Roman" w:hAnsi="Times New Roman" w:cs="Times New Roman"/>
          <w:b/>
          <w:bCs/>
          <w:sz w:val="28"/>
          <w:szCs w:val="28"/>
        </w:rPr>
        <w:t>PUF-Based Hardware Identity for Devices</w:t>
      </w:r>
    </w:p>
    <w:p w14:paraId="1EE4B86A" w14:textId="6E3035D3" w:rsidR="00C3578A" w:rsidRDefault="00C3578A" w:rsidP="006F45DC">
      <w:pPr>
        <w:spacing w:line="360" w:lineRule="auto"/>
        <w:jc w:val="both"/>
        <w:rPr>
          <w:rFonts w:ascii="Times New Roman" w:hAnsi="Times New Roman" w:cs="Times New Roman"/>
          <w:sz w:val="24"/>
          <w:szCs w:val="24"/>
        </w:rPr>
      </w:pPr>
      <w:r w:rsidRPr="00C3578A">
        <w:rPr>
          <w:rFonts w:ascii="Times New Roman" w:hAnsi="Times New Roman" w:cs="Times New Roman"/>
          <w:sz w:val="24"/>
          <w:szCs w:val="24"/>
        </w:rPr>
        <w:lastRenderedPageBreak/>
        <w:t xml:space="preserve">For </w:t>
      </w:r>
      <w:r>
        <w:rPr>
          <w:rFonts w:ascii="Times New Roman" w:hAnsi="Times New Roman" w:cs="Times New Roman"/>
          <w:sz w:val="24"/>
          <w:szCs w:val="24"/>
        </w:rPr>
        <w:t>decentralised</w:t>
      </w:r>
      <w:r w:rsidRPr="00C3578A">
        <w:rPr>
          <w:rFonts w:ascii="Times New Roman" w:hAnsi="Times New Roman" w:cs="Times New Roman"/>
          <w:sz w:val="24"/>
          <w:szCs w:val="24"/>
        </w:rPr>
        <w:t xml:space="preserve"> device identity and trust anchoring, the system explores the integration of Physically Unclonable Function (PUF)-based hardware identities. PUFs leverage inherent manufacturing variations to generate unique, unclonable device fingerprints that can be registered on the blockchain. This approach provides a hardware-rooted trust anchor for device authentication, preventing device impersonation and cloning attacks without relying on centrally managed credentials.</w:t>
      </w:r>
    </w:p>
    <w:p w14:paraId="78F33F16" w14:textId="1528537D" w:rsidR="00E0148B" w:rsidRPr="00C3578A" w:rsidRDefault="00E0148B" w:rsidP="006F45DC">
      <w:pPr>
        <w:spacing w:line="360" w:lineRule="auto"/>
        <w:jc w:val="both"/>
        <w:rPr>
          <w:rFonts w:ascii="Times New Roman" w:hAnsi="Times New Roman" w:cs="Times New Roman"/>
          <w:b/>
          <w:bCs/>
          <w:sz w:val="28"/>
          <w:szCs w:val="28"/>
        </w:rPr>
      </w:pPr>
      <w:r w:rsidRPr="00E0148B">
        <w:rPr>
          <w:rFonts w:ascii="Times New Roman" w:hAnsi="Times New Roman" w:cs="Times New Roman"/>
          <w:b/>
          <w:bCs/>
          <w:sz w:val="28"/>
          <w:szCs w:val="28"/>
        </w:rPr>
        <w:t>Adaptive Validation Policies from On-Chain Logs</w:t>
      </w:r>
    </w:p>
    <w:p w14:paraId="1BE29C58" w14:textId="77777777" w:rsidR="00766494" w:rsidRDefault="00C3578A" w:rsidP="006F45DC">
      <w:pPr>
        <w:spacing w:line="360" w:lineRule="auto"/>
        <w:jc w:val="both"/>
        <w:rPr>
          <w:rFonts w:ascii="Times New Roman" w:hAnsi="Times New Roman" w:cs="Times New Roman"/>
          <w:sz w:val="24"/>
          <w:szCs w:val="24"/>
        </w:rPr>
      </w:pPr>
      <w:r w:rsidRPr="00C3578A">
        <w:rPr>
          <w:rFonts w:ascii="Times New Roman" w:hAnsi="Times New Roman" w:cs="Times New Roman"/>
          <w:sz w:val="24"/>
          <w:szCs w:val="24"/>
        </w:rPr>
        <w:t xml:space="preserve">The proposed system also incorporates adaptive validation policies based on historical firmware update logs stored on the blockchain. Devices and network administrators can configure trust thresholds and verification requirements based on observed patterns, adjusting security posture in </w:t>
      </w:r>
    </w:p>
    <w:p w14:paraId="63C27DE4" w14:textId="77777777" w:rsidR="00766494" w:rsidRDefault="00766494" w:rsidP="006F45DC">
      <w:pPr>
        <w:spacing w:line="360" w:lineRule="auto"/>
        <w:jc w:val="both"/>
        <w:rPr>
          <w:rFonts w:ascii="Times New Roman" w:hAnsi="Times New Roman" w:cs="Times New Roman"/>
          <w:sz w:val="24"/>
          <w:szCs w:val="24"/>
        </w:rPr>
      </w:pPr>
    </w:p>
    <w:p w14:paraId="4783769A" w14:textId="5F949FC7" w:rsidR="00C3578A" w:rsidRDefault="00C3578A" w:rsidP="006F45DC">
      <w:pPr>
        <w:spacing w:line="360" w:lineRule="auto"/>
        <w:jc w:val="both"/>
        <w:rPr>
          <w:rFonts w:ascii="Times New Roman" w:hAnsi="Times New Roman" w:cs="Times New Roman"/>
          <w:sz w:val="24"/>
          <w:szCs w:val="24"/>
        </w:rPr>
      </w:pPr>
      <w:r w:rsidRPr="00C3578A">
        <w:rPr>
          <w:rFonts w:ascii="Times New Roman" w:hAnsi="Times New Roman" w:cs="Times New Roman"/>
          <w:sz w:val="24"/>
          <w:szCs w:val="24"/>
        </w:rPr>
        <w:t xml:space="preserve">response to detected anomalies. The overall system is designed for feasibility at a lab-scale prototype level, with simulation support for components that require </w:t>
      </w:r>
      <w:r>
        <w:rPr>
          <w:rFonts w:ascii="Times New Roman" w:hAnsi="Times New Roman" w:cs="Times New Roman"/>
          <w:sz w:val="24"/>
          <w:szCs w:val="24"/>
        </w:rPr>
        <w:t>specialised</w:t>
      </w:r>
      <w:r w:rsidRPr="00C3578A">
        <w:rPr>
          <w:rFonts w:ascii="Times New Roman" w:hAnsi="Times New Roman" w:cs="Times New Roman"/>
          <w:sz w:val="24"/>
          <w:szCs w:val="24"/>
        </w:rPr>
        <w:t xml:space="preserve"> hardware or extended deployment environments. This approach allows the core concepts to be demonstrated and validated within an academic project context while establishing a clear path for future enhancements.</w:t>
      </w:r>
    </w:p>
    <w:p w14:paraId="56E932C1" w14:textId="77777777" w:rsidR="00971A0A" w:rsidRDefault="00F06724" w:rsidP="00971A0A">
      <w:pPr>
        <w:keepNext/>
        <w:spacing w:line="360" w:lineRule="auto"/>
        <w:jc w:val="center"/>
      </w:pPr>
      <w:r>
        <w:rPr>
          <w:noProof/>
        </w:rPr>
        <w:drawing>
          <wp:inline distT="0" distB="0" distL="0" distR="0" wp14:anchorId="360C5375" wp14:editId="2E63445D">
            <wp:extent cx="5943600" cy="3245485"/>
            <wp:effectExtent l="0" t="0" r="0" b="0"/>
            <wp:docPr id="149083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5485"/>
                    </a:xfrm>
                    <a:prstGeom prst="rect">
                      <a:avLst/>
                    </a:prstGeom>
                    <a:noFill/>
                    <a:ln>
                      <a:noFill/>
                    </a:ln>
                  </pic:spPr>
                </pic:pic>
              </a:graphicData>
            </a:graphic>
          </wp:inline>
        </w:drawing>
      </w:r>
    </w:p>
    <w:p w14:paraId="7A3AA298" w14:textId="1C99F3FB" w:rsidR="00F06724" w:rsidRPr="004B22F6" w:rsidRDefault="00971A0A" w:rsidP="00971A0A">
      <w:pPr>
        <w:pStyle w:val="Caption"/>
        <w:jc w:val="center"/>
        <w:rPr>
          <w:rFonts w:ascii="Times New Roman" w:hAnsi="Times New Roman" w:cs="Times New Roman"/>
          <w:i w:val="0"/>
          <w:iCs w:val="0"/>
          <w:color w:val="auto"/>
          <w:sz w:val="20"/>
          <w:szCs w:val="20"/>
        </w:rPr>
      </w:pPr>
      <w:r w:rsidRPr="004B22F6">
        <w:rPr>
          <w:rFonts w:ascii="Times New Roman" w:hAnsi="Times New Roman" w:cs="Times New Roman"/>
          <w:i w:val="0"/>
          <w:iCs w:val="0"/>
          <w:color w:val="auto"/>
          <w:sz w:val="20"/>
          <w:szCs w:val="20"/>
        </w:rPr>
        <w:t xml:space="preserve">Figure </w:t>
      </w:r>
      <w:r w:rsidRPr="004B22F6">
        <w:rPr>
          <w:rFonts w:ascii="Times New Roman" w:hAnsi="Times New Roman" w:cs="Times New Roman"/>
          <w:i w:val="0"/>
          <w:iCs w:val="0"/>
          <w:color w:val="auto"/>
          <w:sz w:val="20"/>
          <w:szCs w:val="20"/>
        </w:rPr>
        <w:fldChar w:fldCharType="begin"/>
      </w:r>
      <w:r w:rsidRPr="004B22F6">
        <w:rPr>
          <w:rFonts w:ascii="Times New Roman" w:hAnsi="Times New Roman" w:cs="Times New Roman"/>
          <w:i w:val="0"/>
          <w:iCs w:val="0"/>
          <w:color w:val="auto"/>
          <w:sz w:val="20"/>
          <w:szCs w:val="20"/>
        </w:rPr>
        <w:instrText xml:space="preserve"> SEQ Figure \* ARABIC </w:instrText>
      </w:r>
      <w:r w:rsidRPr="004B22F6">
        <w:rPr>
          <w:rFonts w:ascii="Times New Roman" w:hAnsi="Times New Roman" w:cs="Times New Roman"/>
          <w:i w:val="0"/>
          <w:iCs w:val="0"/>
          <w:color w:val="auto"/>
          <w:sz w:val="20"/>
          <w:szCs w:val="20"/>
        </w:rPr>
        <w:fldChar w:fldCharType="separate"/>
      </w:r>
      <w:r w:rsidR="00324638">
        <w:rPr>
          <w:rFonts w:ascii="Times New Roman" w:hAnsi="Times New Roman" w:cs="Times New Roman"/>
          <w:i w:val="0"/>
          <w:iCs w:val="0"/>
          <w:noProof/>
          <w:color w:val="auto"/>
          <w:sz w:val="20"/>
          <w:szCs w:val="20"/>
        </w:rPr>
        <w:t>1</w:t>
      </w:r>
      <w:r w:rsidRPr="004B22F6">
        <w:rPr>
          <w:rFonts w:ascii="Times New Roman" w:hAnsi="Times New Roman" w:cs="Times New Roman"/>
          <w:i w:val="0"/>
          <w:iCs w:val="0"/>
          <w:color w:val="auto"/>
          <w:sz w:val="20"/>
          <w:szCs w:val="20"/>
        </w:rPr>
        <w:fldChar w:fldCharType="end"/>
      </w:r>
      <w:r w:rsidRPr="004B22F6">
        <w:rPr>
          <w:rFonts w:ascii="Times New Roman" w:hAnsi="Times New Roman" w:cs="Times New Roman"/>
          <w:i w:val="0"/>
          <w:iCs w:val="0"/>
          <w:color w:val="auto"/>
          <w:sz w:val="20"/>
          <w:szCs w:val="20"/>
        </w:rPr>
        <w:t>: System Architecture of the Proposed Decentralised Firmware Integrity System</w:t>
      </w:r>
    </w:p>
    <w:p w14:paraId="5A549172" w14:textId="77777777" w:rsidR="00C3578A" w:rsidRDefault="00C3578A" w:rsidP="006F45DC">
      <w:pPr>
        <w:spacing w:line="360" w:lineRule="auto"/>
        <w:jc w:val="both"/>
        <w:rPr>
          <w:rFonts w:ascii="Times New Roman" w:hAnsi="Times New Roman" w:cs="Times New Roman"/>
          <w:b/>
          <w:bCs/>
          <w:sz w:val="32"/>
          <w:szCs w:val="32"/>
        </w:rPr>
      </w:pPr>
      <w:r w:rsidRPr="00C3578A">
        <w:rPr>
          <w:rFonts w:ascii="Times New Roman" w:hAnsi="Times New Roman" w:cs="Times New Roman"/>
          <w:b/>
          <w:bCs/>
          <w:sz w:val="32"/>
          <w:szCs w:val="32"/>
        </w:rPr>
        <w:t>7. System Requirement Specifications</w:t>
      </w:r>
    </w:p>
    <w:p w14:paraId="5A31591F" w14:textId="77777777" w:rsidR="00C3578A" w:rsidRDefault="00C3578A" w:rsidP="006F45DC">
      <w:pPr>
        <w:spacing w:line="360" w:lineRule="auto"/>
        <w:jc w:val="both"/>
        <w:rPr>
          <w:rFonts w:ascii="Times New Roman" w:hAnsi="Times New Roman" w:cs="Times New Roman"/>
          <w:b/>
          <w:bCs/>
          <w:sz w:val="28"/>
          <w:szCs w:val="28"/>
        </w:rPr>
      </w:pPr>
      <w:r w:rsidRPr="00C3578A">
        <w:rPr>
          <w:rFonts w:ascii="Times New Roman" w:hAnsi="Times New Roman" w:cs="Times New Roman"/>
          <w:b/>
          <w:bCs/>
          <w:sz w:val="28"/>
          <w:szCs w:val="28"/>
        </w:rPr>
        <w:lastRenderedPageBreak/>
        <w:t>7.1 Functional Requirements</w:t>
      </w:r>
    </w:p>
    <w:p w14:paraId="7C39D09F" w14:textId="7C3E80F7" w:rsidR="006F45DC" w:rsidRPr="004B339B" w:rsidRDefault="006F45DC" w:rsidP="004B339B">
      <w:pPr>
        <w:numPr>
          <w:ilvl w:val="0"/>
          <w:numId w:val="8"/>
        </w:numPr>
        <w:spacing w:line="360" w:lineRule="auto"/>
        <w:jc w:val="both"/>
        <w:rPr>
          <w:rFonts w:ascii="Times New Roman" w:hAnsi="Times New Roman" w:cs="Times New Roman"/>
          <w:sz w:val="24"/>
          <w:szCs w:val="24"/>
        </w:rPr>
      </w:pPr>
      <w:r w:rsidRPr="006F45DC">
        <w:rPr>
          <w:rFonts w:ascii="Times New Roman" w:hAnsi="Times New Roman" w:cs="Times New Roman"/>
          <w:sz w:val="24"/>
          <w:szCs w:val="24"/>
        </w:rPr>
        <w:t xml:space="preserve">The system shall </w:t>
      </w:r>
      <w:r>
        <w:rPr>
          <w:rFonts w:ascii="Times New Roman" w:hAnsi="Times New Roman" w:cs="Times New Roman"/>
          <w:sz w:val="24"/>
          <w:szCs w:val="24"/>
        </w:rPr>
        <w:t>utilise</w:t>
      </w:r>
      <w:r w:rsidRPr="006F45DC">
        <w:rPr>
          <w:rFonts w:ascii="Times New Roman" w:hAnsi="Times New Roman" w:cs="Times New Roman"/>
          <w:sz w:val="24"/>
          <w:szCs w:val="24"/>
        </w:rPr>
        <w:t xml:space="preserve"> a permissioned blockchain network to serve as an immutable firmware registry for storing firmware metadata, cryptographic hashes, digital signatures, and version information.</w:t>
      </w:r>
    </w:p>
    <w:p w14:paraId="5A03F1E4" w14:textId="3C96B20F" w:rsidR="006F45DC" w:rsidRPr="006F45DC" w:rsidRDefault="006F45DC" w:rsidP="006F45DC">
      <w:pPr>
        <w:numPr>
          <w:ilvl w:val="0"/>
          <w:numId w:val="8"/>
        </w:numPr>
        <w:spacing w:line="360" w:lineRule="auto"/>
        <w:jc w:val="both"/>
        <w:rPr>
          <w:rFonts w:ascii="Times New Roman" w:hAnsi="Times New Roman" w:cs="Times New Roman"/>
          <w:sz w:val="24"/>
          <w:szCs w:val="24"/>
        </w:rPr>
      </w:pPr>
      <w:r w:rsidRPr="006F45DC">
        <w:rPr>
          <w:rFonts w:ascii="Times New Roman" w:hAnsi="Times New Roman" w:cs="Times New Roman"/>
          <w:sz w:val="24"/>
          <w:szCs w:val="24"/>
        </w:rPr>
        <w:t>The system shall generate Merkle tree proofs for registered firmware entries, enabling efficient batch verification without requiring devices to download and process the complete blockchain.</w:t>
      </w:r>
    </w:p>
    <w:p w14:paraId="64638DB2" w14:textId="77777777" w:rsidR="006F45DC" w:rsidRPr="006F45DC" w:rsidRDefault="006F45DC" w:rsidP="006F45DC">
      <w:pPr>
        <w:numPr>
          <w:ilvl w:val="0"/>
          <w:numId w:val="8"/>
        </w:numPr>
        <w:spacing w:line="360" w:lineRule="auto"/>
        <w:jc w:val="both"/>
        <w:rPr>
          <w:rFonts w:ascii="Times New Roman" w:hAnsi="Times New Roman" w:cs="Times New Roman"/>
          <w:sz w:val="24"/>
          <w:szCs w:val="24"/>
        </w:rPr>
      </w:pPr>
      <w:r w:rsidRPr="006F45DC">
        <w:rPr>
          <w:rFonts w:ascii="Times New Roman" w:hAnsi="Times New Roman" w:cs="Times New Roman"/>
          <w:sz w:val="24"/>
          <w:szCs w:val="24"/>
        </w:rPr>
        <w:t>The system shall provide a lightweight verification client capable of running on resource-constrained IoT devices to perform firmware authenticity checks using Merkle proofs and hash comparison.</w:t>
      </w:r>
    </w:p>
    <w:p w14:paraId="5A3FC5A5" w14:textId="77777777" w:rsidR="006F45DC" w:rsidRPr="006F45DC" w:rsidRDefault="006F45DC" w:rsidP="006F45DC">
      <w:pPr>
        <w:numPr>
          <w:ilvl w:val="0"/>
          <w:numId w:val="8"/>
        </w:numPr>
        <w:spacing w:line="360" w:lineRule="auto"/>
        <w:jc w:val="both"/>
        <w:rPr>
          <w:rFonts w:ascii="Times New Roman" w:hAnsi="Times New Roman" w:cs="Times New Roman"/>
          <w:sz w:val="24"/>
          <w:szCs w:val="24"/>
        </w:rPr>
      </w:pPr>
      <w:r w:rsidRPr="006F45DC">
        <w:rPr>
          <w:rFonts w:ascii="Times New Roman" w:hAnsi="Times New Roman" w:cs="Times New Roman"/>
          <w:sz w:val="24"/>
          <w:szCs w:val="24"/>
        </w:rPr>
        <w:t>The system shall support registration of device identities using hardware fingerprints derived from Physically Unclonable Functions (PUFs) on the blockchain ledger.</w:t>
      </w:r>
    </w:p>
    <w:p w14:paraId="5B8E3EEE" w14:textId="77777777" w:rsidR="006F45DC" w:rsidRPr="006F45DC" w:rsidRDefault="006F45DC" w:rsidP="006F45DC">
      <w:pPr>
        <w:numPr>
          <w:ilvl w:val="0"/>
          <w:numId w:val="8"/>
        </w:numPr>
        <w:spacing w:line="360" w:lineRule="auto"/>
        <w:jc w:val="both"/>
        <w:rPr>
          <w:rFonts w:ascii="Times New Roman" w:hAnsi="Times New Roman" w:cs="Times New Roman"/>
          <w:sz w:val="24"/>
          <w:szCs w:val="24"/>
        </w:rPr>
      </w:pPr>
      <w:r w:rsidRPr="006F45DC">
        <w:rPr>
          <w:rFonts w:ascii="Times New Roman" w:hAnsi="Times New Roman" w:cs="Times New Roman"/>
          <w:sz w:val="24"/>
          <w:szCs w:val="24"/>
        </w:rPr>
        <w:t>The system shall implement a mesh-based local consensus mechanism allowing neighbouring devices to cross-verify firmware update information before applying updates.</w:t>
      </w:r>
    </w:p>
    <w:p w14:paraId="7B111131" w14:textId="77777777" w:rsidR="006F45DC" w:rsidRPr="006F45DC" w:rsidRDefault="006F45DC" w:rsidP="006F45DC">
      <w:pPr>
        <w:numPr>
          <w:ilvl w:val="0"/>
          <w:numId w:val="8"/>
        </w:numPr>
        <w:spacing w:line="360" w:lineRule="auto"/>
        <w:jc w:val="both"/>
        <w:rPr>
          <w:rFonts w:ascii="Times New Roman" w:hAnsi="Times New Roman" w:cs="Times New Roman"/>
          <w:sz w:val="24"/>
          <w:szCs w:val="24"/>
        </w:rPr>
      </w:pPr>
      <w:r w:rsidRPr="006F45DC">
        <w:rPr>
          <w:rFonts w:ascii="Times New Roman" w:hAnsi="Times New Roman" w:cs="Times New Roman"/>
          <w:sz w:val="24"/>
          <w:szCs w:val="24"/>
        </w:rPr>
        <w:t>The system shall compute and compare cryptographic hash commitments to verify firmware integrity without exposing firmware contents during the verification process.</w:t>
      </w:r>
    </w:p>
    <w:p w14:paraId="58CD71BF" w14:textId="77777777" w:rsidR="006F45DC" w:rsidRPr="006F45DC" w:rsidRDefault="006F45DC" w:rsidP="006F45DC">
      <w:pPr>
        <w:numPr>
          <w:ilvl w:val="0"/>
          <w:numId w:val="8"/>
        </w:numPr>
        <w:spacing w:line="360" w:lineRule="auto"/>
        <w:jc w:val="both"/>
        <w:rPr>
          <w:rFonts w:ascii="Times New Roman" w:hAnsi="Times New Roman" w:cs="Times New Roman"/>
          <w:sz w:val="24"/>
          <w:szCs w:val="24"/>
        </w:rPr>
      </w:pPr>
      <w:r w:rsidRPr="006F45DC">
        <w:rPr>
          <w:rFonts w:ascii="Times New Roman" w:hAnsi="Times New Roman" w:cs="Times New Roman"/>
          <w:sz w:val="24"/>
          <w:szCs w:val="24"/>
        </w:rPr>
        <w:t>The system shall maintain immutable logs of all firmware update events, including timestamps, device identifiers, firmware versions, and verification outcomes for auditing and adaptive policy enforcement.</w:t>
      </w:r>
    </w:p>
    <w:p w14:paraId="5C918A6C" w14:textId="77777777" w:rsidR="006F45DC" w:rsidRPr="006F45DC" w:rsidRDefault="006F45DC" w:rsidP="006F45DC">
      <w:pPr>
        <w:numPr>
          <w:ilvl w:val="0"/>
          <w:numId w:val="8"/>
        </w:numPr>
        <w:spacing w:line="360" w:lineRule="auto"/>
        <w:jc w:val="both"/>
        <w:rPr>
          <w:rFonts w:ascii="Times New Roman" w:hAnsi="Times New Roman" w:cs="Times New Roman"/>
          <w:sz w:val="24"/>
          <w:szCs w:val="24"/>
        </w:rPr>
      </w:pPr>
      <w:r w:rsidRPr="006F45DC">
        <w:rPr>
          <w:rFonts w:ascii="Times New Roman" w:hAnsi="Times New Roman" w:cs="Times New Roman"/>
          <w:sz w:val="24"/>
          <w:szCs w:val="24"/>
        </w:rPr>
        <w:t>The system shall implement a dual-partition rollback mechanism to restore the previous firmware version automatically if verification or installation of a new update fails.</w:t>
      </w:r>
    </w:p>
    <w:p w14:paraId="18EA8A63" w14:textId="04884615" w:rsidR="004B339B" w:rsidRPr="00766494" w:rsidRDefault="006F45DC" w:rsidP="00766494">
      <w:pPr>
        <w:numPr>
          <w:ilvl w:val="0"/>
          <w:numId w:val="8"/>
        </w:numPr>
        <w:spacing w:line="360" w:lineRule="auto"/>
        <w:jc w:val="both"/>
        <w:rPr>
          <w:rFonts w:ascii="Times New Roman" w:hAnsi="Times New Roman" w:cs="Times New Roman"/>
          <w:sz w:val="24"/>
          <w:szCs w:val="24"/>
        </w:rPr>
      </w:pPr>
      <w:r w:rsidRPr="006F45DC">
        <w:rPr>
          <w:rFonts w:ascii="Times New Roman" w:hAnsi="Times New Roman" w:cs="Times New Roman"/>
          <w:sz w:val="24"/>
          <w:szCs w:val="24"/>
        </w:rPr>
        <w:t>The system shall support adaptive validation policies that adjust verification thresholds and trust requirements based on historical update patterns and detected anomalies stored on-chain.</w:t>
      </w:r>
    </w:p>
    <w:p w14:paraId="3E4667B1" w14:textId="5F39430F" w:rsidR="00C3578A" w:rsidRPr="00C3578A" w:rsidRDefault="006F45DC" w:rsidP="006F45DC">
      <w:pPr>
        <w:numPr>
          <w:ilvl w:val="0"/>
          <w:numId w:val="8"/>
        </w:numPr>
        <w:spacing w:line="360" w:lineRule="auto"/>
        <w:jc w:val="both"/>
        <w:rPr>
          <w:rFonts w:ascii="Times New Roman" w:hAnsi="Times New Roman" w:cs="Times New Roman"/>
          <w:sz w:val="24"/>
          <w:szCs w:val="24"/>
        </w:rPr>
      </w:pPr>
      <w:r w:rsidRPr="006F45DC">
        <w:rPr>
          <w:rFonts w:ascii="Times New Roman" w:hAnsi="Times New Roman" w:cs="Times New Roman"/>
          <w:sz w:val="24"/>
          <w:szCs w:val="24"/>
        </w:rPr>
        <w:t>The system shall provide a simulation environment for analysing post-quantum signature scheme performance on constrained device profiles.</w:t>
      </w:r>
    </w:p>
    <w:p w14:paraId="51895922" w14:textId="0DD744CB" w:rsidR="00C3578A" w:rsidRPr="00C3578A" w:rsidRDefault="006F45DC" w:rsidP="006F45DC">
      <w:pPr>
        <w:spacing w:line="360" w:lineRule="auto"/>
        <w:jc w:val="both"/>
        <w:rPr>
          <w:rFonts w:ascii="Times New Roman" w:hAnsi="Times New Roman" w:cs="Times New Roman"/>
          <w:b/>
          <w:bCs/>
          <w:sz w:val="28"/>
          <w:szCs w:val="28"/>
        </w:rPr>
      </w:pPr>
      <w:r w:rsidRPr="006F45DC">
        <w:rPr>
          <w:rFonts w:ascii="Times New Roman" w:hAnsi="Times New Roman" w:cs="Times New Roman"/>
          <w:b/>
          <w:bCs/>
          <w:sz w:val="28"/>
          <w:szCs w:val="28"/>
        </w:rPr>
        <w:t>7.2 Non-Functional Requirements</w:t>
      </w:r>
    </w:p>
    <w:p w14:paraId="2E3147A2" w14:textId="77777777" w:rsidR="006F45DC" w:rsidRPr="006F45DC" w:rsidRDefault="006F45DC" w:rsidP="006F45DC">
      <w:pPr>
        <w:numPr>
          <w:ilvl w:val="0"/>
          <w:numId w:val="9"/>
        </w:numPr>
        <w:spacing w:line="360" w:lineRule="auto"/>
        <w:jc w:val="both"/>
        <w:rPr>
          <w:rFonts w:ascii="Times New Roman" w:hAnsi="Times New Roman" w:cs="Times New Roman"/>
          <w:sz w:val="24"/>
          <w:szCs w:val="24"/>
        </w:rPr>
      </w:pPr>
      <w:r w:rsidRPr="006F45DC">
        <w:rPr>
          <w:rFonts w:ascii="Times New Roman" w:hAnsi="Times New Roman" w:cs="Times New Roman"/>
          <w:b/>
          <w:bCs/>
          <w:sz w:val="24"/>
          <w:szCs w:val="24"/>
        </w:rPr>
        <w:t>Performance:</w:t>
      </w:r>
      <w:r w:rsidRPr="006F45DC">
        <w:rPr>
          <w:rFonts w:ascii="Times New Roman" w:hAnsi="Times New Roman" w:cs="Times New Roman"/>
          <w:sz w:val="24"/>
          <w:szCs w:val="24"/>
        </w:rPr>
        <w:t> The system shall complete firmware hash verification within a few seconds on a representative embedded device profile under normal operating conditions.</w:t>
      </w:r>
    </w:p>
    <w:p w14:paraId="30406BA1" w14:textId="449D108A" w:rsidR="002709EB" w:rsidRPr="004B339B" w:rsidRDefault="006F45DC" w:rsidP="004B339B">
      <w:pPr>
        <w:numPr>
          <w:ilvl w:val="0"/>
          <w:numId w:val="9"/>
        </w:numPr>
        <w:spacing w:line="360" w:lineRule="auto"/>
        <w:jc w:val="both"/>
        <w:rPr>
          <w:rFonts w:ascii="Times New Roman" w:hAnsi="Times New Roman" w:cs="Times New Roman"/>
          <w:sz w:val="24"/>
          <w:szCs w:val="24"/>
        </w:rPr>
      </w:pPr>
      <w:r w:rsidRPr="006F45DC">
        <w:rPr>
          <w:rFonts w:ascii="Times New Roman" w:hAnsi="Times New Roman" w:cs="Times New Roman"/>
          <w:b/>
          <w:bCs/>
          <w:sz w:val="24"/>
          <w:szCs w:val="24"/>
        </w:rPr>
        <w:lastRenderedPageBreak/>
        <w:t>Memory Footprint:</w:t>
      </w:r>
      <w:r w:rsidRPr="006F45DC">
        <w:rPr>
          <w:rFonts w:ascii="Times New Roman" w:hAnsi="Times New Roman" w:cs="Times New Roman"/>
          <w:sz w:val="24"/>
          <w:szCs w:val="24"/>
        </w:rPr>
        <w:t xml:space="preserve"> The lightweight verification client shall operate with </w:t>
      </w:r>
      <w:r>
        <w:rPr>
          <w:rFonts w:ascii="Times New Roman" w:hAnsi="Times New Roman" w:cs="Times New Roman"/>
          <w:sz w:val="24"/>
          <w:szCs w:val="24"/>
        </w:rPr>
        <w:t xml:space="preserve">a </w:t>
      </w:r>
      <w:r w:rsidRPr="006F45DC">
        <w:rPr>
          <w:rFonts w:ascii="Times New Roman" w:hAnsi="Times New Roman" w:cs="Times New Roman"/>
          <w:sz w:val="24"/>
          <w:szCs w:val="24"/>
        </w:rPr>
        <w:t>minimal memory footprint suitable for resource-constrained IoT devices.</w:t>
      </w:r>
    </w:p>
    <w:p w14:paraId="168E98DC" w14:textId="296C0674" w:rsidR="006F45DC" w:rsidRPr="006F45DC" w:rsidRDefault="006F45DC" w:rsidP="006F45DC">
      <w:pPr>
        <w:numPr>
          <w:ilvl w:val="0"/>
          <w:numId w:val="9"/>
        </w:numPr>
        <w:spacing w:line="360" w:lineRule="auto"/>
        <w:jc w:val="both"/>
        <w:rPr>
          <w:rFonts w:ascii="Times New Roman" w:hAnsi="Times New Roman" w:cs="Times New Roman"/>
          <w:sz w:val="24"/>
          <w:szCs w:val="24"/>
        </w:rPr>
      </w:pPr>
      <w:r w:rsidRPr="006F45DC">
        <w:rPr>
          <w:rFonts w:ascii="Times New Roman" w:hAnsi="Times New Roman" w:cs="Times New Roman"/>
          <w:b/>
          <w:bCs/>
          <w:sz w:val="24"/>
          <w:szCs w:val="24"/>
        </w:rPr>
        <w:t>Latency:</w:t>
      </w:r>
      <w:r w:rsidRPr="006F45DC">
        <w:rPr>
          <w:rFonts w:ascii="Times New Roman" w:hAnsi="Times New Roman" w:cs="Times New Roman"/>
          <w:sz w:val="24"/>
          <w:szCs w:val="24"/>
        </w:rPr>
        <w:t> The system shall achieve blockchain transaction finality within acceptable time limits for firmware registration operations using a lightweight consensus mechanism.</w:t>
      </w:r>
    </w:p>
    <w:p w14:paraId="778AE87D" w14:textId="77777777" w:rsidR="006F45DC" w:rsidRPr="006F45DC" w:rsidRDefault="006F45DC" w:rsidP="006F45DC">
      <w:pPr>
        <w:numPr>
          <w:ilvl w:val="0"/>
          <w:numId w:val="9"/>
        </w:numPr>
        <w:spacing w:line="360" w:lineRule="auto"/>
        <w:jc w:val="both"/>
        <w:rPr>
          <w:rFonts w:ascii="Times New Roman" w:hAnsi="Times New Roman" w:cs="Times New Roman"/>
          <w:sz w:val="24"/>
          <w:szCs w:val="24"/>
        </w:rPr>
      </w:pPr>
      <w:r w:rsidRPr="006F45DC">
        <w:rPr>
          <w:rFonts w:ascii="Times New Roman" w:hAnsi="Times New Roman" w:cs="Times New Roman"/>
          <w:b/>
          <w:bCs/>
          <w:sz w:val="24"/>
          <w:szCs w:val="24"/>
        </w:rPr>
        <w:t>Availability:</w:t>
      </w:r>
      <w:r w:rsidRPr="006F45DC">
        <w:rPr>
          <w:rFonts w:ascii="Times New Roman" w:hAnsi="Times New Roman" w:cs="Times New Roman"/>
          <w:sz w:val="24"/>
          <w:szCs w:val="24"/>
        </w:rPr>
        <w:t> The system shall maintain local verification capability and continue operations even when connectivity to the main blockchain network is temporarily unavailable.</w:t>
      </w:r>
    </w:p>
    <w:p w14:paraId="270608EF" w14:textId="77777777" w:rsidR="006F45DC" w:rsidRPr="006F45DC" w:rsidRDefault="006F45DC" w:rsidP="006F45DC">
      <w:pPr>
        <w:numPr>
          <w:ilvl w:val="0"/>
          <w:numId w:val="9"/>
        </w:numPr>
        <w:spacing w:line="360" w:lineRule="auto"/>
        <w:jc w:val="both"/>
        <w:rPr>
          <w:rFonts w:ascii="Times New Roman" w:hAnsi="Times New Roman" w:cs="Times New Roman"/>
          <w:sz w:val="24"/>
          <w:szCs w:val="24"/>
        </w:rPr>
      </w:pPr>
      <w:r w:rsidRPr="006F45DC">
        <w:rPr>
          <w:rFonts w:ascii="Times New Roman" w:hAnsi="Times New Roman" w:cs="Times New Roman"/>
          <w:b/>
          <w:bCs/>
          <w:sz w:val="24"/>
          <w:szCs w:val="24"/>
        </w:rPr>
        <w:t>Security Strength:</w:t>
      </w:r>
      <w:r w:rsidRPr="006F45DC">
        <w:rPr>
          <w:rFonts w:ascii="Times New Roman" w:hAnsi="Times New Roman" w:cs="Times New Roman"/>
          <w:sz w:val="24"/>
          <w:szCs w:val="24"/>
        </w:rPr>
        <w:t> The system shall ensure data integrity using cryptographic hash functions with adequate security strength for all firmware verification operations.</w:t>
      </w:r>
    </w:p>
    <w:p w14:paraId="2D9186AD" w14:textId="77777777" w:rsidR="006F45DC" w:rsidRPr="006F45DC" w:rsidRDefault="006F45DC" w:rsidP="006F45DC">
      <w:pPr>
        <w:numPr>
          <w:ilvl w:val="0"/>
          <w:numId w:val="9"/>
        </w:numPr>
        <w:spacing w:line="360" w:lineRule="auto"/>
        <w:jc w:val="both"/>
        <w:rPr>
          <w:rFonts w:ascii="Times New Roman" w:hAnsi="Times New Roman" w:cs="Times New Roman"/>
          <w:sz w:val="24"/>
          <w:szCs w:val="24"/>
        </w:rPr>
      </w:pPr>
      <w:r w:rsidRPr="006F45DC">
        <w:rPr>
          <w:rFonts w:ascii="Times New Roman" w:hAnsi="Times New Roman" w:cs="Times New Roman"/>
          <w:b/>
          <w:bCs/>
          <w:sz w:val="24"/>
          <w:szCs w:val="24"/>
        </w:rPr>
        <w:t>Scalability:</w:t>
      </w:r>
      <w:r w:rsidRPr="006F45DC">
        <w:rPr>
          <w:rFonts w:ascii="Times New Roman" w:hAnsi="Times New Roman" w:cs="Times New Roman"/>
          <w:sz w:val="24"/>
          <w:szCs w:val="24"/>
        </w:rPr>
        <w:t> The system shall support multiple concurrent device verification requests in the lab-scale prototype deployment.</w:t>
      </w:r>
    </w:p>
    <w:p w14:paraId="42E86A1F" w14:textId="77777777" w:rsidR="006F45DC" w:rsidRPr="006F45DC" w:rsidRDefault="006F45DC" w:rsidP="006F45DC">
      <w:pPr>
        <w:numPr>
          <w:ilvl w:val="0"/>
          <w:numId w:val="9"/>
        </w:numPr>
        <w:spacing w:line="360" w:lineRule="auto"/>
        <w:jc w:val="both"/>
        <w:rPr>
          <w:rFonts w:ascii="Times New Roman" w:hAnsi="Times New Roman" w:cs="Times New Roman"/>
          <w:sz w:val="24"/>
          <w:szCs w:val="24"/>
        </w:rPr>
      </w:pPr>
      <w:r w:rsidRPr="006F45DC">
        <w:rPr>
          <w:rFonts w:ascii="Times New Roman" w:hAnsi="Times New Roman" w:cs="Times New Roman"/>
          <w:b/>
          <w:bCs/>
          <w:sz w:val="24"/>
          <w:szCs w:val="24"/>
        </w:rPr>
        <w:t>Tamper Evidence:</w:t>
      </w:r>
      <w:r w:rsidRPr="006F45DC">
        <w:rPr>
          <w:rFonts w:ascii="Times New Roman" w:hAnsi="Times New Roman" w:cs="Times New Roman"/>
          <w:sz w:val="24"/>
          <w:szCs w:val="24"/>
        </w:rPr>
        <w:t> The system shall provide tamper-evident logging such that any modification to historical records is cryptographically detectable.</w:t>
      </w:r>
    </w:p>
    <w:p w14:paraId="693C07D8" w14:textId="77777777" w:rsidR="006F45DC" w:rsidRPr="006F45DC" w:rsidRDefault="006F45DC" w:rsidP="006F45DC">
      <w:pPr>
        <w:numPr>
          <w:ilvl w:val="0"/>
          <w:numId w:val="9"/>
        </w:numPr>
        <w:spacing w:line="360" w:lineRule="auto"/>
        <w:jc w:val="both"/>
        <w:rPr>
          <w:rFonts w:ascii="Times New Roman" w:hAnsi="Times New Roman" w:cs="Times New Roman"/>
          <w:sz w:val="24"/>
          <w:szCs w:val="24"/>
        </w:rPr>
      </w:pPr>
      <w:r w:rsidRPr="006F45DC">
        <w:rPr>
          <w:rFonts w:ascii="Times New Roman" w:hAnsi="Times New Roman" w:cs="Times New Roman"/>
          <w:b/>
          <w:bCs/>
          <w:sz w:val="24"/>
          <w:szCs w:val="24"/>
        </w:rPr>
        <w:t>Modularity:</w:t>
      </w:r>
      <w:r w:rsidRPr="006F45DC">
        <w:rPr>
          <w:rFonts w:ascii="Times New Roman" w:hAnsi="Times New Roman" w:cs="Times New Roman"/>
          <w:sz w:val="24"/>
          <w:szCs w:val="24"/>
        </w:rPr>
        <w:t> The system shall be designed with modular architecture to allow future integration of post-quantum cryptographic algorithms without requiring complete system redesign.</w:t>
      </w:r>
    </w:p>
    <w:p w14:paraId="3F05C87A" w14:textId="77777777" w:rsidR="006F45DC" w:rsidRPr="006F45DC" w:rsidRDefault="006F45DC" w:rsidP="006F45DC">
      <w:pPr>
        <w:numPr>
          <w:ilvl w:val="0"/>
          <w:numId w:val="9"/>
        </w:numPr>
        <w:spacing w:line="360" w:lineRule="auto"/>
        <w:jc w:val="both"/>
        <w:rPr>
          <w:rFonts w:ascii="Times New Roman" w:hAnsi="Times New Roman" w:cs="Times New Roman"/>
          <w:sz w:val="24"/>
          <w:szCs w:val="24"/>
        </w:rPr>
      </w:pPr>
      <w:r w:rsidRPr="006F45DC">
        <w:rPr>
          <w:rFonts w:ascii="Times New Roman" w:hAnsi="Times New Roman" w:cs="Times New Roman"/>
          <w:b/>
          <w:bCs/>
          <w:sz w:val="24"/>
          <w:szCs w:val="24"/>
        </w:rPr>
        <w:t>Robustness:</w:t>
      </w:r>
      <w:r w:rsidRPr="006F45DC">
        <w:rPr>
          <w:rFonts w:ascii="Times New Roman" w:hAnsi="Times New Roman" w:cs="Times New Roman"/>
          <w:sz w:val="24"/>
          <w:szCs w:val="24"/>
        </w:rPr>
        <w:t> The system shall be resilient to interruptions such as power loss or connectivity issues during the update process, preventing devices from becoming inoperable.</w:t>
      </w:r>
    </w:p>
    <w:p w14:paraId="36494916" w14:textId="4FB5C475" w:rsidR="004B339B" w:rsidRPr="00766494" w:rsidRDefault="006F45DC" w:rsidP="00121E86">
      <w:pPr>
        <w:numPr>
          <w:ilvl w:val="0"/>
          <w:numId w:val="9"/>
        </w:numPr>
        <w:spacing w:line="360" w:lineRule="auto"/>
        <w:jc w:val="both"/>
        <w:rPr>
          <w:rFonts w:ascii="Times New Roman" w:hAnsi="Times New Roman" w:cs="Times New Roman"/>
          <w:sz w:val="24"/>
          <w:szCs w:val="24"/>
        </w:rPr>
      </w:pPr>
      <w:r w:rsidRPr="006F45DC">
        <w:rPr>
          <w:rFonts w:ascii="Times New Roman" w:hAnsi="Times New Roman" w:cs="Times New Roman"/>
          <w:b/>
          <w:bCs/>
          <w:sz w:val="24"/>
          <w:szCs w:val="24"/>
        </w:rPr>
        <w:t>Testability:</w:t>
      </w:r>
      <w:r w:rsidRPr="006F45DC">
        <w:rPr>
          <w:rFonts w:ascii="Times New Roman" w:hAnsi="Times New Roman" w:cs="Times New Roman"/>
          <w:sz w:val="24"/>
          <w:szCs w:val="24"/>
        </w:rPr>
        <w:t xml:space="preserve"> The system shall be deployable and testable in a lab-scale prototype environment with simulation support for components requiring </w:t>
      </w:r>
      <w:r>
        <w:rPr>
          <w:rFonts w:ascii="Times New Roman" w:hAnsi="Times New Roman" w:cs="Times New Roman"/>
          <w:sz w:val="24"/>
          <w:szCs w:val="24"/>
        </w:rPr>
        <w:t>specialised</w:t>
      </w:r>
      <w:r w:rsidRPr="006F45DC">
        <w:rPr>
          <w:rFonts w:ascii="Times New Roman" w:hAnsi="Times New Roman" w:cs="Times New Roman"/>
          <w:sz w:val="24"/>
          <w:szCs w:val="24"/>
        </w:rPr>
        <w:t xml:space="preserve"> hardware or extended infrastructure.</w:t>
      </w:r>
    </w:p>
    <w:p w14:paraId="2F82A3E6" w14:textId="77777777" w:rsidR="00121E86" w:rsidRPr="00121E86" w:rsidRDefault="00121E86" w:rsidP="00121E86">
      <w:pPr>
        <w:spacing w:line="360" w:lineRule="auto"/>
        <w:jc w:val="both"/>
        <w:rPr>
          <w:rFonts w:ascii="Times New Roman" w:hAnsi="Times New Roman" w:cs="Times New Roman"/>
          <w:sz w:val="32"/>
          <w:szCs w:val="32"/>
        </w:rPr>
      </w:pPr>
      <w:r w:rsidRPr="00121E86">
        <w:rPr>
          <w:rFonts w:ascii="Times New Roman" w:hAnsi="Times New Roman" w:cs="Times New Roman"/>
          <w:b/>
          <w:bCs/>
          <w:sz w:val="32"/>
          <w:szCs w:val="32"/>
        </w:rPr>
        <w:t>8. Proposed Methodology</w:t>
      </w:r>
    </w:p>
    <w:p w14:paraId="3E546155" w14:textId="77777777" w:rsidR="00121E86" w:rsidRPr="00121E86" w:rsidRDefault="00121E86" w:rsidP="00121E86">
      <w:pPr>
        <w:spacing w:line="360" w:lineRule="auto"/>
        <w:jc w:val="both"/>
        <w:rPr>
          <w:rFonts w:ascii="Times New Roman" w:hAnsi="Times New Roman" w:cs="Times New Roman"/>
          <w:sz w:val="24"/>
          <w:szCs w:val="24"/>
        </w:rPr>
      </w:pPr>
      <w:r w:rsidRPr="00121E86">
        <w:rPr>
          <w:rFonts w:ascii="Times New Roman" w:hAnsi="Times New Roman" w:cs="Times New Roman"/>
          <w:sz w:val="24"/>
          <w:szCs w:val="24"/>
        </w:rPr>
        <w:t>The implementation of the Decentralized Firmware Integrity System follows a structured methodology divided into distinct phases, each addressing specific components of the architecture. The phases are designed to enable progressive development and testing within a lab-scale prototype environment.</w:t>
      </w:r>
    </w:p>
    <w:p w14:paraId="4626BF7D" w14:textId="7888D4C5" w:rsidR="00121E86" w:rsidRPr="00121E86" w:rsidRDefault="00121E86" w:rsidP="00121E8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Step</w:t>
      </w:r>
      <w:r w:rsidRPr="00121E86">
        <w:rPr>
          <w:rFonts w:ascii="Times New Roman" w:hAnsi="Times New Roman" w:cs="Times New Roman"/>
          <w:b/>
          <w:bCs/>
          <w:sz w:val="24"/>
          <w:szCs w:val="24"/>
        </w:rPr>
        <w:t xml:space="preserve"> 1: Blockchain Network Setup and Smart Contract Development</w:t>
      </w:r>
      <w:r w:rsidRPr="00121E86">
        <w:rPr>
          <w:rFonts w:ascii="Times New Roman" w:hAnsi="Times New Roman" w:cs="Times New Roman"/>
          <w:sz w:val="24"/>
          <w:szCs w:val="24"/>
        </w:rPr>
        <w:t xml:space="preserve"> The first phase involves establishing the permissioned blockchain network that serves as the immutable firmware registry. </w:t>
      </w:r>
      <w:r w:rsidRPr="00121E86">
        <w:rPr>
          <w:rFonts w:ascii="Times New Roman" w:hAnsi="Times New Roman" w:cs="Times New Roman"/>
          <w:sz w:val="24"/>
          <w:szCs w:val="24"/>
        </w:rPr>
        <w:lastRenderedPageBreak/>
        <w:t>A lightweight blockchain framework with efficient consensus is deployed on a local server or cloud environment. Smart contracts are developed to handle firmware registration, metadata storage, and access control logic. The contracts include functions for registering new firmware entries, querying firmware information by device type and version, and logging update events. This phase is implemented entirely in software using standard blockchain development tools.</w:t>
      </w:r>
    </w:p>
    <w:p w14:paraId="578CEE6F" w14:textId="4AFDCE1F" w:rsidR="00121E86" w:rsidRPr="00121E86" w:rsidRDefault="00121E86" w:rsidP="00121E8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Step</w:t>
      </w:r>
      <w:r w:rsidRPr="00121E86">
        <w:rPr>
          <w:rFonts w:ascii="Times New Roman" w:hAnsi="Times New Roman" w:cs="Times New Roman"/>
          <w:b/>
          <w:bCs/>
          <w:sz w:val="24"/>
          <w:szCs w:val="24"/>
        </w:rPr>
        <w:t xml:space="preserve"> 2: Firmware Hashing and Merkle Tree Construction</w:t>
      </w:r>
      <w:r w:rsidRPr="00121E86">
        <w:rPr>
          <w:rFonts w:ascii="Times New Roman" w:hAnsi="Times New Roman" w:cs="Times New Roman"/>
          <w:sz w:val="24"/>
          <w:szCs w:val="24"/>
        </w:rPr>
        <w:t> In this phase, a firmware processing module is developed to compute cryptographic hashes of firmware images and construct Merkle trees from firmware registries. The module generates Merkle roots that are stored on the blockchain and produces Merkle proofs for individual firmware entries. This enables devices to verify firmware authenticity by checking compact proofs rather than accessing the complete registry. The module is implemented as a server-side software component that interfaces with the blockchain smart contracts.</w:t>
      </w:r>
    </w:p>
    <w:p w14:paraId="54A3F1DD" w14:textId="030B8DFD" w:rsidR="00121E86" w:rsidRPr="00121E86" w:rsidRDefault="00121E86" w:rsidP="00121E8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Step</w:t>
      </w:r>
      <w:r w:rsidRPr="00121E86">
        <w:rPr>
          <w:rFonts w:ascii="Times New Roman" w:hAnsi="Times New Roman" w:cs="Times New Roman"/>
          <w:b/>
          <w:bCs/>
          <w:sz w:val="24"/>
          <w:szCs w:val="24"/>
        </w:rPr>
        <w:t xml:space="preserve"> 3: Lightweight Verification Client Development</w:t>
      </w:r>
      <w:r w:rsidRPr="00121E86">
        <w:rPr>
          <w:rFonts w:ascii="Times New Roman" w:hAnsi="Times New Roman" w:cs="Times New Roman"/>
          <w:sz w:val="24"/>
          <w:szCs w:val="24"/>
        </w:rPr>
        <w:t> A lightweight verification client is developed for deployment on embedded IoT devices. The client is designed with minimal memory footprint and includes functionality for communicating with the blockchain network, receiving and validating Merkle proofs, and computing local firmware hashes for comparison. The client implements the hash commitment verification logic, allowing devices to confirm firmware integrity without exposing firmware contents during the process. This component is implemented in software and tested on representative embedded development platforms.</w:t>
      </w:r>
    </w:p>
    <w:p w14:paraId="30828773" w14:textId="259FE16D" w:rsidR="00121E86" w:rsidRPr="00121E86" w:rsidRDefault="00121E86" w:rsidP="00121E8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Step</w:t>
      </w:r>
      <w:r w:rsidRPr="00121E86">
        <w:rPr>
          <w:rFonts w:ascii="Times New Roman" w:hAnsi="Times New Roman" w:cs="Times New Roman"/>
          <w:b/>
          <w:bCs/>
          <w:sz w:val="24"/>
          <w:szCs w:val="24"/>
        </w:rPr>
        <w:t xml:space="preserve"> 4: Device Identity and PUF Integration</w:t>
      </w:r>
      <w:r w:rsidRPr="00121E86">
        <w:rPr>
          <w:rFonts w:ascii="Times New Roman" w:hAnsi="Times New Roman" w:cs="Times New Roman"/>
          <w:sz w:val="24"/>
          <w:szCs w:val="24"/>
        </w:rPr>
        <w:t> This phase addresses hardware-rooted device identity using Physically Unclonable Function (PUF) concepts. For the prototype, PUF behaviour is demonstrated through simulation, modelling the generation of unique device fingerprints based on hardware characteristics. The simulated PUF identities are registered on the blockchain during device enrolment. The integration demonstrates how hardware-derived identities can be used for</w:t>
      </w:r>
      <w:r w:rsidR="00766494">
        <w:rPr>
          <w:rFonts w:ascii="Times New Roman" w:hAnsi="Times New Roman" w:cs="Times New Roman"/>
          <w:sz w:val="24"/>
          <w:szCs w:val="24"/>
        </w:rPr>
        <w:t xml:space="preserve"> </w:t>
      </w:r>
      <w:r w:rsidRPr="00121E86">
        <w:rPr>
          <w:rFonts w:ascii="Times New Roman" w:hAnsi="Times New Roman" w:cs="Times New Roman"/>
          <w:sz w:val="24"/>
          <w:szCs w:val="24"/>
        </w:rPr>
        <w:t xml:space="preserve">decentralized device authentication without relying on centrally managed credentials. Full hardware PUF implementation is identified as a future enhancement requiring </w:t>
      </w:r>
      <w:r w:rsidR="00144613">
        <w:rPr>
          <w:rFonts w:ascii="Times New Roman" w:hAnsi="Times New Roman" w:cs="Times New Roman"/>
          <w:sz w:val="24"/>
          <w:szCs w:val="24"/>
        </w:rPr>
        <w:t>specialised</w:t>
      </w:r>
      <w:r w:rsidRPr="00121E86">
        <w:rPr>
          <w:rFonts w:ascii="Times New Roman" w:hAnsi="Times New Roman" w:cs="Times New Roman"/>
          <w:sz w:val="24"/>
          <w:szCs w:val="24"/>
        </w:rPr>
        <w:t xml:space="preserve"> embedded components.</w:t>
      </w:r>
    </w:p>
    <w:p w14:paraId="1A930A4A" w14:textId="557196FA" w:rsidR="00121E86" w:rsidRPr="00121E86" w:rsidRDefault="00121E86" w:rsidP="00121E8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Step</w:t>
      </w:r>
      <w:r w:rsidRPr="00121E86">
        <w:rPr>
          <w:rFonts w:ascii="Times New Roman" w:hAnsi="Times New Roman" w:cs="Times New Roman"/>
          <w:b/>
          <w:bCs/>
          <w:sz w:val="24"/>
          <w:szCs w:val="24"/>
        </w:rPr>
        <w:t xml:space="preserve"> 5: Mesh-Based Validation and Rollback Mechanism</w:t>
      </w:r>
      <w:r w:rsidRPr="00121E86">
        <w:rPr>
          <w:rFonts w:ascii="Times New Roman" w:hAnsi="Times New Roman" w:cs="Times New Roman"/>
          <w:sz w:val="24"/>
          <w:szCs w:val="24"/>
        </w:rPr>
        <w:t xml:space="preserve"> A mesh-based local consensus mechanism is implemented to enable neighbouring devices to share and cross-verify firmware update information before applying updates. This component is demonstrated through software simulation of a local device network, showing how peer devices can detect inconsistencies in firmware distribution. Additionally, a dual-partition rollback mechanism is implemented on </w:t>
      </w:r>
      <w:proofErr w:type="gramStart"/>
      <w:r w:rsidRPr="00121E86">
        <w:rPr>
          <w:rFonts w:ascii="Times New Roman" w:hAnsi="Times New Roman" w:cs="Times New Roman"/>
          <w:sz w:val="24"/>
          <w:szCs w:val="24"/>
        </w:rPr>
        <w:t xml:space="preserve">the </w:t>
      </w:r>
      <w:r w:rsidR="00144613">
        <w:rPr>
          <w:rFonts w:ascii="Times New Roman" w:hAnsi="Times New Roman" w:cs="Times New Roman"/>
          <w:sz w:val="24"/>
          <w:szCs w:val="24"/>
        </w:rPr>
        <w:t xml:space="preserve"> </w:t>
      </w:r>
      <w:r w:rsidRPr="00121E86">
        <w:rPr>
          <w:rFonts w:ascii="Times New Roman" w:hAnsi="Times New Roman" w:cs="Times New Roman"/>
          <w:sz w:val="24"/>
          <w:szCs w:val="24"/>
        </w:rPr>
        <w:t>embedded</w:t>
      </w:r>
      <w:proofErr w:type="gramEnd"/>
      <w:r w:rsidRPr="00121E86">
        <w:rPr>
          <w:rFonts w:ascii="Times New Roman" w:hAnsi="Times New Roman" w:cs="Times New Roman"/>
          <w:sz w:val="24"/>
          <w:szCs w:val="24"/>
        </w:rPr>
        <w:t xml:space="preserve"> client, enabling automatic restoration of previous firmware if verification fails. The </w:t>
      </w:r>
      <w:r w:rsidRPr="00121E86">
        <w:rPr>
          <w:rFonts w:ascii="Times New Roman" w:hAnsi="Times New Roman" w:cs="Times New Roman"/>
          <w:sz w:val="24"/>
          <w:szCs w:val="24"/>
        </w:rPr>
        <w:lastRenderedPageBreak/>
        <w:t>rollback functionality is tested on the embedded development platform to validate recovery behaviour.</w:t>
      </w:r>
    </w:p>
    <w:p w14:paraId="15FE859D" w14:textId="48060530" w:rsidR="00121E86" w:rsidRDefault="00121E86" w:rsidP="00121E8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Step</w:t>
      </w:r>
      <w:r w:rsidRPr="00121E86">
        <w:rPr>
          <w:rFonts w:ascii="Times New Roman" w:hAnsi="Times New Roman" w:cs="Times New Roman"/>
          <w:b/>
          <w:bCs/>
          <w:sz w:val="24"/>
          <w:szCs w:val="24"/>
        </w:rPr>
        <w:t xml:space="preserve"> 6: Integration, Testing, and Validation</w:t>
      </w:r>
      <w:r w:rsidRPr="00121E86">
        <w:rPr>
          <w:rFonts w:ascii="Times New Roman" w:hAnsi="Times New Roman" w:cs="Times New Roman"/>
          <w:sz w:val="24"/>
          <w:szCs w:val="24"/>
        </w:rPr>
        <w:t> The final phase integrates all components into a complete prototype system. End-to-end testing is conducted to validate the firmware registration, distribution, verification, and update workflow. Test scenarios include successful firmware updates, detection of tampered firmware, rollback upon verification failure, and mesh-based consensus behaviour. Performance metrics such as verification time, memory usage, and transaction latency are measured and documented. Post-quantum signature schemes are evaluated through simulation to assess their feasibility for future integration. The prototype is validated against the defined functional and non-functional requirements.</w:t>
      </w:r>
    </w:p>
    <w:p w14:paraId="1D46F987" w14:textId="77777777" w:rsidR="00FF1C69" w:rsidRDefault="003558A0" w:rsidP="00FF1C69">
      <w:pPr>
        <w:keepNext/>
        <w:spacing w:line="360" w:lineRule="auto"/>
        <w:jc w:val="center"/>
      </w:pPr>
      <w:r>
        <w:rPr>
          <w:noProof/>
        </w:rPr>
        <w:drawing>
          <wp:inline distT="0" distB="0" distL="0" distR="0" wp14:anchorId="1E2F0669" wp14:editId="7ACD719E">
            <wp:extent cx="5943600" cy="3962400"/>
            <wp:effectExtent l="0" t="0" r="7620" b="5080"/>
            <wp:docPr id="449110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3564F58" w14:textId="42AD8959" w:rsidR="003558A0" w:rsidRPr="004B22F6" w:rsidRDefault="00FF1C69" w:rsidP="00FF1C69">
      <w:pPr>
        <w:pStyle w:val="Caption"/>
        <w:jc w:val="center"/>
        <w:rPr>
          <w:rFonts w:ascii="Times New Roman" w:hAnsi="Times New Roman" w:cs="Times New Roman"/>
          <w:i w:val="0"/>
          <w:iCs w:val="0"/>
          <w:color w:val="auto"/>
          <w:sz w:val="20"/>
          <w:szCs w:val="20"/>
        </w:rPr>
      </w:pPr>
      <w:r w:rsidRPr="004B22F6">
        <w:rPr>
          <w:rFonts w:ascii="Times New Roman" w:hAnsi="Times New Roman" w:cs="Times New Roman"/>
          <w:i w:val="0"/>
          <w:iCs w:val="0"/>
          <w:color w:val="auto"/>
          <w:sz w:val="20"/>
          <w:szCs w:val="20"/>
        </w:rPr>
        <w:t xml:space="preserve">Figure </w:t>
      </w:r>
      <w:r w:rsidRPr="004B22F6">
        <w:rPr>
          <w:rFonts w:ascii="Times New Roman" w:hAnsi="Times New Roman" w:cs="Times New Roman"/>
          <w:i w:val="0"/>
          <w:iCs w:val="0"/>
          <w:color w:val="auto"/>
          <w:sz w:val="20"/>
          <w:szCs w:val="20"/>
        </w:rPr>
        <w:fldChar w:fldCharType="begin"/>
      </w:r>
      <w:r w:rsidRPr="004B22F6">
        <w:rPr>
          <w:rFonts w:ascii="Times New Roman" w:hAnsi="Times New Roman" w:cs="Times New Roman"/>
          <w:i w:val="0"/>
          <w:iCs w:val="0"/>
          <w:color w:val="auto"/>
          <w:sz w:val="20"/>
          <w:szCs w:val="20"/>
        </w:rPr>
        <w:instrText xml:space="preserve"> SEQ Figure \* ARABIC </w:instrText>
      </w:r>
      <w:r w:rsidRPr="004B22F6">
        <w:rPr>
          <w:rFonts w:ascii="Times New Roman" w:hAnsi="Times New Roman" w:cs="Times New Roman"/>
          <w:i w:val="0"/>
          <w:iCs w:val="0"/>
          <w:color w:val="auto"/>
          <w:sz w:val="20"/>
          <w:szCs w:val="20"/>
        </w:rPr>
        <w:fldChar w:fldCharType="separate"/>
      </w:r>
      <w:r w:rsidR="00324638">
        <w:rPr>
          <w:rFonts w:ascii="Times New Roman" w:hAnsi="Times New Roman" w:cs="Times New Roman"/>
          <w:i w:val="0"/>
          <w:iCs w:val="0"/>
          <w:noProof/>
          <w:color w:val="auto"/>
          <w:sz w:val="20"/>
          <w:szCs w:val="20"/>
        </w:rPr>
        <w:t>2</w:t>
      </w:r>
      <w:r w:rsidRPr="004B22F6">
        <w:rPr>
          <w:rFonts w:ascii="Times New Roman" w:hAnsi="Times New Roman" w:cs="Times New Roman"/>
          <w:i w:val="0"/>
          <w:iCs w:val="0"/>
          <w:color w:val="auto"/>
          <w:sz w:val="20"/>
          <w:szCs w:val="20"/>
        </w:rPr>
        <w:fldChar w:fldCharType="end"/>
      </w:r>
      <w:r w:rsidR="004B22F6">
        <w:rPr>
          <w:rFonts w:ascii="Times New Roman" w:hAnsi="Times New Roman" w:cs="Times New Roman"/>
          <w:i w:val="0"/>
          <w:iCs w:val="0"/>
          <w:color w:val="auto"/>
          <w:sz w:val="20"/>
          <w:szCs w:val="20"/>
        </w:rPr>
        <w:t>:</w:t>
      </w:r>
      <w:r w:rsidRPr="004B22F6">
        <w:rPr>
          <w:rFonts w:ascii="Times New Roman" w:hAnsi="Times New Roman" w:cs="Times New Roman"/>
          <w:i w:val="0"/>
          <w:iCs w:val="0"/>
          <w:color w:val="auto"/>
          <w:sz w:val="20"/>
          <w:szCs w:val="20"/>
        </w:rPr>
        <w:t xml:space="preserve"> Firmware Update and Integrity Verification Workflow in the Proposed System</w:t>
      </w:r>
    </w:p>
    <w:p w14:paraId="4AB5A59C" w14:textId="77777777" w:rsidR="002F2A91" w:rsidRDefault="002F2A91" w:rsidP="002F2A91">
      <w:pPr>
        <w:spacing w:line="360" w:lineRule="auto"/>
        <w:jc w:val="both"/>
        <w:rPr>
          <w:rFonts w:ascii="Times New Roman" w:hAnsi="Times New Roman" w:cs="Times New Roman"/>
          <w:b/>
          <w:bCs/>
          <w:sz w:val="32"/>
          <w:szCs w:val="32"/>
        </w:rPr>
      </w:pPr>
      <w:r w:rsidRPr="002F2A91">
        <w:rPr>
          <w:rFonts w:ascii="Times New Roman" w:hAnsi="Times New Roman" w:cs="Times New Roman"/>
          <w:b/>
          <w:bCs/>
          <w:sz w:val="32"/>
          <w:szCs w:val="32"/>
        </w:rPr>
        <w:t>9. References</w:t>
      </w:r>
    </w:p>
    <w:p w14:paraId="7402CD6C" w14:textId="1B030094" w:rsidR="00D761BD" w:rsidRPr="00D761BD" w:rsidRDefault="00D761BD" w:rsidP="00D761BD">
      <w:pPr>
        <w:spacing w:line="360" w:lineRule="auto"/>
        <w:jc w:val="both"/>
        <w:rPr>
          <w:rFonts w:ascii="Times New Roman" w:hAnsi="Times New Roman" w:cs="Times New Roman"/>
          <w:sz w:val="24"/>
          <w:szCs w:val="24"/>
        </w:rPr>
      </w:pPr>
      <w:r w:rsidRPr="00D761BD">
        <w:rPr>
          <w:rFonts w:ascii="Times New Roman" w:hAnsi="Times New Roman" w:cs="Times New Roman"/>
          <w:sz w:val="24"/>
          <w:szCs w:val="24"/>
        </w:rPr>
        <w:t>[</w:t>
      </w:r>
      <w:r w:rsidRPr="00D761BD">
        <w:rPr>
          <w:rFonts w:ascii="Times New Roman" w:hAnsi="Times New Roman" w:cs="Times New Roman"/>
          <w:sz w:val="24"/>
          <w:szCs w:val="24"/>
        </w:rPr>
        <w:t xml:space="preserve">1] L. García, C. </w:t>
      </w:r>
      <w:proofErr w:type="spellStart"/>
      <w:r w:rsidRPr="00D761BD">
        <w:rPr>
          <w:rFonts w:ascii="Times New Roman" w:hAnsi="Times New Roman" w:cs="Times New Roman"/>
          <w:sz w:val="24"/>
          <w:szCs w:val="24"/>
        </w:rPr>
        <w:t>Cancimance</w:t>
      </w:r>
      <w:proofErr w:type="spellEnd"/>
      <w:r w:rsidRPr="00D761BD">
        <w:rPr>
          <w:rFonts w:ascii="Times New Roman" w:hAnsi="Times New Roman" w:cs="Times New Roman"/>
          <w:sz w:val="24"/>
          <w:szCs w:val="24"/>
        </w:rPr>
        <w:t xml:space="preserve">, R. </w:t>
      </w:r>
      <w:proofErr w:type="spellStart"/>
      <w:r w:rsidRPr="00D761BD">
        <w:rPr>
          <w:rFonts w:ascii="Times New Roman" w:hAnsi="Times New Roman" w:cs="Times New Roman"/>
          <w:sz w:val="24"/>
          <w:szCs w:val="24"/>
        </w:rPr>
        <w:t>Asorey-Cacheda</w:t>
      </w:r>
      <w:proofErr w:type="spellEnd"/>
      <w:r w:rsidRPr="00D761BD">
        <w:rPr>
          <w:rFonts w:ascii="Times New Roman" w:hAnsi="Times New Roman" w:cs="Times New Roman"/>
          <w:sz w:val="24"/>
          <w:szCs w:val="24"/>
        </w:rPr>
        <w:t>, C.-L. Zuniga-Canon, A.-J. Garcia-Sanchez, and J. Garcia-Haro, "Lightweight Blockchain for Data Integrity and Traceability in IoT Networks," </w:t>
      </w:r>
      <w:r w:rsidRPr="00D761BD">
        <w:rPr>
          <w:rFonts w:ascii="Times New Roman" w:hAnsi="Times New Roman" w:cs="Times New Roman"/>
          <w:i/>
          <w:iCs/>
          <w:sz w:val="24"/>
          <w:szCs w:val="24"/>
        </w:rPr>
        <w:t>IEEE Access</w:t>
      </w:r>
      <w:r w:rsidRPr="00D761BD">
        <w:rPr>
          <w:rFonts w:ascii="Times New Roman" w:hAnsi="Times New Roman" w:cs="Times New Roman"/>
          <w:sz w:val="24"/>
          <w:szCs w:val="24"/>
        </w:rPr>
        <w:t xml:space="preserve">, vol. 13, pp. 1–15, Jan. 2025, </w:t>
      </w:r>
      <w:proofErr w:type="spellStart"/>
      <w:r w:rsidRPr="00D761BD">
        <w:rPr>
          <w:rFonts w:ascii="Times New Roman" w:hAnsi="Times New Roman" w:cs="Times New Roman"/>
          <w:sz w:val="24"/>
          <w:szCs w:val="24"/>
        </w:rPr>
        <w:t>doi</w:t>
      </w:r>
      <w:proofErr w:type="spellEnd"/>
      <w:r w:rsidRPr="00D761BD">
        <w:rPr>
          <w:rFonts w:ascii="Times New Roman" w:hAnsi="Times New Roman" w:cs="Times New Roman"/>
          <w:sz w:val="24"/>
          <w:szCs w:val="24"/>
        </w:rPr>
        <w:t>: 10.1109/ACCESS.2025.3567773.</w:t>
      </w:r>
    </w:p>
    <w:p w14:paraId="2A8F9568" w14:textId="5C9F8F2A" w:rsidR="00D761BD" w:rsidRPr="00D761BD" w:rsidRDefault="00D761BD" w:rsidP="00D761BD">
      <w:pPr>
        <w:spacing w:line="360" w:lineRule="auto"/>
        <w:jc w:val="both"/>
        <w:rPr>
          <w:rFonts w:ascii="Times New Roman" w:hAnsi="Times New Roman" w:cs="Times New Roman"/>
          <w:sz w:val="24"/>
          <w:szCs w:val="24"/>
        </w:rPr>
      </w:pPr>
      <w:r w:rsidRPr="00D761BD">
        <w:rPr>
          <w:rFonts w:ascii="Times New Roman" w:hAnsi="Times New Roman" w:cs="Times New Roman"/>
          <w:sz w:val="24"/>
          <w:szCs w:val="24"/>
        </w:rPr>
        <w:lastRenderedPageBreak/>
        <w:t>[2] V. Biró, W.-Y. Chiu, and W. Meng, "Securing IoT Firmware Dispatch Systems with Blockchain," in </w:t>
      </w:r>
      <w:r w:rsidRPr="00D761BD">
        <w:rPr>
          <w:rFonts w:ascii="Times New Roman" w:hAnsi="Times New Roman" w:cs="Times New Roman"/>
          <w:i/>
          <w:iCs/>
          <w:sz w:val="24"/>
          <w:szCs w:val="24"/>
        </w:rPr>
        <w:t>Proc. 2023 IEEE Int. Conf. Blockchain (Blockchain)</w:t>
      </w:r>
      <w:r w:rsidRPr="00D761BD">
        <w:rPr>
          <w:rFonts w:ascii="Times New Roman" w:hAnsi="Times New Roman" w:cs="Times New Roman"/>
          <w:sz w:val="24"/>
          <w:szCs w:val="24"/>
        </w:rPr>
        <w:t xml:space="preserve">, Hainan, China, Dec. 2023, pp. 267–274, </w:t>
      </w:r>
      <w:proofErr w:type="spellStart"/>
      <w:r w:rsidRPr="00D761BD">
        <w:rPr>
          <w:rFonts w:ascii="Times New Roman" w:hAnsi="Times New Roman" w:cs="Times New Roman"/>
          <w:sz w:val="24"/>
          <w:szCs w:val="24"/>
        </w:rPr>
        <w:t>doi</w:t>
      </w:r>
      <w:proofErr w:type="spellEnd"/>
      <w:r w:rsidRPr="00D761BD">
        <w:rPr>
          <w:rFonts w:ascii="Times New Roman" w:hAnsi="Times New Roman" w:cs="Times New Roman"/>
          <w:sz w:val="24"/>
          <w:szCs w:val="24"/>
        </w:rPr>
        <w:t>: 10.1109/Blockchain60715.2023.00046.</w:t>
      </w:r>
    </w:p>
    <w:p w14:paraId="61638348" w14:textId="77777777" w:rsidR="00D761BD" w:rsidRPr="00D761BD" w:rsidRDefault="00D761BD" w:rsidP="00D761BD">
      <w:pPr>
        <w:spacing w:line="360" w:lineRule="auto"/>
        <w:jc w:val="both"/>
        <w:rPr>
          <w:rFonts w:ascii="Times New Roman" w:hAnsi="Times New Roman" w:cs="Times New Roman"/>
          <w:sz w:val="24"/>
          <w:szCs w:val="24"/>
        </w:rPr>
      </w:pPr>
      <w:r w:rsidRPr="00D761BD">
        <w:rPr>
          <w:rFonts w:ascii="Times New Roman" w:hAnsi="Times New Roman" w:cs="Times New Roman"/>
          <w:sz w:val="24"/>
          <w:szCs w:val="24"/>
        </w:rPr>
        <w:t>[3] M. A. Uddin, A. Stranieri, I. Gondal, and V. Balasubramanian, "A Highly Secure IoT Firmware Update Mechanism Using Blockchain," </w:t>
      </w:r>
      <w:r w:rsidRPr="00D761BD">
        <w:rPr>
          <w:rFonts w:ascii="Times New Roman" w:hAnsi="Times New Roman" w:cs="Times New Roman"/>
          <w:i/>
          <w:iCs/>
          <w:sz w:val="24"/>
          <w:szCs w:val="24"/>
        </w:rPr>
        <w:t>Sensors</w:t>
      </w:r>
      <w:r w:rsidRPr="00D761BD">
        <w:rPr>
          <w:rFonts w:ascii="Times New Roman" w:hAnsi="Times New Roman" w:cs="Times New Roman"/>
          <w:sz w:val="24"/>
          <w:szCs w:val="24"/>
        </w:rPr>
        <w:t xml:space="preserve">, vol. 22, no. 2, Art. no. 530, Jan. 2022, </w:t>
      </w:r>
      <w:proofErr w:type="spellStart"/>
      <w:r w:rsidRPr="00D761BD">
        <w:rPr>
          <w:rFonts w:ascii="Times New Roman" w:hAnsi="Times New Roman" w:cs="Times New Roman"/>
          <w:sz w:val="24"/>
          <w:szCs w:val="24"/>
        </w:rPr>
        <w:t>doi</w:t>
      </w:r>
      <w:proofErr w:type="spellEnd"/>
      <w:r w:rsidRPr="00D761BD">
        <w:rPr>
          <w:rFonts w:ascii="Times New Roman" w:hAnsi="Times New Roman" w:cs="Times New Roman"/>
          <w:sz w:val="24"/>
          <w:szCs w:val="24"/>
        </w:rPr>
        <w:t>: 10.3390/s22020530.</w:t>
      </w:r>
    </w:p>
    <w:p w14:paraId="4EAB3FBE" w14:textId="3DCC5107" w:rsidR="00D761BD" w:rsidRDefault="00D761BD" w:rsidP="00D761BD">
      <w:pPr>
        <w:spacing w:line="360" w:lineRule="auto"/>
        <w:jc w:val="both"/>
        <w:rPr>
          <w:rFonts w:ascii="Times New Roman" w:hAnsi="Times New Roman" w:cs="Times New Roman"/>
          <w:sz w:val="24"/>
          <w:szCs w:val="24"/>
        </w:rPr>
      </w:pPr>
      <w:r w:rsidRPr="00D761BD">
        <w:rPr>
          <w:rFonts w:ascii="Times New Roman" w:hAnsi="Times New Roman" w:cs="Times New Roman"/>
          <w:sz w:val="24"/>
          <w:szCs w:val="24"/>
        </w:rPr>
        <w:t xml:space="preserve">[4] H. Gharavi, J. </w:t>
      </w:r>
      <w:proofErr w:type="spellStart"/>
      <w:r w:rsidRPr="00D761BD">
        <w:rPr>
          <w:rFonts w:ascii="Times New Roman" w:hAnsi="Times New Roman" w:cs="Times New Roman"/>
          <w:sz w:val="24"/>
          <w:szCs w:val="24"/>
        </w:rPr>
        <w:t>Granjal</w:t>
      </w:r>
      <w:proofErr w:type="spellEnd"/>
      <w:r w:rsidRPr="00D761BD">
        <w:rPr>
          <w:rFonts w:ascii="Times New Roman" w:hAnsi="Times New Roman" w:cs="Times New Roman"/>
          <w:sz w:val="24"/>
          <w:szCs w:val="24"/>
        </w:rPr>
        <w:t>, and E. Monteiro, "Post-Quantum Blockchain Security for the Internet of Things: Survey and Research Directions," </w:t>
      </w:r>
      <w:r w:rsidRPr="00D761BD">
        <w:rPr>
          <w:rFonts w:ascii="Times New Roman" w:hAnsi="Times New Roman" w:cs="Times New Roman"/>
          <w:i/>
          <w:iCs/>
          <w:sz w:val="24"/>
          <w:szCs w:val="24"/>
        </w:rPr>
        <w:t>IEEE Commun. Surveys Tuts.</w:t>
      </w:r>
      <w:r w:rsidRPr="00D761BD">
        <w:rPr>
          <w:rFonts w:ascii="Times New Roman" w:hAnsi="Times New Roman" w:cs="Times New Roman"/>
          <w:sz w:val="24"/>
          <w:szCs w:val="24"/>
        </w:rPr>
        <w:t xml:space="preserve">, vol. 26, no. 3, pp. 1878–1915, Jan. 2024, </w:t>
      </w:r>
      <w:proofErr w:type="spellStart"/>
      <w:r w:rsidRPr="00D761BD">
        <w:rPr>
          <w:rFonts w:ascii="Times New Roman" w:hAnsi="Times New Roman" w:cs="Times New Roman"/>
          <w:sz w:val="24"/>
          <w:szCs w:val="24"/>
        </w:rPr>
        <w:t>doi</w:t>
      </w:r>
      <w:proofErr w:type="spellEnd"/>
      <w:r w:rsidRPr="00D761BD">
        <w:rPr>
          <w:rFonts w:ascii="Times New Roman" w:hAnsi="Times New Roman" w:cs="Times New Roman"/>
          <w:sz w:val="24"/>
          <w:szCs w:val="24"/>
        </w:rPr>
        <w:t>: 10.1109/COMST.2024.3355222.[5] A. Castiglione, J. G. Esposito, V. Loia, M. Nappi, C. Pero, and M. Polsinelli, "Integrating Post-Quantum Cryptography and Blockchain to Secure Low-Cost IoT Devices," </w:t>
      </w:r>
      <w:r w:rsidRPr="00D761BD">
        <w:rPr>
          <w:rFonts w:ascii="Times New Roman" w:hAnsi="Times New Roman" w:cs="Times New Roman"/>
          <w:i/>
          <w:iCs/>
          <w:sz w:val="24"/>
          <w:szCs w:val="24"/>
        </w:rPr>
        <w:t xml:space="preserve">IEEE Trans. Ind. </w:t>
      </w:r>
      <w:proofErr w:type="spellStart"/>
      <w:r w:rsidRPr="00D761BD">
        <w:rPr>
          <w:rFonts w:ascii="Times New Roman" w:hAnsi="Times New Roman" w:cs="Times New Roman"/>
          <w:i/>
          <w:iCs/>
          <w:sz w:val="24"/>
          <w:szCs w:val="24"/>
        </w:rPr>
        <w:t>Informat</w:t>
      </w:r>
      <w:proofErr w:type="spellEnd"/>
      <w:r w:rsidRPr="00D761BD">
        <w:rPr>
          <w:rFonts w:ascii="Times New Roman" w:hAnsi="Times New Roman" w:cs="Times New Roman"/>
          <w:i/>
          <w:iCs/>
          <w:sz w:val="24"/>
          <w:szCs w:val="24"/>
        </w:rPr>
        <w:t>.</w:t>
      </w:r>
      <w:r w:rsidRPr="00D761BD">
        <w:rPr>
          <w:rFonts w:ascii="Times New Roman" w:hAnsi="Times New Roman" w:cs="Times New Roman"/>
          <w:sz w:val="24"/>
          <w:szCs w:val="24"/>
        </w:rPr>
        <w:t xml:space="preserve">, vol. 21, no. 2, pp. 1674–1683, 2025, </w:t>
      </w:r>
      <w:proofErr w:type="spellStart"/>
      <w:r w:rsidRPr="00D761BD">
        <w:rPr>
          <w:rFonts w:ascii="Times New Roman" w:hAnsi="Times New Roman" w:cs="Times New Roman"/>
          <w:sz w:val="24"/>
          <w:szCs w:val="24"/>
        </w:rPr>
        <w:t>doi</w:t>
      </w:r>
      <w:proofErr w:type="spellEnd"/>
      <w:r w:rsidRPr="00D761BD">
        <w:rPr>
          <w:rFonts w:ascii="Times New Roman" w:hAnsi="Times New Roman" w:cs="Times New Roman"/>
          <w:sz w:val="24"/>
          <w:szCs w:val="24"/>
        </w:rPr>
        <w:t>: 10.1109/TII.2024.3485796.</w:t>
      </w:r>
    </w:p>
    <w:p w14:paraId="6218829D" w14:textId="263EB4CF" w:rsidR="00D761BD" w:rsidRPr="00D761BD" w:rsidRDefault="00D761BD" w:rsidP="00D761BD">
      <w:pPr>
        <w:spacing w:line="360" w:lineRule="auto"/>
        <w:jc w:val="both"/>
        <w:rPr>
          <w:rFonts w:ascii="Times New Roman" w:hAnsi="Times New Roman" w:cs="Times New Roman"/>
          <w:sz w:val="24"/>
          <w:szCs w:val="24"/>
        </w:rPr>
      </w:pPr>
      <w:r w:rsidRPr="00D761BD">
        <w:rPr>
          <w:rFonts w:ascii="Times New Roman" w:hAnsi="Times New Roman" w:cs="Times New Roman"/>
          <w:sz w:val="24"/>
          <w:szCs w:val="24"/>
        </w:rPr>
        <w:t>[6] E.-J. Li, J.-H. Cheng, C.-C. Yang, and C.-L. Chen, "A Blockchain-PUF-based Secure Mutual Authentication Scheme for IoT," in </w:t>
      </w:r>
      <w:r w:rsidRPr="00D761BD">
        <w:rPr>
          <w:rFonts w:ascii="Times New Roman" w:hAnsi="Times New Roman" w:cs="Times New Roman"/>
          <w:i/>
          <w:iCs/>
          <w:sz w:val="24"/>
          <w:szCs w:val="24"/>
        </w:rPr>
        <w:t xml:space="preserve">Proc. 2024 IEEE Conf. Commun. </w:t>
      </w:r>
      <w:proofErr w:type="spellStart"/>
      <w:r w:rsidRPr="00D761BD">
        <w:rPr>
          <w:rFonts w:ascii="Times New Roman" w:hAnsi="Times New Roman" w:cs="Times New Roman"/>
          <w:i/>
          <w:iCs/>
          <w:sz w:val="24"/>
          <w:szCs w:val="24"/>
        </w:rPr>
        <w:t>Netw</w:t>
      </w:r>
      <w:proofErr w:type="spellEnd"/>
      <w:r w:rsidRPr="00D761BD">
        <w:rPr>
          <w:rFonts w:ascii="Times New Roman" w:hAnsi="Times New Roman" w:cs="Times New Roman"/>
          <w:i/>
          <w:iCs/>
          <w:sz w:val="24"/>
          <w:szCs w:val="24"/>
        </w:rPr>
        <w:t>. Security (CNS)</w:t>
      </w:r>
      <w:r w:rsidRPr="00D761BD">
        <w:rPr>
          <w:rFonts w:ascii="Times New Roman" w:hAnsi="Times New Roman" w:cs="Times New Roman"/>
          <w:sz w:val="24"/>
          <w:szCs w:val="24"/>
        </w:rPr>
        <w:t xml:space="preserve">, San Antonio, TX, USA, Sep. 2024, pp. 1–9, </w:t>
      </w:r>
      <w:proofErr w:type="spellStart"/>
      <w:r w:rsidRPr="00D761BD">
        <w:rPr>
          <w:rFonts w:ascii="Times New Roman" w:hAnsi="Times New Roman" w:cs="Times New Roman"/>
          <w:sz w:val="24"/>
          <w:szCs w:val="24"/>
        </w:rPr>
        <w:t>doi</w:t>
      </w:r>
      <w:proofErr w:type="spellEnd"/>
      <w:r w:rsidRPr="00D761BD">
        <w:rPr>
          <w:rFonts w:ascii="Times New Roman" w:hAnsi="Times New Roman" w:cs="Times New Roman"/>
          <w:sz w:val="24"/>
          <w:szCs w:val="24"/>
        </w:rPr>
        <w:t>: 10.1109/CNS62487.2024.10735610.</w:t>
      </w:r>
    </w:p>
    <w:p w14:paraId="615799D3" w14:textId="77777777" w:rsidR="00D761BD" w:rsidRPr="00D761BD" w:rsidRDefault="00D761BD" w:rsidP="00D761BD">
      <w:pPr>
        <w:spacing w:line="360" w:lineRule="auto"/>
        <w:jc w:val="both"/>
        <w:rPr>
          <w:rFonts w:ascii="Times New Roman" w:hAnsi="Times New Roman" w:cs="Times New Roman"/>
          <w:sz w:val="24"/>
          <w:szCs w:val="24"/>
        </w:rPr>
      </w:pPr>
      <w:r w:rsidRPr="00D761BD">
        <w:rPr>
          <w:rFonts w:ascii="Times New Roman" w:hAnsi="Times New Roman" w:cs="Times New Roman"/>
          <w:sz w:val="24"/>
          <w:szCs w:val="24"/>
        </w:rPr>
        <w:t xml:space="preserve">[7] A. </w:t>
      </w:r>
      <w:proofErr w:type="spellStart"/>
      <w:r w:rsidRPr="00D761BD">
        <w:rPr>
          <w:rFonts w:ascii="Times New Roman" w:hAnsi="Times New Roman" w:cs="Times New Roman"/>
          <w:sz w:val="24"/>
          <w:szCs w:val="24"/>
        </w:rPr>
        <w:t>Oun</w:t>
      </w:r>
      <w:proofErr w:type="spellEnd"/>
      <w:r w:rsidRPr="00D761BD">
        <w:rPr>
          <w:rFonts w:ascii="Times New Roman" w:hAnsi="Times New Roman" w:cs="Times New Roman"/>
          <w:sz w:val="24"/>
          <w:szCs w:val="24"/>
        </w:rPr>
        <w:t xml:space="preserve"> and M. Niamat, "PUF-Based Authentication for the Security of IoT Devices," in </w:t>
      </w:r>
      <w:r w:rsidRPr="00D761BD">
        <w:rPr>
          <w:rFonts w:ascii="Times New Roman" w:hAnsi="Times New Roman" w:cs="Times New Roman"/>
          <w:i/>
          <w:iCs/>
          <w:sz w:val="24"/>
          <w:szCs w:val="24"/>
        </w:rPr>
        <w:t>Proc. 2023 IEEE Int. Conf. Electro Inf. Technol. (</w:t>
      </w:r>
      <w:proofErr w:type="spellStart"/>
      <w:r w:rsidRPr="00D761BD">
        <w:rPr>
          <w:rFonts w:ascii="Times New Roman" w:hAnsi="Times New Roman" w:cs="Times New Roman"/>
          <w:i/>
          <w:iCs/>
          <w:sz w:val="24"/>
          <w:szCs w:val="24"/>
        </w:rPr>
        <w:t>eIT</w:t>
      </w:r>
      <w:proofErr w:type="spellEnd"/>
      <w:r w:rsidRPr="00D761BD">
        <w:rPr>
          <w:rFonts w:ascii="Times New Roman" w:hAnsi="Times New Roman" w:cs="Times New Roman"/>
          <w:i/>
          <w:iCs/>
          <w:sz w:val="24"/>
          <w:szCs w:val="24"/>
        </w:rPr>
        <w:t>)</w:t>
      </w:r>
      <w:r w:rsidRPr="00D761BD">
        <w:rPr>
          <w:rFonts w:ascii="Times New Roman" w:hAnsi="Times New Roman" w:cs="Times New Roman"/>
          <w:sz w:val="24"/>
          <w:szCs w:val="24"/>
        </w:rPr>
        <w:t xml:space="preserve">, Romeoville, IL, USA, May 2023, pp. 1–6, </w:t>
      </w:r>
      <w:proofErr w:type="spellStart"/>
      <w:r w:rsidRPr="00D761BD">
        <w:rPr>
          <w:rFonts w:ascii="Times New Roman" w:hAnsi="Times New Roman" w:cs="Times New Roman"/>
          <w:sz w:val="24"/>
          <w:szCs w:val="24"/>
        </w:rPr>
        <w:t>doi</w:t>
      </w:r>
      <w:proofErr w:type="spellEnd"/>
      <w:r w:rsidRPr="00D761BD">
        <w:rPr>
          <w:rFonts w:ascii="Times New Roman" w:hAnsi="Times New Roman" w:cs="Times New Roman"/>
          <w:sz w:val="24"/>
          <w:szCs w:val="24"/>
        </w:rPr>
        <w:t>: 10.1109/eIT57321.2023.10187363.</w:t>
      </w:r>
    </w:p>
    <w:p w14:paraId="78B516DB" w14:textId="77777777" w:rsidR="00D761BD" w:rsidRPr="00D761BD" w:rsidRDefault="00D761BD" w:rsidP="00D761BD">
      <w:pPr>
        <w:spacing w:line="360" w:lineRule="auto"/>
        <w:jc w:val="both"/>
        <w:rPr>
          <w:rFonts w:ascii="Times New Roman" w:hAnsi="Times New Roman" w:cs="Times New Roman"/>
          <w:sz w:val="24"/>
          <w:szCs w:val="24"/>
        </w:rPr>
      </w:pPr>
      <w:r w:rsidRPr="00D761BD">
        <w:rPr>
          <w:rFonts w:ascii="Times New Roman" w:hAnsi="Times New Roman" w:cs="Times New Roman"/>
          <w:sz w:val="24"/>
          <w:szCs w:val="24"/>
        </w:rPr>
        <w:t xml:space="preserve">[8] O. Kuznetsov, E. </w:t>
      </w:r>
      <w:proofErr w:type="spellStart"/>
      <w:r w:rsidRPr="00D761BD">
        <w:rPr>
          <w:rFonts w:ascii="Times New Roman" w:hAnsi="Times New Roman" w:cs="Times New Roman"/>
          <w:sz w:val="24"/>
          <w:szCs w:val="24"/>
        </w:rPr>
        <w:t>Frontoni</w:t>
      </w:r>
      <w:proofErr w:type="spellEnd"/>
      <w:r w:rsidRPr="00D761BD">
        <w:rPr>
          <w:rFonts w:ascii="Times New Roman" w:hAnsi="Times New Roman" w:cs="Times New Roman"/>
          <w:sz w:val="24"/>
          <w:szCs w:val="24"/>
        </w:rPr>
        <w:t>, and D. Mohanty, "Evaluating the Security of Merkle Trees in the Internet of Things: An Analysis of Data Falsification Probabilities," </w:t>
      </w:r>
      <w:r w:rsidRPr="00D761BD">
        <w:rPr>
          <w:rFonts w:ascii="Times New Roman" w:hAnsi="Times New Roman" w:cs="Times New Roman"/>
          <w:i/>
          <w:iCs/>
          <w:sz w:val="24"/>
          <w:szCs w:val="24"/>
        </w:rPr>
        <w:t>Cryptography</w:t>
      </w:r>
      <w:r w:rsidRPr="00D761BD">
        <w:rPr>
          <w:rFonts w:ascii="Times New Roman" w:hAnsi="Times New Roman" w:cs="Times New Roman"/>
          <w:sz w:val="24"/>
          <w:szCs w:val="24"/>
        </w:rPr>
        <w:t xml:space="preserve">, vol. 8, no. 3, Art. no. 33, Jul. 2024, </w:t>
      </w:r>
      <w:proofErr w:type="spellStart"/>
      <w:r w:rsidRPr="00D761BD">
        <w:rPr>
          <w:rFonts w:ascii="Times New Roman" w:hAnsi="Times New Roman" w:cs="Times New Roman"/>
          <w:sz w:val="24"/>
          <w:szCs w:val="24"/>
        </w:rPr>
        <w:t>doi</w:t>
      </w:r>
      <w:proofErr w:type="spellEnd"/>
      <w:r w:rsidRPr="00D761BD">
        <w:rPr>
          <w:rFonts w:ascii="Times New Roman" w:hAnsi="Times New Roman" w:cs="Times New Roman"/>
          <w:sz w:val="24"/>
          <w:szCs w:val="24"/>
        </w:rPr>
        <w:t>: 10.3390/cryptography8030033.</w:t>
      </w:r>
    </w:p>
    <w:p w14:paraId="563ABC47" w14:textId="77777777" w:rsidR="00D761BD" w:rsidRPr="00D761BD" w:rsidRDefault="00D761BD" w:rsidP="00D761BD">
      <w:pPr>
        <w:spacing w:line="360" w:lineRule="auto"/>
        <w:jc w:val="both"/>
        <w:rPr>
          <w:rFonts w:ascii="Times New Roman" w:hAnsi="Times New Roman" w:cs="Times New Roman"/>
          <w:sz w:val="24"/>
          <w:szCs w:val="24"/>
        </w:rPr>
      </w:pPr>
      <w:r w:rsidRPr="00D761BD">
        <w:rPr>
          <w:rFonts w:ascii="Times New Roman" w:hAnsi="Times New Roman" w:cs="Times New Roman"/>
          <w:sz w:val="24"/>
          <w:szCs w:val="24"/>
        </w:rPr>
        <w:t xml:space="preserve">[9] R. </w:t>
      </w:r>
      <w:proofErr w:type="spellStart"/>
      <w:r w:rsidRPr="00D761BD">
        <w:rPr>
          <w:rFonts w:ascii="Times New Roman" w:hAnsi="Times New Roman" w:cs="Times New Roman"/>
          <w:sz w:val="24"/>
          <w:szCs w:val="24"/>
        </w:rPr>
        <w:t>Sanyour</w:t>
      </w:r>
      <w:proofErr w:type="spellEnd"/>
      <w:r w:rsidRPr="00D761BD">
        <w:rPr>
          <w:rFonts w:ascii="Times New Roman" w:hAnsi="Times New Roman" w:cs="Times New Roman"/>
          <w:sz w:val="24"/>
          <w:szCs w:val="24"/>
        </w:rPr>
        <w:t>, M. Abdullah, and S. Abdullah, "A Light-Weight Real-Time Anomaly Detection Framework for Edge Computing," in </w:t>
      </w:r>
      <w:r w:rsidRPr="00D761BD">
        <w:rPr>
          <w:rFonts w:ascii="Times New Roman" w:hAnsi="Times New Roman" w:cs="Times New Roman"/>
          <w:i/>
          <w:iCs/>
          <w:sz w:val="24"/>
          <w:szCs w:val="24"/>
        </w:rPr>
        <w:t xml:space="preserve">Proc. Int. Conf. Adv. </w:t>
      </w:r>
      <w:proofErr w:type="spellStart"/>
      <w:r w:rsidRPr="00D761BD">
        <w:rPr>
          <w:rFonts w:ascii="Times New Roman" w:hAnsi="Times New Roman" w:cs="Times New Roman"/>
          <w:i/>
          <w:iCs/>
          <w:sz w:val="24"/>
          <w:szCs w:val="24"/>
        </w:rPr>
        <w:t>Intell</w:t>
      </w:r>
      <w:proofErr w:type="spellEnd"/>
      <w:r w:rsidRPr="00D761BD">
        <w:rPr>
          <w:rFonts w:ascii="Times New Roman" w:hAnsi="Times New Roman" w:cs="Times New Roman"/>
          <w:i/>
          <w:iCs/>
          <w:sz w:val="24"/>
          <w:szCs w:val="24"/>
        </w:rPr>
        <w:t>. Syst. Inform. (AISI 2023)</w:t>
      </w:r>
      <w:r w:rsidRPr="00D761BD">
        <w:rPr>
          <w:rFonts w:ascii="Times New Roman" w:hAnsi="Times New Roman" w:cs="Times New Roman"/>
          <w:sz w:val="24"/>
          <w:szCs w:val="24"/>
        </w:rPr>
        <w:t xml:space="preserve">, Cham, Switzerland: Springer, 2023, pp. 457–468, </w:t>
      </w:r>
      <w:proofErr w:type="spellStart"/>
      <w:r w:rsidRPr="00D761BD">
        <w:rPr>
          <w:rFonts w:ascii="Times New Roman" w:hAnsi="Times New Roman" w:cs="Times New Roman"/>
          <w:sz w:val="24"/>
          <w:szCs w:val="24"/>
        </w:rPr>
        <w:t>doi</w:t>
      </w:r>
      <w:proofErr w:type="spellEnd"/>
      <w:r w:rsidRPr="00D761BD">
        <w:rPr>
          <w:rFonts w:ascii="Times New Roman" w:hAnsi="Times New Roman" w:cs="Times New Roman"/>
          <w:sz w:val="24"/>
          <w:szCs w:val="24"/>
        </w:rPr>
        <w:t>: 10.1007/978-3-031-33743-7_37.</w:t>
      </w:r>
    </w:p>
    <w:p w14:paraId="2655DF37" w14:textId="77777777" w:rsidR="00D761BD" w:rsidRPr="00D761BD" w:rsidRDefault="00D761BD" w:rsidP="00D761BD">
      <w:pPr>
        <w:spacing w:line="360" w:lineRule="auto"/>
        <w:jc w:val="both"/>
        <w:rPr>
          <w:rFonts w:ascii="Times New Roman" w:hAnsi="Times New Roman" w:cs="Times New Roman"/>
          <w:sz w:val="24"/>
          <w:szCs w:val="24"/>
        </w:rPr>
      </w:pPr>
      <w:r w:rsidRPr="00D761BD">
        <w:rPr>
          <w:rFonts w:ascii="Times New Roman" w:hAnsi="Times New Roman" w:cs="Times New Roman"/>
          <w:sz w:val="24"/>
          <w:szCs w:val="24"/>
        </w:rPr>
        <w:t>[10] S. Goyal, N. Sharma, and R. Kumar, "Intrusion Detection for Edge-IoT Using LSTM-Autoencoder," </w:t>
      </w:r>
      <w:r w:rsidRPr="00D761BD">
        <w:rPr>
          <w:rFonts w:ascii="Times New Roman" w:hAnsi="Times New Roman" w:cs="Times New Roman"/>
          <w:i/>
          <w:iCs/>
          <w:sz w:val="24"/>
          <w:szCs w:val="24"/>
        </w:rPr>
        <w:t>Sensors</w:t>
      </w:r>
      <w:r w:rsidRPr="00D761BD">
        <w:rPr>
          <w:rFonts w:ascii="Times New Roman" w:hAnsi="Times New Roman" w:cs="Times New Roman"/>
          <w:sz w:val="24"/>
          <w:szCs w:val="24"/>
        </w:rPr>
        <w:t xml:space="preserve">, vol. 24, no. 9, Art. no. 2833, Apr. 2024, </w:t>
      </w:r>
      <w:proofErr w:type="spellStart"/>
      <w:r w:rsidRPr="00D761BD">
        <w:rPr>
          <w:rFonts w:ascii="Times New Roman" w:hAnsi="Times New Roman" w:cs="Times New Roman"/>
          <w:sz w:val="24"/>
          <w:szCs w:val="24"/>
        </w:rPr>
        <w:t>doi</w:t>
      </w:r>
      <w:proofErr w:type="spellEnd"/>
      <w:r w:rsidRPr="00D761BD">
        <w:rPr>
          <w:rFonts w:ascii="Times New Roman" w:hAnsi="Times New Roman" w:cs="Times New Roman"/>
          <w:sz w:val="24"/>
          <w:szCs w:val="24"/>
        </w:rPr>
        <w:t>: 10.3390/s24092833.</w:t>
      </w:r>
    </w:p>
    <w:p w14:paraId="3CF2F446" w14:textId="77777777" w:rsidR="00B4784C" w:rsidRPr="00B4784C" w:rsidRDefault="00B4784C" w:rsidP="00B4784C">
      <w:pPr>
        <w:spacing w:line="360" w:lineRule="auto"/>
        <w:jc w:val="both"/>
        <w:rPr>
          <w:rFonts w:ascii="Times New Roman" w:hAnsi="Times New Roman" w:cs="Times New Roman"/>
          <w:sz w:val="24"/>
          <w:szCs w:val="24"/>
        </w:rPr>
      </w:pPr>
      <w:r w:rsidRPr="00B4784C">
        <w:rPr>
          <w:rFonts w:ascii="Times New Roman" w:hAnsi="Times New Roman" w:cs="Times New Roman"/>
          <w:sz w:val="24"/>
          <w:szCs w:val="24"/>
        </w:rPr>
        <w:t>[11] S. B. Chandar M and S. Arunkumar, "Implementation and Verification of Secure Boot in Embedded Systems," in </w:t>
      </w:r>
      <w:r w:rsidRPr="00B4784C">
        <w:rPr>
          <w:rFonts w:ascii="Times New Roman" w:hAnsi="Times New Roman" w:cs="Times New Roman"/>
          <w:i/>
          <w:iCs/>
          <w:sz w:val="24"/>
          <w:szCs w:val="24"/>
        </w:rPr>
        <w:t>Proc. 2024 Int. Conf. Adv. Modern Age Technol. Health Eng. Sci. (AMATHE)</w:t>
      </w:r>
      <w:r w:rsidRPr="00B4784C">
        <w:rPr>
          <w:rFonts w:ascii="Times New Roman" w:hAnsi="Times New Roman" w:cs="Times New Roman"/>
          <w:sz w:val="24"/>
          <w:szCs w:val="24"/>
        </w:rPr>
        <w:t xml:space="preserve">, Chennai, India, May 2024, pp. 1–6, </w:t>
      </w:r>
      <w:proofErr w:type="spellStart"/>
      <w:r w:rsidRPr="00B4784C">
        <w:rPr>
          <w:rFonts w:ascii="Times New Roman" w:hAnsi="Times New Roman" w:cs="Times New Roman"/>
          <w:sz w:val="24"/>
          <w:szCs w:val="24"/>
        </w:rPr>
        <w:t>doi</w:t>
      </w:r>
      <w:proofErr w:type="spellEnd"/>
      <w:r w:rsidRPr="00B4784C">
        <w:rPr>
          <w:rFonts w:ascii="Times New Roman" w:hAnsi="Times New Roman" w:cs="Times New Roman"/>
          <w:sz w:val="24"/>
          <w:szCs w:val="24"/>
        </w:rPr>
        <w:t>: 10.1109/AMATHE61652.2024.10582165.</w:t>
      </w:r>
    </w:p>
    <w:p w14:paraId="4F91EE15" w14:textId="77777777" w:rsidR="00B4784C" w:rsidRPr="00B4784C" w:rsidRDefault="00B4784C" w:rsidP="00B4784C">
      <w:pPr>
        <w:spacing w:line="360" w:lineRule="auto"/>
        <w:jc w:val="both"/>
        <w:rPr>
          <w:rFonts w:ascii="Times New Roman" w:hAnsi="Times New Roman" w:cs="Times New Roman"/>
          <w:sz w:val="24"/>
          <w:szCs w:val="24"/>
        </w:rPr>
      </w:pPr>
      <w:r w:rsidRPr="00B4784C">
        <w:rPr>
          <w:rFonts w:ascii="Times New Roman" w:hAnsi="Times New Roman" w:cs="Times New Roman"/>
          <w:sz w:val="24"/>
          <w:szCs w:val="24"/>
        </w:rPr>
        <w:lastRenderedPageBreak/>
        <w:t>[12] M. Al-Rubaie, M. Al-Shammari, and A. Al-Amidie, "</w:t>
      </w:r>
      <w:proofErr w:type="spellStart"/>
      <w:r w:rsidRPr="00B4784C">
        <w:rPr>
          <w:rFonts w:ascii="Times New Roman" w:hAnsi="Times New Roman" w:cs="Times New Roman"/>
          <w:sz w:val="24"/>
          <w:szCs w:val="24"/>
        </w:rPr>
        <w:t>MQTree</w:t>
      </w:r>
      <w:proofErr w:type="spellEnd"/>
      <w:r w:rsidRPr="00B4784C">
        <w:rPr>
          <w:rFonts w:ascii="Times New Roman" w:hAnsi="Times New Roman" w:cs="Times New Roman"/>
          <w:sz w:val="24"/>
          <w:szCs w:val="24"/>
        </w:rPr>
        <w:t xml:space="preserve">: Secure OTA Protocol Using MQTT and </w:t>
      </w:r>
      <w:proofErr w:type="spellStart"/>
      <w:r w:rsidRPr="00B4784C">
        <w:rPr>
          <w:rFonts w:ascii="Times New Roman" w:hAnsi="Times New Roman" w:cs="Times New Roman"/>
          <w:sz w:val="24"/>
          <w:szCs w:val="24"/>
        </w:rPr>
        <w:t>MerkleTree</w:t>
      </w:r>
      <w:proofErr w:type="spellEnd"/>
      <w:r w:rsidRPr="00B4784C">
        <w:rPr>
          <w:rFonts w:ascii="Times New Roman" w:hAnsi="Times New Roman" w:cs="Times New Roman"/>
          <w:sz w:val="24"/>
          <w:szCs w:val="24"/>
        </w:rPr>
        <w:t>," </w:t>
      </w:r>
      <w:r w:rsidRPr="00B4784C">
        <w:rPr>
          <w:rFonts w:ascii="Times New Roman" w:hAnsi="Times New Roman" w:cs="Times New Roman"/>
          <w:i/>
          <w:iCs/>
          <w:sz w:val="24"/>
          <w:szCs w:val="24"/>
        </w:rPr>
        <w:t>Sensors</w:t>
      </w:r>
      <w:r w:rsidRPr="00B4784C">
        <w:rPr>
          <w:rFonts w:ascii="Times New Roman" w:hAnsi="Times New Roman" w:cs="Times New Roman"/>
          <w:sz w:val="24"/>
          <w:szCs w:val="24"/>
        </w:rPr>
        <w:t xml:space="preserve">, vol. 24, no. 5, Art. no. 1447, Feb. 2024, </w:t>
      </w:r>
      <w:proofErr w:type="spellStart"/>
      <w:r w:rsidRPr="00B4784C">
        <w:rPr>
          <w:rFonts w:ascii="Times New Roman" w:hAnsi="Times New Roman" w:cs="Times New Roman"/>
          <w:sz w:val="24"/>
          <w:szCs w:val="24"/>
        </w:rPr>
        <w:t>doi</w:t>
      </w:r>
      <w:proofErr w:type="spellEnd"/>
      <w:r w:rsidRPr="00B4784C">
        <w:rPr>
          <w:rFonts w:ascii="Times New Roman" w:hAnsi="Times New Roman" w:cs="Times New Roman"/>
          <w:sz w:val="24"/>
          <w:szCs w:val="24"/>
        </w:rPr>
        <w:t>: 10.3390/s24051447.</w:t>
      </w:r>
    </w:p>
    <w:p w14:paraId="2C676E80" w14:textId="77777777" w:rsidR="00B4784C" w:rsidRPr="00B4784C" w:rsidRDefault="00B4784C" w:rsidP="00B4784C">
      <w:pPr>
        <w:spacing w:line="360" w:lineRule="auto"/>
        <w:jc w:val="both"/>
        <w:rPr>
          <w:rFonts w:ascii="Times New Roman" w:hAnsi="Times New Roman" w:cs="Times New Roman"/>
          <w:sz w:val="24"/>
          <w:szCs w:val="24"/>
        </w:rPr>
      </w:pPr>
      <w:r w:rsidRPr="00B4784C">
        <w:rPr>
          <w:rFonts w:ascii="Times New Roman" w:hAnsi="Times New Roman" w:cs="Times New Roman"/>
          <w:sz w:val="24"/>
          <w:szCs w:val="24"/>
        </w:rPr>
        <w:t xml:space="preserve">[13] N. Aoki, A. </w:t>
      </w:r>
      <w:proofErr w:type="spellStart"/>
      <w:r w:rsidRPr="00B4784C">
        <w:rPr>
          <w:rFonts w:ascii="Times New Roman" w:hAnsi="Times New Roman" w:cs="Times New Roman"/>
          <w:sz w:val="24"/>
          <w:szCs w:val="24"/>
        </w:rPr>
        <w:t>Takefusa</w:t>
      </w:r>
      <w:proofErr w:type="spellEnd"/>
      <w:r w:rsidRPr="00B4784C">
        <w:rPr>
          <w:rFonts w:ascii="Times New Roman" w:hAnsi="Times New Roman" w:cs="Times New Roman"/>
          <w:sz w:val="24"/>
          <w:szCs w:val="24"/>
        </w:rPr>
        <w:t>, Y. Ishikawa, Y. Ono, E. Sakane, and K. Aida, "ZT-OTA Update Framework for IoT Devices Toward Zero Trust IoT," in </w:t>
      </w:r>
      <w:r w:rsidRPr="00B4784C">
        <w:rPr>
          <w:rFonts w:ascii="Times New Roman" w:hAnsi="Times New Roman" w:cs="Times New Roman"/>
          <w:i/>
          <w:iCs/>
          <w:sz w:val="24"/>
          <w:szCs w:val="24"/>
        </w:rPr>
        <w:t xml:space="preserve">Proc. 2024 IEEE 48th Annu. </w:t>
      </w:r>
      <w:proofErr w:type="spellStart"/>
      <w:r w:rsidRPr="00B4784C">
        <w:rPr>
          <w:rFonts w:ascii="Times New Roman" w:hAnsi="Times New Roman" w:cs="Times New Roman"/>
          <w:i/>
          <w:iCs/>
          <w:sz w:val="24"/>
          <w:szCs w:val="24"/>
        </w:rPr>
        <w:t>Comput</w:t>
      </w:r>
      <w:proofErr w:type="spellEnd"/>
      <w:r w:rsidRPr="00B4784C">
        <w:rPr>
          <w:rFonts w:ascii="Times New Roman" w:hAnsi="Times New Roman" w:cs="Times New Roman"/>
          <w:i/>
          <w:iCs/>
          <w:sz w:val="24"/>
          <w:szCs w:val="24"/>
        </w:rPr>
        <w:t xml:space="preserve">. </w:t>
      </w:r>
      <w:proofErr w:type="spellStart"/>
      <w:r w:rsidRPr="00B4784C">
        <w:rPr>
          <w:rFonts w:ascii="Times New Roman" w:hAnsi="Times New Roman" w:cs="Times New Roman"/>
          <w:i/>
          <w:iCs/>
          <w:sz w:val="24"/>
          <w:szCs w:val="24"/>
        </w:rPr>
        <w:t>Softw</w:t>
      </w:r>
      <w:proofErr w:type="spellEnd"/>
      <w:r w:rsidRPr="00B4784C">
        <w:rPr>
          <w:rFonts w:ascii="Times New Roman" w:hAnsi="Times New Roman" w:cs="Times New Roman"/>
          <w:i/>
          <w:iCs/>
          <w:sz w:val="24"/>
          <w:szCs w:val="24"/>
        </w:rPr>
        <w:t>. Appl. Conf. (COMPSAC)</w:t>
      </w:r>
      <w:r w:rsidRPr="00B4784C">
        <w:rPr>
          <w:rFonts w:ascii="Times New Roman" w:hAnsi="Times New Roman" w:cs="Times New Roman"/>
          <w:sz w:val="24"/>
          <w:szCs w:val="24"/>
        </w:rPr>
        <w:t xml:space="preserve">, Osaka, Japan, Jul. 2024, pp. 2108–2113, </w:t>
      </w:r>
      <w:proofErr w:type="spellStart"/>
      <w:r w:rsidRPr="00B4784C">
        <w:rPr>
          <w:rFonts w:ascii="Times New Roman" w:hAnsi="Times New Roman" w:cs="Times New Roman"/>
          <w:sz w:val="24"/>
          <w:szCs w:val="24"/>
        </w:rPr>
        <w:t>doi</w:t>
      </w:r>
      <w:proofErr w:type="spellEnd"/>
      <w:r w:rsidRPr="00B4784C">
        <w:rPr>
          <w:rFonts w:ascii="Times New Roman" w:hAnsi="Times New Roman" w:cs="Times New Roman"/>
          <w:sz w:val="24"/>
          <w:szCs w:val="24"/>
        </w:rPr>
        <w:t>: 10.1109/COMPSAC61105.2024.00352.</w:t>
      </w:r>
    </w:p>
    <w:p w14:paraId="1706FA4C" w14:textId="029A9BA4" w:rsidR="00B4784C" w:rsidRPr="00B4784C" w:rsidRDefault="00B4784C" w:rsidP="00B4784C">
      <w:pPr>
        <w:spacing w:line="360" w:lineRule="auto"/>
        <w:jc w:val="both"/>
        <w:rPr>
          <w:rFonts w:ascii="Times New Roman" w:hAnsi="Times New Roman" w:cs="Times New Roman"/>
          <w:sz w:val="24"/>
          <w:szCs w:val="24"/>
        </w:rPr>
      </w:pPr>
      <w:r w:rsidRPr="00B4784C">
        <w:rPr>
          <w:rFonts w:ascii="Times New Roman" w:hAnsi="Times New Roman" w:cs="Times New Roman"/>
          <w:sz w:val="24"/>
          <w:szCs w:val="24"/>
        </w:rPr>
        <w:t>[14] J. B. Burgos and M. Pustišek, "</w:t>
      </w:r>
      <w:r w:rsidR="00C22774">
        <w:rPr>
          <w:rFonts w:ascii="Times New Roman" w:hAnsi="Times New Roman" w:cs="Times New Roman"/>
          <w:sz w:val="24"/>
          <w:szCs w:val="24"/>
        </w:rPr>
        <w:t>Decentralised</w:t>
      </w:r>
      <w:r w:rsidRPr="00B4784C">
        <w:rPr>
          <w:rFonts w:ascii="Times New Roman" w:hAnsi="Times New Roman" w:cs="Times New Roman"/>
          <w:sz w:val="24"/>
          <w:szCs w:val="24"/>
        </w:rPr>
        <w:t xml:space="preserve"> IoT Data Authentication with Signature Aggregation," </w:t>
      </w:r>
      <w:r w:rsidRPr="00B4784C">
        <w:rPr>
          <w:rFonts w:ascii="Times New Roman" w:hAnsi="Times New Roman" w:cs="Times New Roman"/>
          <w:i/>
          <w:iCs/>
          <w:sz w:val="24"/>
          <w:szCs w:val="24"/>
        </w:rPr>
        <w:t>Sensors</w:t>
      </w:r>
      <w:r w:rsidRPr="00B4784C">
        <w:rPr>
          <w:rFonts w:ascii="Times New Roman" w:hAnsi="Times New Roman" w:cs="Times New Roman"/>
          <w:sz w:val="24"/>
          <w:szCs w:val="24"/>
        </w:rPr>
        <w:t xml:space="preserve">, vol. 24, no. 3, Art. no. 1037, Feb. 2024, </w:t>
      </w:r>
      <w:proofErr w:type="spellStart"/>
      <w:r w:rsidRPr="00B4784C">
        <w:rPr>
          <w:rFonts w:ascii="Times New Roman" w:hAnsi="Times New Roman" w:cs="Times New Roman"/>
          <w:sz w:val="24"/>
          <w:szCs w:val="24"/>
        </w:rPr>
        <w:t>doi</w:t>
      </w:r>
      <w:proofErr w:type="spellEnd"/>
      <w:r w:rsidRPr="00B4784C">
        <w:rPr>
          <w:rFonts w:ascii="Times New Roman" w:hAnsi="Times New Roman" w:cs="Times New Roman"/>
          <w:sz w:val="24"/>
          <w:szCs w:val="24"/>
        </w:rPr>
        <w:t>: 10.3390/s24031037.</w:t>
      </w:r>
    </w:p>
    <w:p w14:paraId="01BCE844" w14:textId="02604E81" w:rsidR="00B4784C" w:rsidRPr="00B4784C" w:rsidRDefault="00B4784C" w:rsidP="00B4784C">
      <w:pPr>
        <w:spacing w:line="360" w:lineRule="auto"/>
        <w:jc w:val="both"/>
        <w:rPr>
          <w:rFonts w:ascii="Times New Roman" w:hAnsi="Times New Roman" w:cs="Times New Roman"/>
          <w:sz w:val="24"/>
          <w:szCs w:val="24"/>
        </w:rPr>
      </w:pPr>
      <w:r w:rsidRPr="00B4784C">
        <w:rPr>
          <w:rFonts w:ascii="Times New Roman" w:hAnsi="Times New Roman" w:cs="Times New Roman"/>
          <w:sz w:val="24"/>
          <w:szCs w:val="24"/>
        </w:rPr>
        <w:t>[15] G. A. Pierro, L. Cocco, R. Ferraris, and R. Tonelli, "Besu vs. Quorum: Comparative Analysis in the Context of Simulated Energy Communities," in </w:t>
      </w:r>
      <w:r w:rsidRPr="00B4784C">
        <w:rPr>
          <w:rFonts w:ascii="Times New Roman" w:hAnsi="Times New Roman" w:cs="Times New Roman"/>
          <w:i/>
          <w:iCs/>
          <w:sz w:val="24"/>
          <w:szCs w:val="24"/>
        </w:rPr>
        <w:t>Proc. CEUR Workshop</w:t>
      </w:r>
      <w:r w:rsidRPr="00B4784C">
        <w:rPr>
          <w:rFonts w:ascii="Times New Roman" w:hAnsi="Times New Roman" w:cs="Times New Roman"/>
          <w:sz w:val="24"/>
          <w:szCs w:val="24"/>
        </w:rPr>
        <w:t>, vol. 3791</w:t>
      </w:r>
      <w:r>
        <w:rPr>
          <w:rFonts w:ascii="Times New Roman" w:hAnsi="Times New Roman" w:cs="Times New Roman"/>
          <w:sz w:val="24"/>
          <w:szCs w:val="24"/>
        </w:rPr>
        <w:t>.</w:t>
      </w:r>
    </w:p>
    <w:p w14:paraId="570BCB97" w14:textId="77777777" w:rsidR="002F2A91" w:rsidRPr="002F2A91" w:rsidRDefault="002F2A91" w:rsidP="002F2A91">
      <w:pPr>
        <w:spacing w:line="360" w:lineRule="auto"/>
        <w:jc w:val="both"/>
        <w:rPr>
          <w:rFonts w:ascii="Times New Roman" w:hAnsi="Times New Roman" w:cs="Times New Roman"/>
          <w:sz w:val="24"/>
          <w:szCs w:val="24"/>
        </w:rPr>
      </w:pPr>
    </w:p>
    <w:p w14:paraId="154FF9DE" w14:textId="77777777" w:rsidR="006F5F71" w:rsidRPr="00B4784C" w:rsidRDefault="006F5F71" w:rsidP="006F45DC">
      <w:pPr>
        <w:spacing w:line="360" w:lineRule="auto"/>
        <w:jc w:val="both"/>
        <w:rPr>
          <w:rFonts w:ascii="Times New Roman" w:hAnsi="Times New Roman" w:cs="Times New Roman"/>
          <w:sz w:val="24"/>
          <w:szCs w:val="24"/>
        </w:rPr>
      </w:pPr>
    </w:p>
    <w:sectPr w:rsidR="006F5F71" w:rsidRPr="00B4784C" w:rsidSect="00D331E9">
      <w:headerReference w:type="default" r:id="rId11"/>
      <w:footerReference w:type="default" r:id="rId12"/>
      <w:pgSz w:w="12240" w:h="15840"/>
      <w:pgMar w:top="630" w:right="1440" w:bottom="540" w:left="1440" w:header="227" w:footer="227"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E1E2B" w14:textId="77777777" w:rsidR="0010709F" w:rsidRDefault="0010709F" w:rsidP="003A1F9A">
      <w:pPr>
        <w:spacing w:after="0" w:line="240" w:lineRule="auto"/>
      </w:pPr>
      <w:r>
        <w:separator/>
      </w:r>
    </w:p>
  </w:endnote>
  <w:endnote w:type="continuationSeparator" w:id="0">
    <w:p w14:paraId="270137D0" w14:textId="77777777" w:rsidR="0010709F" w:rsidRDefault="0010709F" w:rsidP="003A1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4F0F" w14:textId="3BC302F7" w:rsidR="00324638" w:rsidRDefault="00324638">
    <w:pPr>
      <w:pStyle w:val="Footer"/>
    </w:pPr>
  </w:p>
  <w:p w14:paraId="3B77A2CC" w14:textId="057C658B" w:rsidR="00D331E9" w:rsidRDefault="00401A72">
    <w:pPr>
      <w:pStyle w:val="Footer"/>
    </w:pPr>
    <w:r w:rsidRPr="00401A72">
      <w:t>BMSIT&amp;M, Dept. of ETE</w:t>
    </w:r>
    <w:r w:rsidR="00191426">
      <w:tab/>
    </w:r>
    <w:r w:rsidR="00191426">
      <w:tab/>
    </w:r>
    <w:r w:rsidR="00D331E9">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F7420" w14:textId="77777777" w:rsidR="0010709F" w:rsidRDefault="0010709F" w:rsidP="003A1F9A">
      <w:pPr>
        <w:spacing w:after="0" w:line="240" w:lineRule="auto"/>
      </w:pPr>
      <w:r>
        <w:separator/>
      </w:r>
    </w:p>
  </w:footnote>
  <w:footnote w:type="continuationSeparator" w:id="0">
    <w:p w14:paraId="563931B4" w14:textId="77777777" w:rsidR="0010709F" w:rsidRDefault="0010709F" w:rsidP="003A1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04A8" w14:textId="3FC00D37" w:rsidR="00C0786F" w:rsidRPr="0053227C" w:rsidRDefault="00C0786F" w:rsidP="00C0786F">
    <w:pPr>
      <w:pStyle w:val="Header"/>
      <w:rPr>
        <w:sz w:val="20"/>
        <w:szCs w:val="20"/>
      </w:rPr>
    </w:pPr>
    <w:r w:rsidRPr="0053227C">
      <w:rPr>
        <w:sz w:val="20"/>
        <w:szCs w:val="20"/>
      </w:rPr>
      <w:t>Decentralized Firmware Integrity System for IoT Devices Using Blockchain</w:t>
    </w:r>
    <w:r w:rsidR="003A35C3" w:rsidRPr="0053227C">
      <w:rPr>
        <w:sz w:val="20"/>
        <w:szCs w:val="20"/>
      </w:rPr>
      <w:tab/>
    </w:r>
    <w:r w:rsidR="00133C8F" w:rsidRPr="0053227C">
      <w:rPr>
        <w:sz w:val="20"/>
        <w:szCs w:val="20"/>
      </w:rPr>
      <w:fldChar w:fldCharType="begin"/>
    </w:r>
    <w:r w:rsidR="00133C8F" w:rsidRPr="0053227C">
      <w:rPr>
        <w:sz w:val="20"/>
        <w:szCs w:val="20"/>
      </w:rPr>
      <w:instrText xml:space="preserve"> PAGE    \* MERGEFORMAT </w:instrText>
    </w:r>
    <w:r w:rsidR="00133C8F" w:rsidRPr="0053227C">
      <w:rPr>
        <w:sz w:val="20"/>
        <w:szCs w:val="20"/>
      </w:rPr>
      <w:fldChar w:fldCharType="separate"/>
    </w:r>
    <w:r w:rsidR="00133C8F" w:rsidRPr="0053227C">
      <w:rPr>
        <w:rFonts w:asciiTheme="majorHAnsi" w:eastAsiaTheme="majorEastAsia" w:hAnsiTheme="majorHAnsi" w:cstheme="majorBidi"/>
        <w:sz w:val="20"/>
        <w:szCs w:val="20"/>
      </w:rPr>
      <w:t>1</w:t>
    </w:r>
    <w:r w:rsidR="00133C8F" w:rsidRPr="0053227C">
      <w:rPr>
        <w:rFonts w:asciiTheme="majorHAnsi" w:eastAsiaTheme="majorEastAsia" w:hAnsiTheme="majorHAnsi" w:cstheme="majorBidi"/>
        <w:sz w:val="20"/>
        <w:szCs w:val="20"/>
      </w:rPr>
      <w:fldChar w:fldCharType="end"/>
    </w:r>
    <w:r w:rsidR="00133C8F" w:rsidRPr="0053227C">
      <w:rPr>
        <w:rFonts w:asciiTheme="majorHAnsi" w:eastAsiaTheme="majorEastAsia" w:hAnsiTheme="majorHAnsi" w:cstheme="majorBidi"/>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EE7"/>
    <w:multiLevelType w:val="hybridMultilevel"/>
    <w:tmpl w:val="8A8CA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042C9"/>
    <w:multiLevelType w:val="hybridMultilevel"/>
    <w:tmpl w:val="DA2A2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97FD7"/>
    <w:multiLevelType w:val="hybridMultilevel"/>
    <w:tmpl w:val="7F729C3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C628B"/>
    <w:multiLevelType w:val="multilevel"/>
    <w:tmpl w:val="7488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385920"/>
    <w:multiLevelType w:val="multilevel"/>
    <w:tmpl w:val="B974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C14964"/>
    <w:multiLevelType w:val="hybridMultilevel"/>
    <w:tmpl w:val="03BA3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7D7DD0"/>
    <w:multiLevelType w:val="hybridMultilevel"/>
    <w:tmpl w:val="205816BE"/>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227868"/>
    <w:multiLevelType w:val="multilevel"/>
    <w:tmpl w:val="DCEAB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411986"/>
    <w:multiLevelType w:val="hybridMultilevel"/>
    <w:tmpl w:val="CADE4E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3692855">
    <w:abstractNumId w:val="6"/>
  </w:num>
  <w:num w:numId="2" w16cid:durableId="1250894400">
    <w:abstractNumId w:val="1"/>
  </w:num>
  <w:num w:numId="3" w16cid:durableId="355084131">
    <w:abstractNumId w:val="5"/>
  </w:num>
  <w:num w:numId="4" w16cid:durableId="1458328536">
    <w:abstractNumId w:val="0"/>
  </w:num>
  <w:num w:numId="5" w16cid:durableId="1696685163">
    <w:abstractNumId w:val="2"/>
  </w:num>
  <w:num w:numId="6" w16cid:durableId="1888646097">
    <w:abstractNumId w:val="8"/>
  </w:num>
  <w:num w:numId="7" w16cid:durableId="1063338005">
    <w:abstractNumId w:val="7"/>
  </w:num>
  <w:num w:numId="8" w16cid:durableId="1193231235">
    <w:abstractNumId w:val="3"/>
  </w:num>
  <w:num w:numId="9" w16cid:durableId="1883787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581"/>
    <w:rsid w:val="00004D8A"/>
    <w:rsid w:val="00010785"/>
    <w:rsid w:val="00010A15"/>
    <w:rsid w:val="00024A73"/>
    <w:rsid w:val="00032105"/>
    <w:rsid w:val="00035ABC"/>
    <w:rsid w:val="00041C81"/>
    <w:rsid w:val="000421AD"/>
    <w:rsid w:val="00042301"/>
    <w:rsid w:val="00061C6D"/>
    <w:rsid w:val="00087095"/>
    <w:rsid w:val="00092A43"/>
    <w:rsid w:val="00095BE1"/>
    <w:rsid w:val="000A0D6F"/>
    <w:rsid w:val="000A4F17"/>
    <w:rsid w:val="000B03CE"/>
    <w:rsid w:val="000B1CFB"/>
    <w:rsid w:val="000B2BD8"/>
    <w:rsid w:val="000B725D"/>
    <w:rsid w:val="000C0A39"/>
    <w:rsid w:val="000C0CD4"/>
    <w:rsid w:val="000D657F"/>
    <w:rsid w:val="000E10C0"/>
    <w:rsid w:val="000E22F5"/>
    <w:rsid w:val="000E71DE"/>
    <w:rsid w:val="000F28A8"/>
    <w:rsid w:val="000F5E30"/>
    <w:rsid w:val="000F6059"/>
    <w:rsid w:val="00105581"/>
    <w:rsid w:val="0010709F"/>
    <w:rsid w:val="001103AC"/>
    <w:rsid w:val="00116054"/>
    <w:rsid w:val="00121756"/>
    <w:rsid w:val="00121E86"/>
    <w:rsid w:val="001240D1"/>
    <w:rsid w:val="001338DF"/>
    <w:rsid w:val="00133C8F"/>
    <w:rsid w:val="0014229B"/>
    <w:rsid w:val="00144613"/>
    <w:rsid w:val="00152E37"/>
    <w:rsid w:val="001606BE"/>
    <w:rsid w:val="00163A1F"/>
    <w:rsid w:val="00176DCD"/>
    <w:rsid w:val="00191426"/>
    <w:rsid w:val="00191642"/>
    <w:rsid w:val="001944C4"/>
    <w:rsid w:val="001A14CE"/>
    <w:rsid w:val="001B31D5"/>
    <w:rsid w:val="001B3F91"/>
    <w:rsid w:val="001B5DD5"/>
    <w:rsid w:val="001C29AC"/>
    <w:rsid w:val="001C70E8"/>
    <w:rsid w:val="001C7464"/>
    <w:rsid w:val="001D6AC5"/>
    <w:rsid w:val="001F64D0"/>
    <w:rsid w:val="002248A9"/>
    <w:rsid w:val="00225B9F"/>
    <w:rsid w:val="0023312E"/>
    <w:rsid w:val="002349BB"/>
    <w:rsid w:val="00244CEF"/>
    <w:rsid w:val="002476FD"/>
    <w:rsid w:val="0026102E"/>
    <w:rsid w:val="002709EB"/>
    <w:rsid w:val="00275E90"/>
    <w:rsid w:val="002929A6"/>
    <w:rsid w:val="00294D3D"/>
    <w:rsid w:val="002A7691"/>
    <w:rsid w:val="002B1CEB"/>
    <w:rsid w:val="002B524C"/>
    <w:rsid w:val="002D662C"/>
    <w:rsid w:val="002D7EEA"/>
    <w:rsid w:val="002E7E31"/>
    <w:rsid w:val="002F12CB"/>
    <w:rsid w:val="002F2A91"/>
    <w:rsid w:val="003115BC"/>
    <w:rsid w:val="00321A3A"/>
    <w:rsid w:val="00324638"/>
    <w:rsid w:val="00331CA0"/>
    <w:rsid w:val="003338E4"/>
    <w:rsid w:val="0033557F"/>
    <w:rsid w:val="003402F3"/>
    <w:rsid w:val="0034170D"/>
    <w:rsid w:val="00350CB4"/>
    <w:rsid w:val="003558A0"/>
    <w:rsid w:val="003616B5"/>
    <w:rsid w:val="00364595"/>
    <w:rsid w:val="00381B0B"/>
    <w:rsid w:val="003873FC"/>
    <w:rsid w:val="00393336"/>
    <w:rsid w:val="00396841"/>
    <w:rsid w:val="003A1F9A"/>
    <w:rsid w:val="003A35C3"/>
    <w:rsid w:val="003A77EC"/>
    <w:rsid w:val="003B2CA6"/>
    <w:rsid w:val="003C439C"/>
    <w:rsid w:val="003E2BC9"/>
    <w:rsid w:val="003E46E7"/>
    <w:rsid w:val="003F50B5"/>
    <w:rsid w:val="00400271"/>
    <w:rsid w:val="00401A72"/>
    <w:rsid w:val="00405D4B"/>
    <w:rsid w:val="00405E59"/>
    <w:rsid w:val="0041009B"/>
    <w:rsid w:val="00413AD6"/>
    <w:rsid w:val="004208F5"/>
    <w:rsid w:val="00425D27"/>
    <w:rsid w:val="00425EEC"/>
    <w:rsid w:val="0042691D"/>
    <w:rsid w:val="004278D7"/>
    <w:rsid w:val="00434828"/>
    <w:rsid w:val="00444D26"/>
    <w:rsid w:val="00445437"/>
    <w:rsid w:val="0045192D"/>
    <w:rsid w:val="00462F1D"/>
    <w:rsid w:val="004631F8"/>
    <w:rsid w:val="00470152"/>
    <w:rsid w:val="00473E59"/>
    <w:rsid w:val="00477413"/>
    <w:rsid w:val="00480468"/>
    <w:rsid w:val="00481D99"/>
    <w:rsid w:val="004915BF"/>
    <w:rsid w:val="004957A2"/>
    <w:rsid w:val="004A4C2C"/>
    <w:rsid w:val="004A61CD"/>
    <w:rsid w:val="004B0C72"/>
    <w:rsid w:val="004B1EFA"/>
    <w:rsid w:val="004B22F6"/>
    <w:rsid w:val="004B339B"/>
    <w:rsid w:val="004B5C02"/>
    <w:rsid w:val="004E0343"/>
    <w:rsid w:val="004E0807"/>
    <w:rsid w:val="004E12B0"/>
    <w:rsid w:val="004F0FA5"/>
    <w:rsid w:val="004F6EF1"/>
    <w:rsid w:val="00500E45"/>
    <w:rsid w:val="00501084"/>
    <w:rsid w:val="005024C0"/>
    <w:rsid w:val="00503042"/>
    <w:rsid w:val="005105C5"/>
    <w:rsid w:val="00511E1A"/>
    <w:rsid w:val="0053227C"/>
    <w:rsid w:val="0053493C"/>
    <w:rsid w:val="00587243"/>
    <w:rsid w:val="005877E5"/>
    <w:rsid w:val="00593B9D"/>
    <w:rsid w:val="00593C53"/>
    <w:rsid w:val="005A7736"/>
    <w:rsid w:val="005B068E"/>
    <w:rsid w:val="005B38A8"/>
    <w:rsid w:val="005B3F05"/>
    <w:rsid w:val="005C65AF"/>
    <w:rsid w:val="005F235C"/>
    <w:rsid w:val="00604345"/>
    <w:rsid w:val="006127B9"/>
    <w:rsid w:val="00614186"/>
    <w:rsid w:val="00624BA5"/>
    <w:rsid w:val="00637850"/>
    <w:rsid w:val="00647DC6"/>
    <w:rsid w:val="006556DB"/>
    <w:rsid w:val="00664D68"/>
    <w:rsid w:val="0067712F"/>
    <w:rsid w:val="00680765"/>
    <w:rsid w:val="00686306"/>
    <w:rsid w:val="00687E9A"/>
    <w:rsid w:val="00691557"/>
    <w:rsid w:val="00697498"/>
    <w:rsid w:val="006C28D3"/>
    <w:rsid w:val="006C4C9E"/>
    <w:rsid w:val="006D168A"/>
    <w:rsid w:val="006E1118"/>
    <w:rsid w:val="006E54C7"/>
    <w:rsid w:val="006F00D0"/>
    <w:rsid w:val="006F45DC"/>
    <w:rsid w:val="006F5F71"/>
    <w:rsid w:val="006F696C"/>
    <w:rsid w:val="00715E01"/>
    <w:rsid w:val="0071769A"/>
    <w:rsid w:val="00727716"/>
    <w:rsid w:val="00730940"/>
    <w:rsid w:val="007328AC"/>
    <w:rsid w:val="00734038"/>
    <w:rsid w:val="00742C5E"/>
    <w:rsid w:val="007437E8"/>
    <w:rsid w:val="00743DD7"/>
    <w:rsid w:val="00766494"/>
    <w:rsid w:val="0078002A"/>
    <w:rsid w:val="007A53BC"/>
    <w:rsid w:val="007A7109"/>
    <w:rsid w:val="007B2E42"/>
    <w:rsid w:val="007B6676"/>
    <w:rsid w:val="008025BE"/>
    <w:rsid w:val="00806D67"/>
    <w:rsid w:val="00807CD8"/>
    <w:rsid w:val="00812453"/>
    <w:rsid w:val="00813FCD"/>
    <w:rsid w:val="0081580E"/>
    <w:rsid w:val="00821F60"/>
    <w:rsid w:val="00827596"/>
    <w:rsid w:val="0083249E"/>
    <w:rsid w:val="00835E10"/>
    <w:rsid w:val="0083723E"/>
    <w:rsid w:val="00846C39"/>
    <w:rsid w:val="00847E09"/>
    <w:rsid w:val="0085318E"/>
    <w:rsid w:val="00877BF9"/>
    <w:rsid w:val="00882663"/>
    <w:rsid w:val="00884308"/>
    <w:rsid w:val="00892AD9"/>
    <w:rsid w:val="00892C0C"/>
    <w:rsid w:val="008A754A"/>
    <w:rsid w:val="008B65CF"/>
    <w:rsid w:val="008B7113"/>
    <w:rsid w:val="008D101F"/>
    <w:rsid w:val="008E04C4"/>
    <w:rsid w:val="008E2096"/>
    <w:rsid w:val="008F252D"/>
    <w:rsid w:val="009028C7"/>
    <w:rsid w:val="00904405"/>
    <w:rsid w:val="00914B65"/>
    <w:rsid w:val="00921185"/>
    <w:rsid w:val="00921787"/>
    <w:rsid w:val="00924B9F"/>
    <w:rsid w:val="009518DB"/>
    <w:rsid w:val="00966473"/>
    <w:rsid w:val="0096690F"/>
    <w:rsid w:val="00971A0A"/>
    <w:rsid w:val="00974ECB"/>
    <w:rsid w:val="0097621B"/>
    <w:rsid w:val="009770EB"/>
    <w:rsid w:val="00980493"/>
    <w:rsid w:val="009804AC"/>
    <w:rsid w:val="009947A8"/>
    <w:rsid w:val="009A5697"/>
    <w:rsid w:val="009B0830"/>
    <w:rsid w:val="009B4EF2"/>
    <w:rsid w:val="009B6698"/>
    <w:rsid w:val="00A024DB"/>
    <w:rsid w:val="00A03026"/>
    <w:rsid w:val="00A06F57"/>
    <w:rsid w:val="00A1447D"/>
    <w:rsid w:val="00A20894"/>
    <w:rsid w:val="00A34040"/>
    <w:rsid w:val="00A366EE"/>
    <w:rsid w:val="00A50F01"/>
    <w:rsid w:val="00A51E7E"/>
    <w:rsid w:val="00A5423F"/>
    <w:rsid w:val="00A54523"/>
    <w:rsid w:val="00A55C78"/>
    <w:rsid w:val="00A9146F"/>
    <w:rsid w:val="00A95BF6"/>
    <w:rsid w:val="00AB1DE0"/>
    <w:rsid w:val="00AC6F05"/>
    <w:rsid w:val="00AC7D7E"/>
    <w:rsid w:val="00B066B3"/>
    <w:rsid w:val="00B43F46"/>
    <w:rsid w:val="00B4784C"/>
    <w:rsid w:val="00B523D4"/>
    <w:rsid w:val="00B60121"/>
    <w:rsid w:val="00B639B9"/>
    <w:rsid w:val="00B71CE2"/>
    <w:rsid w:val="00B77FA0"/>
    <w:rsid w:val="00B8362F"/>
    <w:rsid w:val="00B85FA3"/>
    <w:rsid w:val="00B85FD4"/>
    <w:rsid w:val="00B9039D"/>
    <w:rsid w:val="00B92A77"/>
    <w:rsid w:val="00B97852"/>
    <w:rsid w:val="00BA78B4"/>
    <w:rsid w:val="00BC1028"/>
    <w:rsid w:val="00BD5123"/>
    <w:rsid w:val="00BF5456"/>
    <w:rsid w:val="00BF580C"/>
    <w:rsid w:val="00C03CB9"/>
    <w:rsid w:val="00C04C68"/>
    <w:rsid w:val="00C0786F"/>
    <w:rsid w:val="00C1624D"/>
    <w:rsid w:val="00C17285"/>
    <w:rsid w:val="00C21436"/>
    <w:rsid w:val="00C22774"/>
    <w:rsid w:val="00C2533B"/>
    <w:rsid w:val="00C3578A"/>
    <w:rsid w:val="00C4086B"/>
    <w:rsid w:val="00C41D3C"/>
    <w:rsid w:val="00C43E14"/>
    <w:rsid w:val="00C516AD"/>
    <w:rsid w:val="00C544AD"/>
    <w:rsid w:val="00C54A5F"/>
    <w:rsid w:val="00C5520B"/>
    <w:rsid w:val="00C76B0A"/>
    <w:rsid w:val="00C834EA"/>
    <w:rsid w:val="00C874B2"/>
    <w:rsid w:val="00C92DD7"/>
    <w:rsid w:val="00CA04BE"/>
    <w:rsid w:val="00CB2135"/>
    <w:rsid w:val="00CB5E4C"/>
    <w:rsid w:val="00CE2B49"/>
    <w:rsid w:val="00CE4E31"/>
    <w:rsid w:val="00CE5C57"/>
    <w:rsid w:val="00CF5E6D"/>
    <w:rsid w:val="00D13914"/>
    <w:rsid w:val="00D1675A"/>
    <w:rsid w:val="00D16ACA"/>
    <w:rsid w:val="00D331E9"/>
    <w:rsid w:val="00D357FE"/>
    <w:rsid w:val="00D54A0B"/>
    <w:rsid w:val="00D56033"/>
    <w:rsid w:val="00D628F8"/>
    <w:rsid w:val="00D73FF7"/>
    <w:rsid w:val="00D758FF"/>
    <w:rsid w:val="00D761BD"/>
    <w:rsid w:val="00D96850"/>
    <w:rsid w:val="00DA2F61"/>
    <w:rsid w:val="00DA4033"/>
    <w:rsid w:val="00DC391F"/>
    <w:rsid w:val="00DD08D4"/>
    <w:rsid w:val="00DD27DB"/>
    <w:rsid w:val="00DD288A"/>
    <w:rsid w:val="00DD6F7B"/>
    <w:rsid w:val="00DE6E37"/>
    <w:rsid w:val="00DF4D9D"/>
    <w:rsid w:val="00E0105C"/>
    <w:rsid w:val="00E0148B"/>
    <w:rsid w:val="00E050F4"/>
    <w:rsid w:val="00E10714"/>
    <w:rsid w:val="00E17176"/>
    <w:rsid w:val="00E35D56"/>
    <w:rsid w:val="00E40B3E"/>
    <w:rsid w:val="00E47A1E"/>
    <w:rsid w:val="00E636E8"/>
    <w:rsid w:val="00E64DD3"/>
    <w:rsid w:val="00E665D2"/>
    <w:rsid w:val="00E70D59"/>
    <w:rsid w:val="00E921A4"/>
    <w:rsid w:val="00E95CF9"/>
    <w:rsid w:val="00E96319"/>
    <w:rsid w:val="00EC24C6"/>
    <w:rsid w:val="00EC6142"/>
    <w:rsid w:val="00EE497A"/>
    <w:rsid w:val="00EE6F22"/>
    <w:rsid w:val="00EF0646"/>
    <w:rsid w:val="00F06724"/>
    <w:rsid w:val="00F162EA"/>
    <w:rsid w:val="00F55846"/>
    <w:rsid w:val="00F62CD6"/>
    <w:rsid w:val="00F63942"/>
    <w:rsid w:val="00F812A1"/>
    <w:rsid w:val="00F843A3"/>
    <w:rsid w:val="00F93971"/>
    <w:rsid w:val="00F965A7"/>
    <w:rsid w:val="00FA06DD"/>
    <w:rsid w:val="00FA096D"/>
    <w:rsid w:val="00FA2B85"/>
    <w:rsid w:val="00FA6F2B"/>
    <w:rsid w:val="00FC4C9A"/>
    <w:rsid w:val="00FC4E84"/>
    <w:rsid w:val="00FC640B"/>
    <w:rsid w:val="00FF1C69"/>
    <w:rsid w:val="1962CB54"/>
    <w:rsid w:val="1A76BC24"/>
    <w:rsid w:val="3FFB4E64"/>
    <w:rsid w:val="49DD6BE1"/>
    <w:rsid w:val="50529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D6224"/>
  <w15:docId w15:val="{4D7D92FA-3129-4767-972E-19A951E82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55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77F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7FA0"/>
    <w:rPr>
      <w:rFonts w:ascii="Tahoma" w:hAnsi="Tahoma" w:cs="Tahoma"/>
      <w:sz w:val="16"/>
      <w:szCs w:val="16"/>
    </w:rPr>
  </w:style>
  <w:style w:type="character" w:customStyle="1" w:styleId="username">
    <w:name w:val="_username"/>
    <w:basedOn w:val="DefaultParagraphFont"/>
    <w:rsid w:val="003338E4"/>
  </w:style>
  <w:style w:type="character" w:customStyle="1" w:styleId="am02bjb-sc-c">
    <w:name w:val="am02bjb-sc-c"/>
    <w:basedOn w:val="DefaultParagraphFont"/>
    <w:rsid w:val="003338E4"/>
  </w:style>
  <w:style w:type="paragraph" w:styleId="ListParagraph">
    <w:name w:val="List Paragraph"/>
    <w:basedOn w:val="Normal"/>
    <w:uiPriority w:val="34"/>
    <w:qFormat/>
    <w:rsid w:val="00F62CD6"/>
    <w:pPr>
      <w:ind w:left="720"/>
      <w:contextualSpacing/>
    </w:pPr>
    <w:rPr>
      <w:rFonts w:eastAsiaTheme="minorHAnsi"/>
    </w:rPr>
  </w:style>
  <w:style w:type="paragraph" w:styleId="Header">
    <w:name w:val="header"/>
    <w:basedOn w:val="Normal"/>
    <w:link w:val="HeaderChar"/>
    <w:uiPriority w:val="99"/>
    <w:unhideWhenUsed/>
    <w:rsid w:val="003A1F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F9A"/>
  </w:style>
  <w:style w:type="paragraph" w:styleId="Footer">
    <w:name w:val="footer"/>
    <w:basedOn w:val="Normal"/>
    <w:link w:val="FooterChar"/>
    <w:uiPriority w:val="99"/>
    <w:unhideWhenUsed/>
    <w:rsid w:val="003A1F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F9A"/>
  </w:style>
  <w:style w:type="table" w:styleId="PlainTable1">
    <w:name w:val="Plain Table 1"/>
    <w:basedOn w:val="TableNormal"/>
    <w:uiPriority w:val="41"/>
    <w:rsid w:val="00EE49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FF1C69"/>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3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E925CE5D-7140-EF44-9335-80D1B0D99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4937</Words>
  <Characters>28144</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GVS</dc:creator>
  <cp:keywords/>
  <dc:description/>
  <cp:lastModifiedBy>Syed Taqeeulla</cp:lastModifiedBy>
  <cp:revision>2</cp:revision>
  <cp:lastPrinted>2026-02-05T16:33:00Z</cp:lastPrinted>
  <dcterms:created xsi:type="dcterms:W3CDTF">2026-02-05T16:34:00Z</dcterms:created>
  <dcterms:modified xsi:type="dcterms:W3CDTF">2026-02-05T16:34:00Z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e8e38919-a1be-4915-9a94-ca7b771eb793</vt:lpwstr>
  </property>
</Properties>
</file>