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Level I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Pytorch Knowledge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: Pytorch, Tensorflow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(Any data set)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 cuda is enabled in the system or not?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List all the necessary NLP Library 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create vocabulary 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create word2vec embeddings?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Create a t-sne word2vec cluster?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State difference between tf idf and one hot encodings?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Explain How you will create the NLP Pipeline ?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Perform Gpu Inferencing and Cpu Inferencing? Hint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use colab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Compare results of bidirectional Lstm and Rnn?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State Architecture of RNN?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II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Data Set Link: </w:t>
      </w:r>
      <w:r w:rsidDel="00000000" w:rsidR="00000000" w:rsidRPr="00000000">
        <w:rPr>
          <w:b w:val="1"/>
          <w:sz w:val="18"/>
          <w:szCs w:val="18"/>
          <w:rtl w:val="0"/>
        </w:rPr>
        <w:t xml:space="preserve">(Take Any Dataset but avoid using benchmark data)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Below Listed Preprocessing Task in proper order as per your dataset using torch or tensorflow.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/ Feature Engineering Pipeline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Emoji Removal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Lemmatization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Stemming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Word Tokenization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Grammar Correction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Http Links Removal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Stop Words Removal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Sentence Tokenization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Lower casing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Remove white spaces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Text Normalization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Part of speech tagging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Level III </w:t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Dataset Link: </w:t>
      </w:r>
      <w:r w:rsidDel="00000000" w:rsidR="00000000" w:rsidRPr="00000000">
        <w:rPr>
          <w:b w:val="1"/>
          <w:sz w:val="18"/>
          <w:szCs w:val="18"/>
          <w:rtl w:val="0"/>
        </w:rPr>
        <w:t xml:space="preserve">(Take Any Dataset but avoid using benchmark data)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: Pytorch, Tensorflow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Take any Dataset and perform any one task. (You are free to choose Tasks as per your understanding)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Tasks: </w:t>
      </w:r>
      <w:r w:rsidDel="00000000" w:rsidR="00000000" w:rsidRPr="00000000">
        <w:rPr>
          <w:b w:val="1"/>
          <w:sz w:val="18"/>
          <w:szCs w:val="18"/>
          <w:rtl w:val="0"/>
        </w:rPr>
        <w:t xml:space="preserve">Sentiment Analysis , Text Classification , Text Generation, Machine Translation, Text Summarization , Question Answering.</w:t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Encoder decoder architecture and train on any dataset as per your choice.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: Pytorch, Tensorflow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: Python 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of NLP Metrics. (Avoid using any nlp library)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14963" cy="27622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70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1304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Bleu Score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Rouge Score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Meteor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Metrics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Precision , Recall and F1 Score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Chatbot using a hugging face library.</w:t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: Transformers </w:t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6688" cy="223688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2236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Reverse Image Search Engine.</w:t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: pytorch </w:t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Resume Parser using Bert.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: pytorch </w:t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jp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lab.research.google.com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x+8ci+3srdqyazXfaJplz5KLfw==">AMUW2mUQUUcPCWtxVgPbZCvrXX59FYUIqcOMJU0nhiVocTF7RAXaR2XRZ5oBHarkN+HWCnNe/Nt3gYNvIPAL/n6KmLkSOMc4gEpzoP5+SYfYj6QFl01ijew=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