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Task Management System — Requirements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Date: 2025-08-11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Objective: Build a Task Management System using React, Node.js/Express, and MySQL within 2 weeks (14–15 days).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Build a web application where users can create, categorize, update, delete, and mark tasks complete. Users manage personal task lists, filter by status, and view due dates.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Technology Stack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React (hooks, React Router), Axios/Fetch.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 Node.js + Express, JWT auth, bcrypt for hashing.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Database: MySQL with a query builder or ORM (Sequelize/Knex).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Tooling: npm/Yarn, ESLint/Prettier, Git &amp; GitHub.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3. User Roles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Unauthenticated Visitor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Authenticated User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(optional)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4. Core Entities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5. Functional Requirements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signup, login, logout (JWT-based auth).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 for tasks: title, description, due date, priority, status.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Categorize tasks and filter by category, status, and due date.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UI with list and detail views.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analytics: count of open vs completed tasks.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6. Non‑Functional Requirements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design (mobile-first where applicable).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handling on both client and server with meaningful messages.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on client and server (avoid SQL injection &amp; XSS).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environment variables for secrets (no secrets in repo).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logging for API requests and errors.</w:t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7. UI Pages / Screens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pages: Login, Signup.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list page with filters and pagination where relevant.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Create/Edit form page with validation and success/error feedback.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view (where applicable).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8. Example API Endpoints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/api/auth/signup — create account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/api/auth/login — obtain JWT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/api/tasks — list tasks (query: status, category)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/api/tasks — create task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/api/tasks/:id — get task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/api/tasks/:id — update task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/api/tasks/:id — delete task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/api/categories — list categories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/api/categories — create category</w:t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9. Suggested Database Schema (MySQL)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4A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Columns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id PK, name, email UNIQUE, password_hash, created_at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categories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id PK, name, user_id FK(users.id)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id PK, user_id FK, category_id FK, title, description, priority ENUM, status ENUM, due_date, created_at, updated_at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10. Validation &amp; Security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server-side validation for all inputs; sanitize and validate using middleware.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 passwords with bcrypt; store only password hashes.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JWT for stateless auth; store token securely (httpOnly cookie or memory).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 access to resources by ownership (e.g., only owner can edit/delete).</w:t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11. Milestones (2 Weeks Plan)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1–2: Project setup (client + server), Git repo, MySQL schema draft.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3–5: Implement core backend APIs and database models.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6–8: Build core React pages and integrate APIs.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9–10: Authentication, authorization, and protected routes.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11–12: Validation, error states, and UI polish.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13: Testing (Postman + basic component tests) and bug fixes.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14: Final demo, README, deployment (optional).</w:t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12. Deliverables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in a public/private GitHub repo with clear README.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schema DDL (SQL) and seed data (if any).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 collection (or API docs) covering all endpoints.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 video or walkthrough screenshots (optional but encouraged).</w:t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13. Acceptance Criteria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listed core features functional as per requirements.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critical console/server errors; appropriate HTTP status codes.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Auth-protected routes cannot be accessed without valid token.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validation prevents invalid entries; friendly error messages.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explains setup steps, env variables, and run commands.</w:t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  <w:t xml:space="preserve">14. Stretch Goals (Optional)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Dockerize the app (client + server + MySQL).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pagination on large lists and server-side filtering.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role-based access control (admin vs user).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unit tests for services/controllers; component tests for UI.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workflow for lint + tests (GitHub Actions).</w:t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  <w:t xml:space="preserve">15. Getting Started (Suggested Steps)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Git repository with two folders: client (React) and server (Node/Express).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.env.example files for both client and server documenting required variables.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database schema and create tables via SQL migrations or ORM sync.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REST APIs incrementally and test via Postman.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React pages and wire up API calls with Axios/Fetch.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routes/pages that require authentication.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README with setup, scripts, and API docs links.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HFNfFFPhX4F5mQAkkD9kE2aSRg==">CgMxLjA4AHIhMUhjd0c5MmdvNnhuZ29FWXZQZm9sOXJJZFdTVi1SWHl2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