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99EC" w14:textId="30A30F80" w:rsidR="00A0146F" w:rsidRPr="00A0146F" w:rsidRDefault="00A0146F" w:rsidP="00A0146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0146F">
        <w:rPr>
          <w:rFonts w:ascii="Times New Roman" w:hAnsi="Times New Roman" w:cs="Times New Roman"/>
          <w:b/>
          <w:bCs/>
          <w:sz w:val="40"/>
          <w:szCs w:val="40"/>
          <w:lang w:val="en-US"/>
        </w:rPr>
        <w:t>CO1 ASSESSMENT TOOL-2</w:t>
      </w:r>
    </w:p>
    <w:p w14:paraId="7043BF3F" w14:textId="7A967857" w:rsidR="00F90357" w:rsidRDefault="00A0146F" w:rsidP="00A0146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0146F">
        <w:rPr>
          <w:rFonts w:ascii="Times New Roman" w:hAnsi="Times New Roman" w:cs="Times New Roman"/>
          <w:b/>
          <w:bCs/>
          <w:sz w:val="40"/>
          <w:szCs w:val="40"/>
          <w:lang w:val="en-US"/>
        </w:rPr>
        <w:t>TECHNICAL PRESENTATION</w:t>
      </w:r>
    </w:p>
    <w:p w14:paraId="2C821C8E" w14:textId="77777777" w:rsidR="00A0146F" w:rsidRDefault="00A0146F" w:rsidP="00A0146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BC465B3" w14:textId="7A10C75A" w:rsidR="00A0146F" w:rsidRDefault="00A0146F" w:rsidP="00A0146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6F03365" wp14:editId="16F171C8">
                <wp:extent cx="304800" cy="304800"/>
                <wp:effectExtent l="0" t="0" r="0" b="0"/>
                <wp:docPr id="186512407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483C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</w:t>
      </w:r>
      <w:r w:rsidR="00572AC0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15886085" wp14:editId="0D22E6AB">
            <wp:extent cx="3556000" cy="6450026"/>
            <wp:effectExtent l="0" t="0" r="6350" b="8255"/>
            <wp:docPr id="1610234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796" cy="6531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E4517" w14:textId="70641F59" w:rsidR="00A0146F" w:rsidRPr="00A0146F" w:rsidRDefault="00A0146F" w:rsidP="00A0146F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146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PRESENTED BY:</w:t>
      </w:r>
    </w:p>
    <w:p w14:paraId="22B19FAA" w14:textId="51BCFE70" w:rsidR="00A0146F" w:rsidRPr="00A0146F" w:rsidRDefault="00572AC0" w:rsidP="00A0146F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Uppu Sye Kumar</w:t>
      </w:r>
    </w:p>
    <w:p w14:paraId="15CA93E3" w14:textId="5D1538BC" w:rsidR="00A0146F" w:rsidRPr="00572AC0" w:rsidRDefault="00A0146F" w:rsidP="00572AC0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146F">
        <w:rPr>
          <w:rFonts w:ascii="Times New Roman" w:hAnsi="Times New Roman" w:cs="Times New Roman"/>
          <w:b/>
          <w:bCs/>
          <w:sz w:val="32"/>
          <w:szCs w:val="32"/>
          <w:lang w:val="en-US"/>
        </w:rPr>
        <w:t>192</w:t>
      </w:r>
      <w:r w:rsidR="00572AC0">
        <w:rPr>
          <w:rFonts w:ascii="Times New Roman" w:hAnsi="Times New Roman" w:cs="Times New Roman"/>
          <w:b/>
          <w:bCs/>
          <w:sz w:val="32"/>
          <w:szCs w:val="32"/>
          <w:lang w:val="en-US"/>
        </w:rPr>
        <w:t>325121</w:t>
      </w:r>
    </w:p>
    <w:p w14:paraId="3C406C62" w14:textId="77777777" w:rsidR="00572AC0" w:rsidRPr="00572AC0" w:rsidRDefault="00572AC0" w:rsidP="00572A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2AC0">
        <w:rPr>
          <w:rFonts w:ascii="Times New Roman" w:hAnsi="Times New Roman" w:cs="Times New Roman"/>
          <w:b/>
          <w:bCs/>
          <w:sz w:val="24"/>
          <w:szCs w:val="24"/>
        </w:rPr>
        <w:lastRenderedPageBreak/>
        <w:t>Dimensional Data Modeling (1-Minute Talk)</w:t>
      </w:r>
    </w:p>
    <w:p w14:paraId="0E8AB9D4" w14:textId="77777777" w:rsidR="00572AC0" w:rsidRPr="00572AC0" w:rsidRDefault="00572AC0" w:rsidP="00572AC0">
      <w:p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b/>
          <w:bCs/>
          <w:sz w:val="24"/>
          <w:szCs w:val="24"/>
        </w:rPr>
        <w:t>Dimensional Data Modeling</w:t>
      </w:r>
      <w:r w:rsidRPr="00572AC0">
        <w:rPr>
          <w:rFonts w:ascii="Times New Roman" w:hAnsi="Times New Roman" w:cs="Times New Roman"/>
          <w:sz w:val="24"/>
          <w:szCs w:val="24"/>
        </w:rPr>
        <w:t xml:space="preserve"> is a data warehouse design technique used to organize data for fast querying, reporting, and business analysis. It structures data into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Fact Tables</w:t>
      </w:r>
      <w:r w:rsidRPr="00572AC0">
        <w:rPr>
          <w:rFonts w:ascii="Times New Roman" w:hAnsi="Times New Roman" w:cs="Times New Roman"/>
          <w:sz w:val="24"/>
          <w:szCs w:val="24"/>
        </w:rPr>
        <w:t xml:space="preserve"> and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Dimension Tables</w:t>
      </w:r>
      <w:r w:rsidRPr="00572AC0">
        <w:rPr>
          <w:rFonts w:ascii="Times New Roman" w:hAnsi="Times New Roman" w:cs="Times New Roman"/>
          <w:sz w:val="24"/>
          <w:szCs w:val="24"/>
        </w:rPr>
        <w:t>, making it easier to analyze large volumes of business data.</w:t>
      </w:r>
    </w:p>
    <w:p w14:paraId="7B07C5C4" w14:textId="77777777" w:rsidR="00572AC0" w:rsidRPr="00572AC0" w:rsidRDefault="00572AC0" w:rsidP="00572A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2AC0">
        <w:rPr>
          <w:rFonts w:ascii="Times New Roman" w:hAnsi="Times New Roman" w:cs="Times New Roman"/>
          <w:b/>
          <w:bCs/>
          <w:sz w:val="24"/>
          <w:szCs w:val="24"/>
        </w:rPr>
        <w:t>1. Fact Table</w:t>
      </w:r>
    </w:p>
    <w:p w14:paraId="743AE28A" w14:textId="77777777" w:rsidR="00572AC0" w:rsidRPr="00572AC0" w:rsidRDefault="00572AC0" w:rsidP="00572AC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Stores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quantitative data (measures)</w:t>
      </w:r>
      <w:r w:rsidRPr="00572AC0">
        <w:rPr>
          <w:rFonts w:ascii="Times New Roman" w:hAnsi="Times New Roman" w:cs="Times New Roman"/>
          <w:sz w:val="24"/>
          <w:szCs w:val="24"/>
        </w:rPr>
        <w:t xml:space="preserve"> such as sales amount, profit, quantity sold, and revenue. </w:t>
      </w:r>
    </w:p>
    <w:p w14:paraId="1211CF88" w14:textId="77777777" w:rsidR="00572AC0" w:rsidRPr="00572AC0" w:rsidRDefault="00572AC0" w:rsidP="00572AC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Contains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foreign keys</w:t>
      </w:r>
      <w:r w:rsidRPr="00572AC0">
        <w:rPr>
          <w:rFonts w:ascii="Times New Roman" w:hAnsi="Times New Roman" w:cs="Times New Roman"/>
          <w:sz w:val="24"/>
          <w:szCs w:val="24"/>
        </w:rPr>
        <w:t xml:space="preserve"> that connect to dimension tables. </w:t>
      </w:r>
    </w:p>
    <w:p w14:paraId="50535093" w14:textId="77777777" w:rsidR="00572AC0" w:rsidRPr="00572AC0" w:rsidRDefault="00572AC0" w:rsidP="00572AC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Example: Sales Fact Table with Sales Amount, Quantity, and Date ID. </w:t>
      </w:r>
    </w:p>
    <w:p w14:paraId="2746EBC6" w14:textId="77777777" w:rsidR="00572AC0" w:rsidRPr="00572AC0" w:rsidRDefault="00572AC0" w:rsidP="00572A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2AC0">
        <w:rPr>
          <w:rFonts w:ascii="Times New Roman" w:hAnsi="Times New Roman" w:cs="Times New Roman"/>
          <w:b/>
          <w:bCs/>
          <w:sz w:val="24"/>
          <w:szCs w:val="24"/>
        </w:rPr>
        <w:t>2. Dimension Table</w:t>
      </w:r>
    </w:p>
    <w:p w14:paraId="66CFD2A2" w14:textId="77777777" w:rsidR="00572AC0" w:rsidRPr="00572AC0" w:rsidRDefault="00572AC0" w:rsidP="00572AC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Stores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descriptive information</w:t>
      </w:r>
      <w:r w:rsidRPr="00572AC0">
        <w:rPr>
          <w:rFonts w:ascii="Times New Roman" w:hAnsi="Times New Roman" w:cs="Times New Roman"/>
          <w:sz w:val="24"/>
          <w:szCs w:val="24"/>
        </w:rPr>
        <w:t xml:space="preserve"> about business entities. </w:t>
      </w:r>
    </w:p>
    <w:p w14:paraId="4DD08A89" w14:textId="77777777" w:rsidR="00572AC0" w:rsidRPr="00572AC0" w:rsidRDefault="00572AC0" w:rsidP="00572AC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Helps answer questions like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Who, What, When, Where, and How</w:t>
      </w:r>
      <w:r w:rsidRPr="00572AC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5F8302" w14:textId="77777777" w:rsidR="00572AC0" w:rsidRPr="00572AC0" w:rsidRDefault="00572AC0" w:rsidP="00572AC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Example: Customer, Product, Time, and Store tables. </w:t>
      </w:r>
    </w:p>
    <w:p w14:paraId="6F31CA60" w14:textId="77777777" w:rsidR="00572AC0" w:rsidRPr="00572AC0" w:rsidRDefault="00572AC0" w:rsidP="00572A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2AC0">
        <w:rPr>
          <w:rFonts w:ascii="Times New Roman" w:hAnsi="Times New Roman" w:cs="Times New Roman"/>
          <w:b/>
          <w:bCs/>
          <w:sz w:val="24"/>
          <w:szCs w:val="24"/>
        </w:rPr>
        <w:t>3. Star Schema vs Snowflake Schema</w:t>
      </w:r>
    </w:p>
    <w:p w14:paraId="642DBF3B" w14:textId="77777777" w:rsidR="00572AC0" w:rsidRPr="00572AC0" w:rsidRDefault="00572AC0" w:rsidP="00572AC0">
      <w:p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b/>
          <w:bCs/>
          <w:sz w:val="24"/>
          <w:szCs w:val="24"/>
        </w:rPr>
        <w:t>Star Schema</w:t>
      </w:r>
    </w:p>
    <w:p w14:paraId="4A0E2C19" w14:textId="77777777" w:rsidR="00572AC0" w:rsidRPr="00572AC0" w:rsidRDefault="00572AC0" w:rsidP="00572AC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Fact table is connected directly to dimension tables. </w:t>
      </w:r>
    </w:p>
    <w:p w14:paraId="1CBEA9FA" w14:textId="77777777" w:rsidR="00572AC0" w:rsidRPr="00572AC0" w:rsidRDefault="00572AC0" w:rsidP="00572AC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Simple structure with faster query performance. </w:t>
      </w:r>
    </w:p>
    <w:p w14:paraId="598BAF10" w14:textId="77777777" w:rsidR="00572AC0" w:rsidRPr="00572AC0" w:rsidRDefault="00572AC0" w:rsidP="00572AC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Easier to understand and maintain. </w:t>
      </w:r>
    </w:p>
    <w:p w14:paraId="5EC7F172" w14:textId="77777777" w:rsidR="00572AC0" w:rsidRPr="00572AC0" w:rsidRDefault="00572AC0" w:rsidP="00572AC0">
      <w:p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b/>
          <w:bCs/>
          <w:sz w:val="24"/>
          <w:szCs w:val="24"/>
        </w:rPr>
        <w:t>Snowflake Schema</w:t>
      </w:r>
    </w:p>
    <w:p w14:paraId="37868D30" w14:textId="77777777" w:rsidR="00572AC0" w:rsidRPr="00572AC0" w:rsidRDefault="00572AC0" w:rsidP="00572AC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Dimension tables are further normalized into multiple related tables. </w:t>
      </w:r>
    </w:p>
    <w:p w14:paraId="3FE33E0F" w14:textId="77777777" w:rsidR="00572AC0" w:rsidRPr="00572AC0" w:rsidRDefault="00572AC0" w:rsidP="00572AC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Reduces data redundancy. </w:t>
      </w:r>
    </w:p>
    <w:p w14:paraId="0BD09434" w14:textId="77777777" w:rsidR="00572AC0" w:rsidRPr="00572AC0" w:rsidRDefault="00572AC0" w:rsidP="00572AC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More complex but saves storage space. </w:t>
      </w:r>
    </w:p>
    <w:p w14:paraId="5BD23EB2" w14:textId="77777777" w:rsidR="00572AC0" w:rsidRPr="00572AC0" w:rsidRDefault="00572AC0" w:rsidP="00572A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2AC0">
        <w:rPr>
          <w:rFonts w:ascii="Times New Roman" w:hAnsi="Times New Roman" w:cs="Times New Roman"/>
          <w:b/>
          <w:bCs/>
          <w:sz w:val="24"/>
          <w:szCs w:val="24"/>
        </w:rPr>
        <w:t>4. Schema Design Process</w:t>
      </w:r>
    </w:p>
    <w:p w14:paraId="2BBC0829" w14:textId="77777777" w:rsidR="00572AC0" w:rsidRPr="00572AC0" w:rsidRDefault="00572AC0" w:rsidP="00572AC0">
      <w:p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>The steps involved are:</w:t>
      </w:r>
    </w:p>
    <w:p w14:paraId="6791CA09" w14:textId="77777777" w:rsidR="00572AC0" w:rsidRPr="00572AC0" w:rsidRDefault="00572AC0" w:rsidP="00572AC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Identify the business process. </w:t>
      </w:r>
    </w:p>
    <w:p w14:paraId="5F009D80" w14:textId="77777777" w:rsidR="00572AC0" w:rsidRPr="00572AC0" w:rsidRDefault="00572AC0" w:rsidP="00572AC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Define the fact table and its measures. </w:t>
      </w:r>
    </w:p>
    <w:p w14:paraId="35A7165C" w14:textId="77777777" w:rsidR="00572AC0" w:rsidRPr="00572AC0" w:rsidRDefault="00572AC0" w:rsidP="00572AC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Identify the required dimension tables. </w:t>
      </w:r>
    </w:p>
    <w:p w14:paraId="66119F9C" w14:textId="77777777" w:rsidR="00572AC0" w:rsidRPr="00572AC0" w:rsidRDefault="00572AC0" w:rsidP="00572AC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Establish relationships between fact and dimension tables. </w:t>
      </w:r>
    </w:p>
    <w:p w14:paraId="4D251BDB" w14:textId="77777777" w:rsidR="00572AC0" w:rsidRPr="00572AC0" w:rsidRDefault="00572AC0" w:rsidP="00572AC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Optimize the schema for reporting and analysis. </w:t>
      </w:r>
    </w:p>
    <w:p w14:paraId="23AA87E3" w14:textId="77777777" w:rsidR="00572AC0" w:rsidRPr="00572AC0" w:rsidRDefault="00572AC0" w:rsidP="00572A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2AC0">
        <w:rPr>
          <w:rFonts w:ascii="Times New Roman" w:hAnsi="Times New Roman" w:cs="Times New Roman"/>
          <w:b/>
          <w:bCs/>
          <w:sz w:val="24"/>
          <w:szCs w:val="24"/>
        </w:rPr>
        <w:t>5. Real-World Example</w:t>
      </w:r>
    </w:p>
    <w:p w14:paraId="602BD572" w14:textId="77777777" w:rsidR="00572AC0" w:rsidRPr="00572AC0" w:rsidRDefault="00572AC0" w:rsidP="00572AC0">
      <w:p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Consider an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Online Shopping System</w:t>
      </w:r>
      <w:r w:rsidRPr="00572AC0">
        <w:rPr>
          <w:rFonts w:ascii="Times New Roman" w:hAnsi="Times New Roman" w:cs="Times New Roman"/>
          <w:sz w:val="24"/>
          <w:szCs w:val="24"/>
        </w:rPr>
        <w:t>.</w:t>
      </w:r>
    </w:p>
    <w:p w14:paraId="0CA86948" w14:textId="77777777" w:rsidR="00572AC0" w:rsidRPr="00572AC0" w:rsidRDefault="00572AC0" w:rsidP="00572AC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Sales Fact Table</w:t>
      </w:r>
      <w:r w:rsidRPr="00572A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2AC0">
        <w:rPr>
          <w:rFonts w:ascii="Times New Roman" w:hAnsi="Times New Roman" w:cs="Times New Roman"/>
          <w:sz w:val="24"/>
          <w:szCs w:val="24"/>
        </w:rPr>
        <w:t>stores</w:t>
      </w:r>
      <w:proofErr w:type="gramEnd"/>
      <w:r w:rsidRPr="00572AC0">
        <w:rPr>
          <w:rFonts w:ascii="Times New Roman" w:hAnsi="Times New Roman" w:cs="Times New Roman"/>
          <w:sz w:val="24"/>
          <w:szCs w:val="24"/>
        </w:rPr>
        <w:t xml:space="preserve"> Order ID, Product ID, Customer ID, Quantity, and Total Amount. </w:t>
      </w:r>
    </w:p>
    <w:p w14:paraId="33DBB417" w14:textId="77777777" w:rsidR="00572AC0" w:rsidRPr="00572AC0" w:rsidRDefault="00572AC0" w:rsidP="00572AC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The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Product Dimension</w:t>
      </w:r>
      <w:r w:rsidRPr="00572AC0">
        <w:rPr>
          <w:rFonts w:ascii="Times New Roman" w:hAnsi="Times New Roman" w:cs="Times New Roman"/>
          <w:sz w:val="24"/>
          <w:szCs w:val="24"/>
        </w:rPr>
        <w:t xml:space="preserve"> stores product name and category. </w:t>
      </w:r>
    </w:p>
    <w:p w14:paraId="0E98B465" w14:textId="77777777" w:rsidR="00572AC0" w:rsidRPr="00572AC0" w:rsidRDefault="00572AC0" w:rsidP="00572AC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The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Customer Dimension</w:t>
      </w:r>
      <w:r w:rsidRPr="00572AC0">
        <w:rPr>
          <w:rFonts w:ascii="Times New Roman" w:hAnsi="Times New Roman" w:cs="Times New Roman"/>
          <w:sz w:val="24"/>
          <w:szCs w:val="24"/>
        </w:rPr>
        <w:t xml:space="preserve"> stores customer details. </w:t>
      </w:r>
    </w:p>
    <w:p w14:paraId="134D3899" w14:textId="77777777" w:rsidR="00572AC0" w:rsidRPr="00572AC0" w:rsidRDefault="00572AC0" w:rsidP="00572AC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The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Time Dimension</w:t>
      </w:r>
      <w:r w:rsidRPr="00572AC0">
        <w:rPr>
          <w:rFonts w:ascii="Times New Roman" w:hAnsi="Times New Roman" w:cs="Times New Roman"/>
          <w:sz w:val="24"/>
          <w:szCs w:val="24"/>
        </w:rPr>
        <w:t xml:space="preserve"> stores date, month, and year.</w:t>
      </w:r>
      <w:r w:rsidRPr="00572AC0">
        <w:rPr>
          <w:rFonts w:ascii="Times New Roman" w:hAnsi="Times New Roman" w:cs="Times New Roman"/>
          <w:sz w:val="24"/>
          <w:szCs w:val="24"/>
        </w:rPr>
        <w:br/>
        <w:t xml:space="preserve">Using this model, a company can quickly analyze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monthly sales, top-selling products, customer purchasing patterns, and regional performance</w:t>
      </w:r>
      <w:r w:rsidRPr="00572AC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0F803" w14:textId="77777777" w:rsidR="00572AC0" w:rsidRPr="00572AC0" w:rsidRDefault="00572AC0" w:rsidP="00572A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2AC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2B747EF" w14:textId="77777777" w:rsidR="00572AC0" w:rsidRPr="00572AC0" w:rsidRDefault="00572AC0" w:rsidP="00572AC0">
      <w:pPr>
        <w:jc w:val="both"/>
        <w:rPr>
          <w:rFonts w:ascii="Times New Roman" w:hAnsi="Times New Roman" w:cs="Times New Roman"/>
          <w:sz w:val="24"/>
          <w:szCs w:val="24"/>
        </w:rPr>
      </w:pPr>
      <w:r w:rsidRPr="00572AC0">
        <w:rPr>
          <w:rFonts w:ascii="Times New Roman" w:hAnsi="Times New Roman" w:cs="Times New Roman"/>
          <w:sz w:val="24"/>
          <w:szCs w:val="24"/>
        </w:rPr>
        <w:t xml:space="preserve">Dimensional Data Modeling improves data organization, simplifies reporting, and enables faster business intelligence.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Star Schema</w:t>
      </w:r>
      <w:r w:rsidRPr="00572AC0">
        <w:rPr>
          <w:rFonts w:ascii="Times New Roman" w:hAnsi="Times New Roman" w:cs="Times New Roman"/>
          <w:sz w:val="24"/>
          <w:szCs w:val="24"/>
        </w:rPr>
        <w:t xml:space="preserve"> is preferred for simplicity and speed, while </w:t>
      </w:r>
      <w:r w:rsidRPr="00572AC0">
        <w:rPr>
          <w:rFonts w:ascii="Times New Roman" w:hAnsi="Times New Roman" w:cs="Times New Roman"/>
          <w:b/>
          <w:bCs/>
          <w:sz w:val="24"/>
          <w:szCs w:val="24"/>
        </w:rPr>
        <w:t>Snowflake Schema</w:t>
      </w:r>
      <w:r w:rsidRPr="00572AC0">
        <w:rPr>
          <w:rFonts w:ascii="Times New Roman" w:hAnsi="Times New Roman" w:cs="Times New Roman"/>
          <w:sz w:val="24"/>
          <w:szCs w:val="24"/>
        </w:rPr>
        <w:t xml:space="preserve"> is used when reducing redundancy is important. It is widely used in retail, banking, healthcare, finance, and e-commerce data warehouses.</w:t>
      </w:r>
    </w:p>
    <w:p w14:paraId="56676405" w14:textId="77777777" w:rsidR="00A0146F" w:rsidRPr="00A0146F" w:rsidRDefault="00A0146F" w:rsidP="00572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0146F" w:rsidRPr="00A01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5109"/>
    <w:multiLevelType w:val="multilevel"/>
    <w:tmpl w:val="369C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46792"/>
    <w:multiLevelType w:val="multilevel"/>
    <w:tmpl w:val="532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600AF"/>
    <w:multiLevelType w:val="multilevel"/>
    <w:tmpl w:val="C6A6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042FD"/>
    <w:multiLevelType w:val="multilevel"/>
    <w:tmpl w:val="61C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C4026"/>
    <w:multiLevelType w:val="multilevel"/>
    <w:tmpl w:val="4422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F4F2F"/>
    <w:multiLevelType w:val="multilevel"/>
    <w:tmpl w:val="035C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A27E9"/>
    <w:multiLevelType w:val="multilevel"/>
    <w:tmpl w:val="A41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329B4"/>
    <w:multiLevelType w:val="multilevel"/>
    <w:tmpl w:val="4BDA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E6F71"/>
    <w:multiLevelType w:val="multilevel"/>
    <w:tmpl w:val="3BC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618B3"/>
    <w:multiLevelType w:val="multilevel"/>
    <w:tmpl w:val="87F0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A72FA"/>
    <w:multiLevelType w:val="multilevel"/>
    <w:tmpl w:val="71F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E2958"/>
    <w:multiLevelType w:val="multilevel"/>
    <w:tmpl w:val="A9D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46F21"/>
    <w:multiLevelType w:val="multilevel"/>
    <w:tmpl w:val="12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92D18"/>
    <w:multiLevelType w:val="multilevel"/>
    <w:tmpl w:val="4DD4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87A23"/>
    <w:multiLevelType w:val="multilevel"/>
    <w:tmpl w:val="E9CE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688775">
    <w:abstractNumId w:val="10"/>
  </w:num>
  <w:num w:numId="2" w16cid:durableId="53047734">
    <w:abstractNumId w:val="13"/>
  </w:num>
  <w:num w:numId="3" w16cid:durableId="625887261">
    <w:abstractNumId w:val="1"/>
  </w:num>
  <w:num w:numId="4" w16cid:durableId="183524685">
    <w:abstractNumId w:val="8"/>
  </w:num>
  <w:num w:numId="5" w16cid:durableId="899443339">
    <w:abstractNumId w:val="2"/>
  </w:num>
  <w:num w:numId="6" w16cid:durableId="1159691340">
    <w:abstractNumId w:val="4"/>
  </w:num>
  <w:num w:numId="7" w16cid:durableId="216933862">
    <w:abstractNumId w:val="11"/>
  </w:num>
  <w:num w:numId="8" w16cid:durableId="2021546362">
    <w:abstractNumId w:val="5"/>
  </w:num>
  <w:num w:numId="9" w16cid:durableId="1286547249">
    <w:abstractNumId w:val="14"/>
  </w:num>
  <w:num w:numId="10" w16cid:durableId="2144300857">
    <w:abstractNumId w:val="7"/>
  </w:num>
  <w:num w:numId="11" w16cid:durableId="932780321">
    <w:abstractNumId w:val="3"/>
  </w:num>
  <w:num w:numId="12" w16cid:durableId="1387728722">
    <w:abstractNumId w:val="9"/>
  </w:num>
  <w:num w:numId="13" w16cid:durableId="548957752">
    <w:abstractNumId w:val="12"/>
  </w:num>
  <w:num w:numId="14" w16cid:durableId="86461454">
    <w:abstractNumId w:val="6"/>
  </w:num>
  <w:num w:numId="15" w16cid:durableId="1246961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F"/>
    <w:rsid w:val="004B333D"/>
    <w:rsid w:val="00511425"/>
    <w:rsid w:val="00572AC0"/>
    <w:rsid w:val="00A0146F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75DD5"/>
  <w15:chartTrackingRefBased/>
  <w15:docId w15:val="{D85367F3-0760-4521-969D-D9CF9CCF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Sye Kumar</cp:lastModifiedBy>
  <cp:revision>2</cp:revision>
  <dcterms:created xsi:type="dcterms:W3CDTF">2026-07-23T16:18:00Z</dcterms:created>
  <dcterms:modified xsi:type="dcterms:W3CDTF">2026-07-23T16:18:00Z</dcterms:modified>
</cp:coreProperties>
</file>