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20F74" w14:textId="6A600EF1" w:rsidR="005F3444" w:rsidRPr="00527FD0" w:rsidRDefault="00527FD0" w:rsidP="00527FD0">
      <w:pPr>
        <w:spacing w:line="240" w:lineRule="auto"/>
        <w:rPr>
          <w:rFonts w:ascii="IBM Plex Sans KR" w:eastAsia="IBM Plex Sans KR" w:hAnsi="IBM Plex Sans KR"/>
          <w:b/>
          <w:bCs/>
          <w:sz w:val="22"/>
          <w:szCs w:val="22"/>
          <w:lang w:val="en-US"/>
        </w:rPr>
      </w:pPr>
      <w:r w:rsidRPr="00527FD0">
        <w:rPr>
          <w:rFonts w:ascii="IBM Plex Sans KR" w:eastAsia="IBM Plex Sans KR" w:hAnsi="IBM Plex Sans KR"/>
          <w:b/>
          <w:bCs/>
          <w:sz w:val="22"/>
          <w:szCs w:val="22"/>
          <w:lang w:val="en-US"/>
        </w:rPr>
        <w:t>IDO6001 Homework 2</w:t>
      </w:r>
    </w:p>
    <w:p w14:paraId="419952BA" w14:textId="144079DE" w:rsidR="00527FD0" w:rsidRPr="00527FD0" w:rsidRDefault="00527FD0" w:rsidP="00527FD0">
      <w:pPr>
        <w:spacing w:line="240" w:lineRule="auto"/>
        <w:jc w:val="right"/>
        <w:rPr>
          <w:rFonts w:ascii="IBM Plex Sans KR" w:eastAsia="IBM Plex Sans KR" w:hAnsi="IBM Plex Sans KR"/>
          <w:sz w:val="21"/>
          <w:szCs w:val="21"/>
          <w:lang w:val="en-US"/>
        </w:rPr>
      </w:pPr>
      <w:r w:rsidRPr="00527FD0">
        <w:rPr>
          <w:rFonts w:ascii="IBM Plex Sans KR" w:eastAsia="IBM Plex Sans KR" w:hAnsi="IBM Plex Sans KR" w:hint="eastAsia"/>
          <w:sz w:val="21"/>
          <w:szCs w:val="21"/>
          <w:lang w:val="en-US"/>
        </w:rPr>
        <w:t>2025324096 장서현</w:t>
      </w:r>
    </w:p>
    <w:p w14:paraId="2E4A8653" w14:textId="169A0D9B" w:rsidR="00527FD0" w:rsidRPr="00B10EE6" w:rsidRDefault="00527FD0" w:rsidP="00527FD0">
      <w:pPr>
        <w:spacing w:line="240" w:lineRule="auto"/>
        <w:rPr>
          <w:rFonts w:ascii="IBM Plex Sans KR" w:eastAsia="IBM Plex Sans KR" w:hAnsi="IBM Plex Sans KR"/>
          <w:b/>
          <w:bCs/>
          <w:i/>
          <w:sz w:val="22"/>
          <w:szCs w:val="22"/>
          <w:lang w:val="en-US"/>
        </w:rPr>
      </w:pPr>
      <w:r w:rsidRPr="00527FD0">
        <w:rPr>
          <w:rFonts w:ascii="IBM Plex Sans KR" w:eastAsia="IBM Plex Sans KR" w:hAnsi="IBM Plex Sans KR" w:hint="eastAsia"/>
          <w:b/>
          <w:bCs/>
          <w:sz w:val="22"/>
          <w:szCs w:val="22"/>
          <w:lang w:val="en-US"/>
        </w:rPr>
        <w:t># 1</w:t>
      </w:r>
      <w:r w:rsidR="00B10EE6">
        <w:rPr>
          <w:rFonts w:ascii="IBM Plex Sans KR" w:eastAsia="IBM Plex Sans KR" w:hAnsi="IBM Plex Sans KR" w:hint="eastAsia"/>
          <w:b/>
          <w:bCs/>
          <w:sz w:val="22"/>
          <w:szCs w:val="22"/>
          <w:lang w:val="en-US"/>
        </w:rPr>
        <w:t xml:space="preserve"> </w:t>
      </w:r>
      <w:r w:rsidR="00B10EE6">
        <w:rPr>
          <w:rFonts w:ascii="IBM Plex Sans KR" w:eastAsia="IBM Plex Sans KR" w:hAnsi="IBM Plex Sans KR"/>
          <w:b/>
          <w:bCs/>
          <w:sz w:val="22"/>
          <w:szCs w:val="22"/>
          <w:lang w:val="en-US"/>
        </w:rPr>
        <w:t xml:space="preserve">  </w:t>
      </w:r>
      <m:oMath>
        <m:r>
          <w:rPr>
            <w:rFonts w:ascii="Cambria Math" w:eastAsia="IBM Plex Sans KR" w:hAnsi="Cambria Math"/>
            <w:sz w:val="22"/>
            <w:szCs w:val="22"/>
            <w:lang w:val="en-US"/>
          </w:rPr>
          <m:t>(1||</m:t>
        </m:r>
        <m:nary>
          <m:naryPr>
            <m:chr m:val="∑"/>
            <m:limLoc m:val="subSup"/>
            <m:ctrlPr>
              <w:rPr>
                <w:rFonts w:ascii="Cambria Math" w:eastAsia="IBM Plex Sans KR" w:hAnsi="Cambria Math"/>
                <w:i/>
                <w:sz w:val="22"/>
                <w:szCs w:val="22"/>
                <w:lang w:val="en-US"/>
              </w:rPr>
            </m:ctrlPr>
          </m:naryPr>
          <m:sub>
            <m:r>
              <w:rPr>
                <w:rFonts w:ascii="Cambria Math" w:eastAsia="IBM Plex Sans KR" w:hAnsi="Cambria Math"/>
                <w:sz w:val="22"/>
                <w:szCs w:val="22"/>
                <w:lang w:val="en-US"/>
              </w:rPr>
              <m:t>i=1</m:t>
            </m:r>
          </m:sub>
          <m:sup>
            <m:r>
              <w:rPr>
                <w:rFonts w:ascii="Cambria Math" w:eastAsia="IBM Plex Sans KR" w:hAnsi="Cambria Math"/>
                <w:sz w:val="22"/>
                <w:szCs w:val="22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eastAsia="IBM Plex Sans KR" w:hAnsi="Cambria Math"/>
                    <w:i/>
                    <w:sz w:val="22"/>
                    <w:szCs w:val="22"/>
                    <w:lang w:val="en-US"/>
                  </w:rPr>
                </m:ctrlPr>
              </m:sSubPr>
              <m:e>
                <m:r>
                  <w:rPr>
                    <w:rFonts w:ascii="Cambria Math" w:eastAsia="IBM Plex Sans KR" w:hAnsi="Cambria Math"/>
                    <w:sz w:val="22"/>
                    <w:szCs w:val="22"/>
                    <w:lang w:val="en-US"/>
                  </w:rPr>
                  <m:t>T</m:t>
                </m:r>
              </m:e>
              <m:sub>
                <m:r>
                  <w:rPr>
                    <w:rFonts w:ascii="Cambria Math" w:eastAsia="IBM Plex Sans KR" w:hAnsi="Cambria Math"/>
                    <w:sz w:val="22"/>
                    <w:szCs w:val="22"/>
                    <w:lang w:val="en-US"/>
                  </w:rPr>
                  <m:t>i</m:t>
                </m:r>
              </m:sub>
            </m:sSub>
          </m:e>
        </m:nary>
        <m:r>
          <w:rPr>
            <w:rFonts w:ascii="Cambria Math" w:eastAsia="IBM Plex Sans KR" w:hAnsi="Cambria Math"/>
            <w:sz w:val="22"/>
            <w:szCs w:val="22"/>
            <w:lang w:val="en-US"/>
          </w:rPr>
          <m:t>)</m:t>
        </m:r>
      </m:oMath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6"/>
        <w:gridCol w:w="1416"/>
        <w:gridCol w:w="1417"/>
        <w:gridCol w:w="1416"/>
        <w:gridCol w:w="1416"/>
        <w:gridCol w:w="1417"/>
      </w:tblGrid>
      <w:tr w:rsidR="00527FD0" w14:paraId="1F66BF3D" w14:textId="77777777" w:rsidTr="007E3261">
        <w:trPr>
          <w:jc w:val="center"/>
        </w:trPr>
        <w:tc>
          <w:tcPr>
            <w:tcW w:w="1416" w:type="dxa"/>
            <w:tcBorders>
              <w:left w:val="nil"/>
              <w:bottom w:val="single" w:sz="4" w:space="0" w:color="auto"/>
            </w:tcBorders>
          </w:tcPr>
          <w:p w14:paraId="037F8F17" w14:textId="392F1163" w:rsidR="00527FD0" w:rsidRPr="00527FD0" w:rsidRDefault="00527FD0" w:rsidP="00B10EE6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작업</w:t>
            </w:r>
          </w:p>
        </w:tc>
        <w:tc>
          <w:tcPr>
            <w:tcW w:w="1416" w:type="dxa"/>
            <w:tcBorders>
              <w:bottom w:val="single" w:sz="4" w:space="0" w:color="auto"/>
              <w:right w:val="nil"/>
            </w:tcBorders>
          </w:tcPr>
          <w:p w14:paraId="4FA112E0" w14:textId="50946D76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1</w:t>
            </w:r>
          </w:p>
        </w:tc>
        <w:tc>
          <w:tcPr>
            <w:tcW w:w="1417" w:type="dxa"/>
            <w:tcBorders>
              <w:left w:val="nil"/>
              <w:bottom w:val="single" w:sz="4" w:space="0" w:color="auto"/>
              <w:right w:val="nil"/>
            </w:tcBorders>
          </w:tcPr>
          <w:p w14:paraId="715DEF54" w14:textId="69381E42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2</w:t>
            </w:r>
          </w:p>
        </w:tc>
        <w:tc>
          <w:tcPr>
            <w:tcW w:w="1416" w:type="dxa"/>
            <w:tcBorders>
              <w:left w:val="nil"/>
              <w:bottom w:val="single" w:sz="4" w:space="0" w:color="auto"/>
              <w:right w:val="nil"/>
            </w:tcBorders>
          </w:tcPr>
          <w:p w14:paraId="3BB36AD8" w14:textId="28EDB460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3</w:t>
            </w:r>
          </w:p>
        </w:tc>
        <w:tc>
          <w:tcPr>
            <w:tcW w:w="1416" w:type="dxa"/>
            <w:tcBorders>
              <w:left w:val="nil"/>
              <w:bottom w:val="single" w:sz="4" w:space="0" w:color="auto"/>
              <w:right w:val="nil"/>
            </w:tcBorders>
          </w:tcPr>
          <w:p w14:paraId="6D16A793" w14:textId="422D9E04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4</w:t>
            </w:r>
          </w:p>
        </w:tc>
        <w:tc>
          <w:tcPr>
            <w:tcW w:w="1417" w:type="dxa"/>
            <w:tcBorders>
              <w:left w:val="nil"/>
              <w:bottom w:val="single" w:sz="4" w:space="0" w:color="auto"/>
              <w:right w:val="nil"/>
            </w:tcBorders>
          </w:tcPr>
          <w:p w14:paraId="19279AB5" w14:textId="6B13E2CE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5</w:t>
            </w:r>
          </w:p>
        </w:tc>
      </w:tr>
      <w:tr w:rsidR="00527FD0" w14:paraId="3FD58666" w14:textId="77777777" w:rsidTr="007E3261">
        <w:trPr>
          <w:jc w:val="center"/>
        </w:trPr>
        <w:tc>
          <w:tcPr>
            <w:tcW w:w="1416" w:type="dxa"/>
            <w:tcBorders>
              <w:left w:val="nil"/>
              <w:bottom w:val="nil"/>
            </w:tcBorders>
          </w:tcPr>
          <w:p w14:paraId="43C34474" w14:textId="2AED2DBB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가공시간</w:t>
            </w:r>
          </w:p>
        </w:tc>
        <w:tc>
          <w:tcPr>
            <w:tcW w:w="1416" w:type="dxa"/>
            <w:tcBorders>
              <w:bottom w:val="nil"/>
              <w:right w:val="nil"/>
            </w:tcBorders>
          </w:tcPr>
          <w:p w14:paraId="3525DFF2" w14:textId="4ADF6188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4</w:t>
            </w: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</w:tcPr>
          <w:p w14:paraId="090D1D89" w14:textId="76AD6F67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3</w:t>
            </w:r>
          </w:p>
        </w:tc>
        <w:tc>
          <w:tcPr>
            <w:tcW w:w="1416" w:type="dxa"/>
            <w:tcBorders>
              <w:left w:val="nil"/>
              <w:bottom w:val="nil"/>
              <w:right w:val="nil"/>
            </w:tcBorders>
          </w:tcPr>
          <w:p w14:paraId="5732C358" w14:textId="7697A9D1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7</w:t>
            </w:r>
          </w:p>
        </w:tc>
        <w:tc>
          <w:tcPr>
            <w:tcW w:w="1416" w:type="dxa"/>
            <w:tcBorders>
              <w:left w:val="nil"/>
              <w:bottom w:val="nil"/>
              <w:right w:val="nil"/>
            </w:tcBorders>
          </w:tcPr>
          <w:p w14:paraId="517CF81C" w14:textId="335AAA3E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2</w:t>
            </w: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</w:tcPr>
          <w:p w14:paraId="42472EA7" w14:textId="3841D4FB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2</w:t>
            </w:r>
          </w:p>
        </w:tc>
      </w:tr>
      <w:tr w:rsidR="00527FD0" w14:paraId="08BD699B" w14:textId="77777777" w:rsidTr="007E3261">
        <w:trPr>
          <w:jc w:val="center"/>
        </w:trPr>
        <w:tc>
          <w:tcPr>
            <w:tcW w:w="1416" w:type="dxa"/>
            <w:tcBorders>
              <w:top w:val="nil"/>
              <w:left w:val="nil"/>
            </w:tcBorders>
          </w:tcPr>
          <w:p w14:paraId="7D91C6B3" w14:textId="05D5C658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납기</w:t>
            </w:r>
          </w:p>
        </w:tc>
        <w:tc>
          <w:tcPr>
            <w:tcW w:w="1416" w:type="dxa"/>
            <w:tcBorders>
              <w:top w:val="nil"/>
              <w:right w:val="nil"/>
            </w:tcBorders>
          </w:tcPr>
          <w:p w14:paraId="5C80C473" w14:textId="7526C9B9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5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52FD608B" w14:textId="6C15C167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6</w:t>
            </w:r>
          </w:p>
        </w:tc>
        <w:tc>
          <w:tcPr>
            <w:tcW w:w="1416" w:type="dxa"/>
            <w:tcBorders>
              <w:top w:val="nil"/>
              <w:left w:val="nil"/>
              <w:right w:val="nil"/>
            </w:tcBorders>
          </w:tcPr>
          <w:p w14:paraId="5D6D9C7F" w14:textId="19A98EB9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8</w:t>
            </w:r>
          </w:p>
        </w:tc>
        <w:tc>
          <w:tcPr>
            <w:tcW w:w="1416" w:type="dxa"/>
            <w:tcBorders>
              <w:top w:val="nil"/>
              <w:left w:val="nil"/>
              <w:right w:val="nil"/>
            </w:tcBorders>
          </w:tcPr>
          <w:p w14:paraId="51199279" w14:textId="18D4FDE4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8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5D14F9BB" w14:textId="72056245" w:rsidR="00527FD0" w:rsidRPr="00527FD0" w:rsidRDefault="00527FD0" w:rsidP="00527FD0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17</w:t>
            </w:r>
          </w:p>
        </w:tc>
      </w:tr>
    </w:tbl>
    <w:p w14:paraId="08D9DCCB" w14:textId="77777777" w:rsidR="00527FD0" w:rsidRPr="00527FD0" w:rsidRDefault="00527FD0" w:rsidP="00527FD0">
      <w:pPr>
        <w:spacing w:line="240" w:lineRule="auto"/>
        <w:rPr>
          <w:rFonts w:ascii="IBM Plex Sans KR" w:eastAsia="IBM Plex Sans KR" w:hAnsi="IBM Plex Sans KR"/>
          <w:b/>
          <w:bCs/>
          <w:sz w:val="20"/>
          <w:szCs w:val="20"/>
          <w:lang w:val="en-US"/>
        </w:rPr>
      </w:pPr>
    </w:p>
    <w:p w14:paraId="01865893" w14:textId="680833DD" w:rsidR="00527FD0" w:rsidRDefault="00527FD0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  <w:r>
        <w:rPr>
          <w:rFonts w:ascii="IBM Plex Sans KR" w:eastAsia="IBM Plex Sans KR" w:hAnsi="IBM Plex Sans KR" w:hint="eastAsia"/>
          <w:sz w:val="21"/>
          <w:szCs w:val="21"/>
          <w:lang w:val="en-US"/>
        </w:rPr>
        <w:t>(</w:t>
      </w:r>
      <w:r>
        <w:rPr>
          <w:rFonts w:ascii="IBM Plex Sans KR" w:eastAsia="IBM Plex Sans KR" w:hAnsi="IBM Plex Sans KR"/>
          <w:sz w:val="21"/>
          <w:szCs w:val="21"/>
          <w:lang w:val="en-US"/>
        </w:rPr>
        <w:t xml:space="preserve">a) Depth-First Search, </w:t>
      </w:r>
      <m:oMath>
        <m:r>
          <w:rPr>
            <w:rFonts w:ascii="Cambria Math" w:eastAsia="IBM Plex Sans KR" w:hAnsi="Cambria Math"/>
            <w:sz w:val="21"/>
            <w:szCs w:val="21"/>
            <w:lang w:val="en-US"/>
          </w:rPr>
          <m:t>LB</m:t>
        </m:r>
        <m:d>
          <m:dPr>
            <m:ctrlPr>
              <w:rPr>
                <w:rFonts w:ascii="Cambria Math" w:eastAsia="IBM Plex Sans KR" w:hAnsi="Cambria Math"/>
                <w:i/>
                <w:sz w:val="21"/>
                <w:szCs w:val="21"/>
                <w:lang w:val="en-US"/>
              </w:rPr>
            </m:ctrlPr>
          </m:dPr>
          <m:e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S</m:t>
            </m:r>
          </m:e>
        </m:d>
        <m:r>
          <w:rPr>
            <w:rFonts w:ascii="Cambria Math" w:eastAsia="IBM Plex Sans KR" w:hAnsi="Cambria Math"/>
            <w:sz w:val="21"/>
            <w:szCs w:val="21"/>
            <w:lang w:val="en-US"/>
          </w:rPr>
          <m:t>=</m:t>
        </m:r>
        <m:nary>
          <m:naryPr>
            <m:chr m:val="∑"/>
            <m:limLoc m:val="subSup"/>
            <m:supHide m:val="1"/>
            <m:ctrlPr>
              <w:rPr>
                <w:rFonts w:ascii="Cambria Math" w:eastAsia="IBM Plex Sans KR" w:hAnsi="Cambria Math"/>
                <w:i/>
                <w:sz w:val="21"/>
                <w:szCs w:val="21"/>
                <w:lang w:val="en-US"/>
              </w:rPr>
            </m:ctrlPr>
          </m:naryPr>
          <m:sub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i∈S</m:t>
            </m:r>
          </m:sub>
          <m:sup/>
          <m:e>
            <m:sSub>
              <m:sSubPr>
                <m:ctrlPr>
                  <w:rPr>
                    <w:rFonts w:ascii="Cambria Math" w:eastAsia="IBM Plex Sans KR" w:hAnsi="Cambria Math"/>
                    <w:i/>
                    <w:sz w:val="21"/>
                    <w:szCs w:val="21"/>
                    <w:lang w:val="en-US"/>
                  </w:rPr>
                </m:ctrlPr>
              </m:sSubPr>
              <m:e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T</m:t>
                </m:r>
              </m:e>
              <m:sub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i</m:t>
                </m:r>
              </m:sub>
            </m:sSub>
          </m:e>
        </m:nary>
      </m:oMath>
    </w:p>
    <w:p w14:paraId="55CB10C2" w14:textId="77777777" w:rsidR="00527FD0" w:rsidRDefault="00527FD0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</w:p>
    <w:p w14:paraId="3AD6B270" w14:textId="6745F8DA" w:rsidR="00527FD0" w:rsidRDefault="00527FD0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  <w:r>
        <w:rPr>
          <w:rFonts w:ascii="IBM Plex Sans KR" w:eastAsia="IBM Plex Sans KR" w:hAnsi="IBM Plex Sans KR" w:hint="eastAsia"/>
          <w:sz w:val="21"/>
          <w:szCs w:val="21"/>
          <w:lang w:val="en-US"/>
        </w:rPr>
        <w:t>(</w:t>
      </w:r>
      <w:r>
        <w:rPr>
          <w:rFonts w:ascii="IBM Plex Sans KR" w:eastAsia="IBM Plex Sans KR" w:hAnsi="IBM Plex Sans KR"/>
          <w:sz w:val="21"/>
          <w:szCs w:val="21"/>
          <w:lang w:val="en-US"/>
        </w:rPr>
        <w:t xml:space="preserve">b) Depth-First Search, </w:t>
      </w:r>
      <m:oMath>
        <m:r>
          <w:rPr>
            <w:rFonts w:ascii="Cambria Math" w:eastAsia="IBM Plex Sans KR" w:hAnsi="Cambria Math"/>
            <w:sz w:val="21"/>
            <w:szCs w:val="21"/>
            <w:lang w:val="en-US"/>
          </w:rPr>
          <m:t>LB</m:t>
        </m:r>
        <m:d>
          <m:dPr>
            <m:ctrlPr>
              <w:rPr>
                <w:rFonts w:ascii="Cambria Math" w:eastAsia="IBM Plex Sans KR" w:hAnsi="Cambria Math"/>
                <w:i/>
                <w:sz w:val="21"/>
                <w:szCs w:val="21"/>
                <w:lang w:val="en-US"/>
              </w:rPr>
            </m:ctrlPr>
          </m:dPr>
          <m:e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S</m:t>
            </m:r>
          </m:e>
        </m:d>
        <m:r>
          <w:rPr>
            <w:rFonts w:ascii="Cambria Math" w:eastAsia="IBM Plex Sans KR" w:hAnsi="Cambria Math"/>
            <w:sz w:val="21"/>
            <w:szCs w:val="21"/>
            <w:lang w:val="en-US"/>
          </w:rPr>
          <m:t>=</m:t>
        </m:r>
        <m:nary>
          <m:naryPr>
            <m:chr m:val="∑"/>
            <m:limLoc m:val="subSup"/>
            <m:supHide m:val="1"/>
            <m:ctrlPr>
              <w:rPr>
                <w:rFonts w:ascii="Cambria Math" w:eastAsia="IBM Plex Sans KR" w:hAnsi="Cambria Math"/>
                <w:i/>
                <w:sz w:val="21"/>
                <w:szCs w:val="21"/>
                <w:lang w:val="en-US"/>
              </w:rPr>
            </m:ctrlPr>
          </m:naryPr>
          <m:sub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i∈S</m:t>
            </m:r>
          </m:sub>
          <m:sup/>
          <m:e>
            <m:sSub>
              <m:sSubPr>
                <m:ctrlPr>
                  <w:rPr>
                    <w:rFonts w:ascii="Cambria Math" w:eastAsia="IBM Plex Sans KR" w:hAnsi="Cambria Math"/>
                    <w:i/>
                    <w:sz w:val="21"/>
                    <w:szCs w:val="21"/>
                    <w:lang w:val="en-US"/>
                  </w:rPr>
                </m:ctrlPr>
              </m:sSubPr>
              <m:e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T</m:t>
                </m:r>
              </m:e>
              <m:sub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i</m:t>
                </m:r>
              </m:sub>
            </m:sSub>
          </m:e>
        </m:nary>
        <m:r>
          <w:rPr>
            <w:rFonts w:ascii="Cambria Math" w:eastAsia="IBM Plex Sans KR" w:hAnsi="Cambria Math"/>
            <w:sz w:val="21"/>
            <w:szCs w:val="21"/>
            <w:lang w:val="en-US"/>
          </w:rPr>
          <m:t>+</m:t>
        </m:r>
        <m:func>
          <m:funcPr>
            <m:ctrlPr>
              <w:rPr>
                <w:rFonts w:ascii="Cambria Math" w:eastAsia="IBM Plex Sans KR" w:hAnsi="Cambria Math"/>
                <w:i/>
                <w:sz w:val="21"/>
                <w:szCs w:val="21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min</m:t>
                </m:r>
              </m:e>
              <m:lim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k∈</m:t>
                </m:r>
                <m:sSup>
                  <m:sSupPr>
                    <m:ctrlPr>
                      <w:rPr>
                        <w:rFonts w:ascii="Cambria Math" w:eastAsia="IBM Plex Sans KR" w:hAnsi="Cambria Math"/>
                        <w:i/>
                        <w:sz w:val="21"/>
                        <w:szCs w:val="21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IBM Plex Sans KR" w:hAnsi="Cambria Math"/>
                        <w:sz w:val="21"/>
                        <w:szCs w:val="21"/>
                        <w:lang w:val="en-US"/>
                      </w:rPr>
                      <m:t>S</m:t>
                    </m:r>
                  </m:e>
                  <m:sup>
                    <m:r>
                      <w:rPr>
                        <w:rFonts w:ascii="Cambria Math" w:eastAsia="IBM Plex Sans KR" w:hAnsi="Cambria Math"/>
                        <w:sz w:val="21"/>
                        <w:szCs w:val="21"/>
                        <w:lang w:val="en-US"/>
                      </w:rPr>
                      <m:t>'</m:t>
                    </m:r>
                  </m:sup>
                </m:sSup>
              </m:lim>
            </m:limLow>
          </m:fName>
          <m:e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[</m:t>
            </m:r>
            <m:func>
              <m:funcPr>
                <m:ctrlPr>
                  <w:rPr>
                    <w:rFonts w:ascii="Cambria Math" w:eastAsia="IBM Plex Sans KR" w:hAnsi="Cambria Math"/>
                    <w:i/>
                    <w:sz w:val="21"/>
                    <w:szCs w:val="21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max</m:t>
                </m:r>
              </m:fName>
              <m:e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(0,P</m:t>
                </m:r>
                <m:d>
                  <m:dPr>
                    <m:ctrlPr>
                      <w:rPr>
                        <w:rFonts w:ascii="Cambria Math" w:eastAsia="IBM Plex Sans KR" w:hAnsi="Cambria Math"/>
                        <w:i/>
                        <w:sz w:val="21"/>
                        <w:szCs w:val="21"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IBM Plex Sans KR" w:hAnsi="Cambria Math"/>
                            <w:i/>
                            <w:sz w:val="21"/>
                            <w:szCs w:val="21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IBM Plex Sans KR" w:hAnsi="Cambria Math"/>
                            <w:sz w:val="21"/>
                            <w:szCs w:val="21"/>
                            <w:lang w:val="en-US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eastAsia="IBM Plex Sans KR" w:hAnsi="Cambria Math"/>
                            <w:sz w:val="21"/>
                            <w:szCs w:val="21"/>
                            <w:lang w:val="en-US"/>
                          </w:rPr>
                          <m:t>'</m:t>
                        </m:r>
                      </m:sup>
                    </m:sSup>
                  </m:e>
                </m:d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eastAsia="IBM Plex Sans KR" w:hAnsi="Cambria Math"/>
                        <w:i/>
                        <w:sz w:val="21"/>
                        <w:szCs w:val="2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IBM Plex Sans KR" w:hAnsi="Cambria Math"/>
                        <w:sz w:val="21"/>
                        <w:szCs w:val="21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="IBM Plex Sans KR" w:hAnsi="Cambria Math"/>
                        <w:sz w:val="21"/>
                        <w:szCs w:val="21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)</m:t>
                </m:r>
              </m:e>
            </m:func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]</m:t>
            </m:r>
          </m:e>
        </m:func>
      </m:oMath>
    </w:p>
    <w:p w14:paraId="04E8163B" w14:textId="77777777" w:rsidR="00527FD0" w:rsidRPr="00527FD0" w:rsidRDefault="00527FD0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</w:p>
    <w:p w14:paraId="37B280FD" w14:textId="72E886E5" w:rsidR="00527FD0" w:rsidRDefault="00527FD0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  <w:r>
        <w:rPr>
          <w:rFonts w:ascii="IBM Plex Sans KR" w:eastAsia="IBM Plex Sans KR" w:hAnsi="IBM Plex Sans KR" w:hint="eastAsia"/>
          <w:sz w:val="21"/>
          <w:szCs w:val="21"/>
          <w:lang w:val="en-US"/>
        </w:rPr>
        <w:t>(</w:t>
      </w:r>
      <w:r>
        <w:rPr>
          <w:rFonts w:ascii="IBM Plex Sans KR" w:eastAsia="IBM Plex Sans KR" w:hAnsi="IBM Plex Sans KR"/>
          <w:sz w:val="21"/>
          <w:szCs w:val="21"/>
          <w:lang w:val="en-US"/>
        </w:rPr>
        <w:t xml:space="preserve">c) Breadth-First Search, </w:t>
      </w:r>
      <m:oMath>
        <m:r>
          <w:rPr>
            <w:rFonts w:ascii="Cambria Math" w:eastAsia="IBM Plex Sans KR" w:hAnsi="Cambria Math"/>
            <w:sz w:val="21"/>
            <w:szCs w:val="21"/>
            <w:lang w:val="en-US"/>
          </w:rPr>
          <m:t>LB</m:t>
        </m:r>
        <m:d>
          <m:dPr>
            <m:ctrlPr>
              <w:rPr>
                <w:rFonts w:ascii="Cambria Math" w:eastAsia="IBM Plex Sans KR" w:hAnsi="Cambria Math"/>
                <w:i/>
                <w:sz w:val="21"/>
                <w:szCs w:val="21"/>
                <w:lang w:val="en-US"/>
              </w:rPr>
            </m:ctrlPr>
          </m:dPr>
          <m:e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S</m:t>
            </m:r>
          </m:e>
        </m:d>
        <m:r>
          <w:rPr>
            <w:rFonts w:ascii="Cambria Math" w:eastAsia="IBM Plex Sans KR" w:hAnsi="Cambria Math"/>
            <w:sz w:val="21"/>
            <w:szCs w:val="21"/>
            <w:lang w:val="en-US"/>
          </w:rPr>
          <m:t>=</m:t>
        </m:r>
        <m:nary>
          <m:naryPr>
            <m:chr m:val="∑"/>
            <m:limLoc m:val="subSup"/>
            <m:supHide m:val="1"/>
            <m:ctrlPr>
              <w:rPr>
                <w:rFonts w:ascii="Cambria Math" w:eastAsia="IBM Plex Sans KR" w:hAnsi="Cambria Math"/>
                <w:i/>
                <w:sz w:val="21"/>
                <w:szCs w:val="21"/>
                <w:lang w:val="en-US"/>
              </w:rPr>
            </m:ctrlPr>
          </m:naryPr>
          <m:sub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i∈S</m:t>
            </m:r>
          </m:sub>
          <m:sup/>
          <m:e>
            <m:sSub>
              <m:sSubPr>
                <m:ctrlPr>
                  <w:rPr>
                    <w:rFonts w:ascii="Cambria Math" w:eastAsia="IBM Plex Sans KR" w:hAnsi="Cambria Math"/>
                    <w:i/>
                    <w:sz w:val="21"/>
                    <w:szCs w:val="21"/>
                    <w:lang w:val="en-US"/>
                  </w:rPr>
                </m:ctrlPr>
              </m:sSubPr>
              <m:e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T</m:t>
                </m:r>
              </m:e>
              <m:sub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i</m:t>
                </m:r>
              </m:sub>
            </m:sSub>
          </m:e>
        </m:nary>
      </m:oMath>
    </w:p>
    <w:p w14:paraId="224B8858" w14:textId="77777777" w:rsidR="00527FD0" w:rsidRDefault="00527FD0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</w:p>
    <w:p w14:paraId="560B2E2B" w14:textId="339A240F" w:rsidR="00527FD0" w:rsidRDefault="00527FD0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  <w:r>
        <w:rPr>
          <w:rFonts w:ascii="IBM Plex Sans KR" w:eastAsia="IBM Plex Sans KR" w:hAnsi="IBM Plex Sans KR" w:hint="eastAsia"/>
          <w:sz w:val="21"/>
          <w:szCs w:val="21"/>
          <w:lang w:val="en-US"/>
        </w:rPr>
        <w:t>(</w:t>
      </w:r>
      <w:r>
        <w:rPr>
          <w:rFonts w:ascii="IBM Plex Sans KR" w:eastAsia="IBM Plex Sans KR" w:hAnsi="IBM Plex Sans KR"/>
          <w:sz w:val="21"/>
          <w:szCs w:val="21"/>
          <w:lang w:val="en-US"/>
        </w:rPr>
        <w:t xml:space="preserve">d) Breadth-First Search, </w:t>
      </w:r>
      <m:oMath>
        <m:r>
          <w:rPr>
            <w:rFonts w:ascii="Cambria Math" w:eastAsia="IBM Plex Sans KR" w:hAnsi="Cambria Math"/>
            <w:sz w:val="21"/>
            <w:szCs w:val="21"/>
            <w:lang w:val="en-US"/>
          </w:rPr>
          <m:t>LB</m:t>
        </m:r>
        <m:d>
          <m:dPr>
            <m:ctrlPr>
              <w:rPr>
                <w:rFonts w:ascii="Cambria Math" w:eastAsia="IBM Plex Sans KR" w:hAnsi="Cambria Math"/>
                <w:i/>
                <w:sz w:val="21"/>
                <w:szCs w:val="21"/>
                <w:lang w:val="en-US"/>
              </w:rPr>
            </m:ctrlPr>
          </m:dPr>
          <m:e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S</m:t>
            </m:r>
          </m:e>
        </m:d>
        <m:r>
          <w:rPr>
            <w:rFonts w:ascii="Cambria Math" w:eastAsia="IBM Plex Sans KR" w:hAnsi="Cambria Math"/>
            <w:sz w:val="21"/>
            <w:szCs w:val="21"/>
            <w:lang w:val="en-US"/>
          </w:rPr>
          <m:t>=</m:t>
        </m:r>
        <m:nary>
          <m:naryPr>
            <m:chr m:val="∑"/>
            <m:limLoc m:val="subSup"/>
            <m:supHide m:val="1"/>
            <m:ctrlPr>
              <w:rPr>
                <w:rFonts w:ascii="Cambria Math" w:eastAsia="IBM Plex Sans KR" w:hAnsi="Cambria Math"/>
                <w:i/>
                <w:sz w:val="21"/>
                <w:szCs w:val="21"/>
                <w:lang w:val="en-US"/>
              </w:rPr>
            </m:ctrlPr>
          </m:naryPr>
          <m:sub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i∈S</m:t>
            </m:r>
          </m:sub>
          <m:sup/>
          <m:e>
            <m:sSub>
              <m:sSubPr>
                <m:ctrlPr>
                  <w:rPr>
                    <w:rFonts w:ascii="Cambria Math" w:eastAsia="IBM Plex Sans KR" w:hAnsi="Cambria Math"/>
                    <w:i/>
                    <w:sz w:val="21"/>
                    <w:szCs w:val="21"/>
                    <w:lang w:val="en-US"/>
                  </w:rPr>
                </m:ctrlPr>
              </m:sSubPr>
              <m:e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T</m:t>
                </m:r>
              </m:e>
              <m:sub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i</m:t>
                </m:r>
              </m:sub>
            </m:sSub>
          </m:e>
        </m:nary>
        <m:r>
          <w:rPr>
            <w:rFonts w:ascii="Cambria Math" w:eastAsia="IBM Plex Sans KR" w:hAnsi="Cambria Math"/>
            <w:sz w:val="21"/>
            <w:szCs w:val="21"/>
            <w:lang w:val="en-US"/>
          </w:rPr>
          <m:t>+</m:t>
        </m:r>
        <m:func>
          <m:funcPr>
            <m:ctrlPr>
              <w:rPr>
                <w:rFonts w:ascii="Cambria Math" w:eastAsia="IBM Plex Sans KR" w:hAnsi="Cambria Math"/>
                <w:i/>
                <w:sz w:val="21"/>
                <w:szCs w:val="21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min</m:t>
                </m:r>
              </m:e>
              <m:lim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k∈</m:t>
                </m:r>
                <m:sSup>
                  <m:sSupPr>
                    <m:ctrlPr>
                      <w:rPr>
                        <w:rFonts w:ascii="Cambria Math" w:eastAsia="IBM Plex Sans KR" w:hAnsi="Cambria Math"/>
                        <w:i/>
                        <w:sz w:val="21"/>
                        <w:szCs w:val="21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IBM Plex Sans KR" w:hAnsi="Cambria Math"/>
                        <w:sz w:val="21"/>
                        <w:szCs w:val="21"/>
                        <w:lang w:val="en-US"/>
                      </w:rPr>
                      <m:t>S</m:t>
                    </m:r>
                  </m:e>
                  <m:sup>
                    <m:r>
                      <w:rPr>
                        <w:rFonts w:ascii="Cambria Math" w:eastAsia="IBM Plex Sans KR" w:hAnsi="Cambria Math"/>
                        <w:sz w:val="21"/>
                        <w:szCs w:val="21"/>
                        <w:lang w:val="en-US"/>
                      </w:rPr>
                      <m:t>'</m:t>
                    </m:r>
                  </m:sup>
                </m:sSup>
              </m:lim>
            </m:limLow>
          </m:fName>
          <m:e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[</m:t>
            </m:r>
            <m:func>
              <m:funcPr>
                <m:ctrlPr>
                  <w:rPr>
                    <w:rFonts w:ascii="Cambria Math" w:eastAsia="IBM Plex Sans KR" w:hAnsi="Cambria Math"/>
                    <w:i/>
                    <w:sz w:val="21"/>
                    <w:szCs w:val="21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max</m:t>
                </m:r>
              </m:fName>
              <m:e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(0,P</m:t>
                </m:r>
                <m:d>
                  <m:dPr>
                    <m:ctrlPr>
                      <w:rPr>
                        <w:rFonts w:ascii="Cambria Math" w:eastAsia="IBM Plex Sans KR" w:hAnsi="Cambria Math"/>
                        <w:i/>
                        <w:sz w:val="21"/>
                        <w:szCs w:val="21"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IBM Plex Sans KR" w:hAnsi="Cambria Math"/>
                            <w:i/>
                            <w:sz w:val="21"/>
                            <w:szCs w:val="21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IBM Plex Sans KR" w:hAnsi="Cambria Math"/>
                            <w:sz w:val="21"/>
                            <w:szCs w:val="21"/>
                            <w:lang w:val="en-US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eastAsia="IBM Plex Sans KR" w:hAnsi="Cambria Math"/>
                            <w:sz w:val="21"/>
                            <w:szCs w:val="21"/>
                            <w:lang w:val="en-US"/>
                          </w:rPr>
                          <m:t>'</m:t>
                        </m:r>
                      </m:sup>
                    </m:sSup>
                  </m:e>
                </m:d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eastAsia="IBM Plex Sans KR" w:hAnsi="Cambria Math"/>
                        <w:i/>
                        <w:sz w:val="21"/>
                        <w:szCs w:val="2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IBM Plex Sans KR" w:hAnsi="Cambria Math"/>
                        <w:sz w:val="21"/>
                        <w:szCs w:val="21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="IBM Plex Sans KR" w:hAnsi="Cambria Math"/>
                        <w:sz w:val="21"/>
                        <w:szCs w:val="21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)</m:t>
                </m:r>
              </m:e>
            </m:func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]</m:t>
            </m:r>
          </m:e>
        </m:func>
      </m:oMath>
    </w:p>
    <w:p w14:paraId="790D440B" w14:textId="77777777" w:rsidR="00527FD0" w:rsidRDefault="00527FD0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</w:p>
    <w:p w14:paraId="2CDD3CF8" w14:textId="77777777" w:rsidR="00527FD0" w:rsidRPr="00527FD0" w:rsidRDefault="00527FD0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</w:p>
    <w:p w14:paraId="229A527E" w14:textId="2A062C80" w:rsidR="00527FD0" w:rsidRDefault="00527FD0">
      <w:pPr>
        <w:rPr>
          <w:rFonts w:ascii="IBM Plex Sans KR" w:eastAsia="IBM Plex Sans KR" w:hAnsi="IBM Plex Sans KR"/>
          <w:sz w:val="21"/>
          <w:szCs w:val="21"/>
          <w:lang w:val="en-US"/>
        </w:rPr>
      </w:pPr>
      <w:r>
        <w:rPr>
          <w:rFonts w:ascii="IBM Plex Sans KR" w:eastAsia="IBM Plex Sans KR" w:hAnsi="IBM Plex Sans KR"/>
          <w:sz w:val="21"/>
          <w:szCs w:val="21"/>
          <w:lang w:val="en-US"/>
        </w:rPr>
        <w:br w:type="page"/>
      </w:r>
    </w:p>
    <w:p w14:paraId="49E5F08F" w14:textId="1D56B516" w:rsidR="00527FD0" w:rsidRPr="00527FD0" w:rsidRDefault="00527FD0" w:rsidP="00527FD0">
      <w:pPr>
        <w:spacing w:line="240" w:lineRule="auto"/>
        <w:rPr>
          <w:rFonts w:ascii="IBM Plex Sans KR" w:eastAsia="IBM Plex Sans KR" w:hAnsi="IBM Plex Sans KR"/>
          <w:b/>
          <w:bCs/>
          <w:sz w:val="22"/>
          <w:szCs w:val="22"/>
          <w:lang w:val="en-US"/>
        </w:rPr>
      </w:pPr>
      <w:r w:rsidRPr="00527FD0">
        <w:rPr>
          <w:rFonts w:ascii="IBM Plex Sans KR" w:eastAsia="IBM Plex Sans KR" w:hAnsi="IBM Plex Sans KR"/>
          <w:b/>
          <w:bCs/>
          <w:sz w:val="22"/>
          <w:szCs w:val="22"/>
          <w:lang w:val="en-US"/>
        </w:rPr>
        <w:lastRenderedPageBreak/>
        <w:t>#2</w:t>
      </w:r>
      <w:r w:rsidR="00B10EE6">
        <w:rPr>
          <w:rFonts w:ascii="IBM Plex Sans KR" w:eastAsia="IBM Plex Sans KR" w:hAnsi="IBM Plex Sans KR"/>
          <w:b/>
          <w:bCs/>
          <w:sz w:val="22"/>
          <w:szCs w:val="22"/>
          <w:lang w:val="en-US"/>
        </w:rPr>
        <w:t xml:space="preserve">    </w:t>
      </w:r>
      <m:oMath>
        <m:r>
          <w:rPr>
            <w:rFonts w:ascii="Cambria Math" w:eastAsia="IBM Plex Sans KR" w:hAnsi="Cambria Math"/>
            <w:sz w:val="22"/>
            <w:szCs w:val="22"/>
            <w:lang w:val="en-US"/>
          </w:rPr>
          <m:t>(1</m:t>
        </m:r>
        <m:d>
          <m:dPr>
            <m:begChr m:val="|"/>
            <m:endChr m:val="|"/>
            <m:ctrlPr>
              <w:rPr>
                <w:rFonts w:ascii="Cambria Math" w:eastAsia="IBM Plex Sans KR" w:hAnsi="Cambria Math"/>
                <w:i/>
                <w:sz w:val="22"/>
                <w:szCs w:val="22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="IBM Plex Sans KR" w:hAnsi="Cambria Math"/>
                    <w:i/>
                    <w:sz w:val="22"/>
                    <w:szCs w:val="22"/>
                    <w:lang w:val="en-US"/>
                  </w:rPr>
                </m:ctrlPr>
              </m:sSubPr>
              <m:e>
                <m:r>
                  <w:rPr>
                    <w:rFonts w:ascii="Cambria Math" w:eastAsia="IBM Plex Sans KR" w:hAnsi="Cambria Math"/>
                    <w:sz w:val="22"/>
                    <w:szCs w:val="22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="IBM Plex Sans KR" w:hAnsi="Cambria Math"/>
                    <w:sz w:val="22"/>
                    <w:szCs w:val="22"/>
                    <w:lang w:val="en-US"/>
                  </w:rPr>
                  <m:t>j</m:t>
                </m:r>
              </m:sub>
            </m:sSub>
          </m:e>
        </m:d>
        <m:sSub>
          <m:sSubPr>
            <m:ctrlPr>
              <w:rPr>
                <w:rFonts w:ascii="Cambria Math" w:eastAsia="IBM Plex Sans KR" w:hAnsi="Cambria Math"/>
                <w:i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eastAsia="IBM Plex Sans KR" w:hAnsi="Cambria Math"/>
                <w:sz w:val="22"/>
                <w:szCs w:val="22"/>
                <w:lang w:val="en-US"/>
              </w:rPr>
              <m:t>L</m:t>
            </m:r>
          </m:e>
          <m:sub>
            <m:r>
              <w:rPr>
                <w:rFonts w:ascii="Cambria Math" w:eastAsia="IBM Plex Sans KR" w:hAnsi="Cambria Math"/>
                <w:sz w:val="22"/>
                <w:szCs w:val="22"/>
                <w:lang w:val="en-US"/>
              </w:rPr>
              <m:t>max</m:t>
            </m:r>
          </m:sub>
        </m:sSub>
        <m:r>
          <w:rPr>
            <w:rFonts w:ascii="Cambria Math" w:eastAsia="IBM Plex Sans KR" w:hAnsi="Cambria Math"/>
            <w:sz w:val="22"/>
            <w:szCs w:val="22"/>
            <w:lang w:val="en-US"/>
          </w:rPr>
          <m:t>)</m:t>
        </m:r>
      </m:oMath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73"/>
        <w:gridCol w:w="1473"/>
        <w:gridCol w:w="1473"/>
        <w:gridCol w:w="1473"/>
        <w:gridCol w:w="1473"/>
      </w:tblGrid>
      <w:tr w:rsidR="00B10EE6" w:rsidRPr="00527FD0" w14:paraId="56374E47" w14:textId="77777777" w:rsidTr="00B10EE6">
        <w:trPr>
          <w:jc w:val="center"/>
        </w:trPr>
        <w:tc>
          <w:tcPr>
            <w:tcW w:w="1473" w:type="dxa"/>
            <w:tcBorders>
              <w:left w:val="nil"/>
              <w:bottom w:val="single" w:sz="4" w:space="0" w:color="auto"/>
            </w:tcBorders>
          </w:tcPr>
          <w:p w14:paraId="30961FCD" w14:textId="77777777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작업</w:t>
            </w:r>
          </w:p>
        </w:tc>
        <w:tc>
          <w:tcPr>
            <w:tcW w:w="1473" w:type="dxa"/>
            <w:tcBorders>
              <w:bottom w:val="single" w:sz="4" w:space="0" w:color="auto"/>
              <w:right w:val="nil"/>
            </w:tcBorders>
          </w:tcPr>
          <w:p w14:paraId="0A4EBA91" w14:textId="77777777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1</w:t>
            </w:r>
          </w:p>
        </w:tc>
        <w:tc>
          <w:tcPr>
            <w:tcW w:w="1473" w:type="dxa"/>
            <w:tcBorders>
              <w:left w:val="nil"/>
              <w:bottom w:val="single" w:sz="4" w:space="0" w:color="auto"/>
              <w:right w:val="nil"/>
            </w:tcBorders>
          </w:tcPr>
          <w:p w14:paraId="0957FDE8" w14:textId="77777777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2</w:t>
            </w:r>
          </w:p>
        </w:tc>
        <w:tc>
          <w:tcPr>
            <w:tcW w:w="1473" w:type="dxa"/>
            <w:tcBorders>
              <w:left w:val="nil"/>
              <w:bottom w:val="single" w:sz="4" w:space="0" w:color="auto"/>
              <w:right w:val="nil"/>
            </w:tcBorders>
          </w:tcPr>
          <w:p w14:paraId="0FB46DB9" w14:textId="77777777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3</w:t>
            </w:r>
          </w:p>
        </w:tc>
        <w:tc>
          <w:tcPr>
            <w:tcW w:w="1473" w:type="dxa"/>
            <w:tcBorders>
              <w:left w:val="nil"/>
              <w:bottom w:val="single" w:sz="4" w:space="0" w:color="auto"/>
              <w:right w:val="nil"/>
            </w:tcBorders>
          </w:tcPr>
          <w:p w14:paraId="17E20DC7" w14:textId="77777777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4</w:t>
            </w:r>
          </w:p>
        </w:tc>
      </w:tr>
      <w:tr w:rsidR="00B10EE6" w:rsidRPr="00527FD0" w14:paraId="18589976" w14:textId="77777777" w:rsidTr="00B10EE6">
        <w:trPr>
          <w:jc w:val="center"/>
        </w:trPr>
        <w:tc>
          <w:tcPr>
            <w:tcW w:w="1473" w:type="dxa"/>
            <w:tcBorders>
              <w:left w:val="nil"/>
              <w:bottom w:val="nil"/>
            </w:tcBorders>
          </w:tcPr>
          <w:p w14:paraId="22C2E278" w14:textId="77777777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가공시간</w:t>
            </w:r>
          </w:p>
        </w:tc>
        <w:tc>
          <w:tcPr>
            <w:tcW w:w="1473" w:type="dxa"/>
            <w:tcBorders>
              <w:bottom w:val="nil"/>
              <w:right w:val="nil"/>
            </w:tcBorders>
          </w:tcPr>
          <w:p w14:paraId="2976E5EB" w14:textId="77777777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4</w:t>
            </w:r>
          </w:p>
        </w:tc>
        <w:tc>
          <w:tcPr>
            <w:tcW w:w="1473" w:type="dxa"/>
            <w:tcBorders>
              <w:left w:val="nil"/>
              <w:bottom w:val="nil"/>
              <w:right w:val="nil"/>
            </w:tcBorders>
          </w:tcPr>
          <w:p w14:paraId="515F376B" w14:textId="77777777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3</w:t>
            </w:r>
          </w:p>
        </w:tc>
        <w:tc>
          <w:tcPr>
            <w:tcW w:w="1473" w:type="dxa"/>
            <w:tcBorders>
              <w:left w:val="nil"/>
              <w:bottom w:val="nil"/>
              <w:right w:val="nil"/>
            </w:tcBorders>
          </w:tcPr>
          <w:p w14:paraId="4CDDF5E9" w14:textId="77777777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7</w:t>
            </w:r>
          </w:p>
        </w:tc>
        <w:tc>
          <w:tcPr>
            <w:tcW w:w="1473" w:type="dxa"/>
            <w:tcBorders>
              <w:left w:val="nil"/>
              <w:bottom w:val="nil"/>
              <w:right w:val="nil"/>
            </w:tcBorders>
          </w:tcPr>
          <w:p w14:paraId="7A2FD703" w14:textId="77777777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2</w:t>
            </w:r>
          </w:p>
        </w:tc>
      </w:tr>
      <w:tr w:rsidR="00B10EE6" w:rsidRPr="00527FD0" w14:paraId="5420B4A8" w14:textId="77777777" w:rsidTr="00B10EE6">
        <w:trPr>
          <w:jc w:val="center"/>
        </w:trPr>
        <w:tc>
          <w:tcPr>
            <w:tcW w:w="1473" w:type="dxa"/>
            <w:tcBorders>
              <w:top w:val="nil"/>
              <w:left w:val="nil"/>
              <w:bottom w:val="nil"/>
            </w:tcBorders>
          </w:tcPr>
          <w:p w14:paraId="1A03F1A7" w14:textId="5F2015DE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도착시간</w:t>
            </w:r>
          </w:p>
        </w:tc>
        <w:tc>
          <w:tcPr>
            <w:tcW w:w="1473" w:type="dxa"/>
            <w:tcBorders>
              <w:top w:val="nil"/>
              <w:bottom w:val="nil"/>
              <w:right w:val="nil"/>
            </w:tcBorders>
          </w:tcPr>
          <w:p w14:paraId="245A4679" w14:textId="6CF3C99A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0</w:t>
            </w:r>
          </w:p>
        </w:tc>
        <w:tc>
          <w:tcPr>
            <w:tcW w:w="1473" w:type="dxa"/>
            <w:tcBorders>
              <w:top w:val="nil"/>
              <w:left w:val="nil"/>
              <w:bottom w:val="nil"/>
              <w:right w:val="nil"/>
            </w:tcBorders>
          </w:tcPr>
          <w:p w14:paraId="364E4947" w14:textId="5F89FE9F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1</w:t>
            </w:r>
          </w:p>
        </w:tc>
        <w:tc>
          <w:tcPr>
            <w:tcW w:w="1473" w:type="dxa"/>
            <w:tcBorders>
              <w:top w:val="nil"/>
              <w:left w:val="nil"/>
              <w:bottom w:val="nil"/>
              <w:right w:val="nil"/>
            </w:tcBorders>
          </w:tcPr>
          <w:p w14:paraId="745E00E8" w14:textId="7896EB73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3</w:t>
            </w:r>
          </w:p>
        </w:tc>
        <w:tc>
          <w:tcPr>
            <w:tcW w:w="1473" w:type="dxa"/>
            <w:tcBorders>
              <w:top w:val="nil"/>
              <w:left w:val="nil"/>
              <w:bottom w:val="nil"/>
              <w:right w:val="nil"/>
            </w:tcBorders>
          </w:tcPr>
          <w:p w14:paraId="5555B57F" w14:textId="50D3A04D" w:rsidR="00B10EE6" w:rsidRPr="00527FD0" w:rsidRDefault="00B10EE6" w:rsidP="00222758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5</w:t>
            </w:r>
          </w:p>
        </w:tc>
      </w:tr>
      <w:tr w:rsidR="00B10EE6" w:rsidRPr="00527FD0" w14:paraId="1431465D" w14:textId="77777777" w:rsidTr="00B10EE6">
        <w:trPr>
          <w:jc w:val="center"/>
        </w:trPr>
        <w:tc>
          <w:tcPr>
            <w:tcW w:w="1473" w:type="dxa"/>
            <w:tcBorders>
              <w:top w:val="nil"/>
              <w:left w:val="nil"/>
            </w:tcBorders>
          </w:tcPr>
          <w:p w14:paraId="4271371D" w14:textId="2BD0333C" w:rsidR="00B10EE6" w:rsidRPr="00527FD0" w:rsidRDefault="00B10EE6" w:rsidP="00B10EE6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납기</w:t>
            </w:r>
          </w:p>
        </w:tc>
        <w:tc>
          <w:tcPr>
            <w:tcW w:w="1473" w:type="dxa"/>
            <w:tcBorders>
              <w:top w:val="nil"/>
              <w:right w:val="nil"/>
            </w:tcBorders>
          </w:tcPr>
          <w:p w14:paraId="0C5C1BC5" w14:textId="6D4A4EC0" w:rsidR="00B10EE6" w:rsidRPr="00527FD0" w:rsidRDefault="00B10EE6" w:rsidP="00B10EE6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5</w:t>
            </w:r>
          </w:p>
        </w:tc>
        <w:tc>
          <w:tcPr>
            <w:tcW w:w="1473" w:type="dxa"/>
            <w:tcBorders>
              <w:top w:val="nil"/>
              <w:left w:val="nil"/>
              <w:right w:val="nil"/>
            </w:tcBorders>
          </w:tcPr>
          <w:p w14:paraId="44A20BF0" w14:textId="56BC004D" w:rsidR="00B10EE6" w:rsidRPr="00527FD0" w:rsidRDefault="00B10EE6" w:rsidP="00B10EE6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6</w:t>
            </w:r>
          </w:p>
        </w:tc>
        <w:tc>
          <w:tcPr>
            <w:tcW w:w="1473" w:type="dxa"/>
            <w:tcBorders>
              <w:top w:val="nil"/>
              <w:left w:val="nil"/>
              <w:right w:val="nil"/>
            </w:tcBorders>
          </w:tcPr>
          <w:p w14:paraId="17B0D8F2" w14:textId="0564810A" w:rsidR="00B10EE6" w:rsidRPr="00527FD0" w:rsidRDefault="00B10EE6" w:rsidP="00B10EE6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8</w:t>
            </w:r>
          </w:p>
        </w:tc>
        <w:tc>
          <w:tcPr>
            <w:tcW w:w="1473" w:type="dxa"/>
            <w:tcBorders>
              <w:top w:val="nil"/>
              <w:left w:val="nil"/>
              <w:right w:val="nil"/>
            </w:tcBorders>
          </w:tcPr>
          <w:p w14:paraId="767F7ED2" w14:textId="7BB701CB" w:rsidR="00B10EE6" w:rsidRPr="00527FD0" w:rsidRDefault="00B10EE6" w:rsidP="00B10EE6">
            <w:pPr>
              <w:jc w:val="center"/>
              <w:rPr>
                <w:rFonts w:ascii="IBM Plex Sans KR" w:eastAsia="IBM Plex Sans KR" w:hAnsi="IBM Plex Sans KR"/>
                <w:sz w:val="20"/>
                <w:szCs w:val="20"/>
                <w:lang w:val="en-US"/>
              </w:rPr>
            </w:pPr>
            <w:r w:rsidRPr="00527FD0">
              <w:rPr>
                <w:rFonts w:ascii="IBM Plex Sans KR" w:eastAsia="IBM Plex Sans KR" w:hAnsi="IBM Plex Sans KR" w:hint="eastAsia"/>
                <w:sz w:val="20"/>
                <w:szCs w:val="20"/>
                <w:lang w:val="en-US"/>
              </w:rPr>
              <w:t>8</w:t>
            </w:r>
          </w:p>
        </w:tc>
      </w:tr>
    </w:tbl>
    <w:p w14:paraId="095EC150" w14:textId="61B977AC" w:rsidR="00527FD0" w:rsidRDefault="00B10EE6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  <w:r>
        <w:rPr>
          <w:rFonts w:ascii="IBM Plex Sans KR" w:eastAsia="IBM Plex Sans KR" w:hAnsi="IBM Plex Sans KR"/>
          <w:sz w:val="21"/>
          <w:szCs w:val="21"/>
          <w:lang w:val="en-US"/>
        </w:rPr>
        <w:br/>
      </w:r>
      <w:r w:rsidR="00527FD0">
        <w:rPr>
          <w:rFonts w:ascii="IBM Plex Sans KR" w:eastAsia="IBM Plex Sans KR" w:hAnsi="IBM Plex Sans KR"/>
          <w:sz w:val="21"/>
          <w:szCs w:val="21"/>
          <w:lang w:val="en-US"/>
        </w:rPr>
        <w:t xml:space="preserve">Branching Rule: </w:t>
      </w:r>
      <m:oMath>
        <m:sSub>
          <m:sSubPr>
            <m:ctrlPr>
              <w:rPr>
                <w:rFonts w:ascii="Cambria Math" w:eastAsia="IBM Plex Sans KR" w:hAnsi="Cambria Math"/>
                <w:i/>
                <w:sz w:val="21"/>
                <w:szCs w:val="21"/>
                <w:lang w:val="en-US"/>
              </w:rPr>
            </m:ctrlPr>
          </m:sSubPr>
          <m:e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r</m:t>
            </m:r>
          </m:e>
          <m:sub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jk</m:t>
            </m:r>
          </m:sub>
        </m:sSub>
        <m:r>
          <w:rPr>
            <w:rFonts w:ascii="Cambria Math" w:eastAsia="IBM Plex Sans KR" w:hAnsi="Cambria Math"/>
            <w:sz w:val="21"/>
            <w:szCs w:val="21"/>
            <w:lang w:val="en-US"/>
          </w:rPr>
          <m:t>&lt;</m:t>
        </m:r>
        <m:func>
          <m:funcPr>
            <m:ctrlPr>
              <w:rPr>
                <w:rFonts w:ascii="Cambria Math" w:eastAsia="IBM Plex Sans KR" w:hAnsi="Cambria Math"/>
                <w:i/>
                <w:sz w:val="21"/>
                <w:szCs w:val="21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min</m:t>
                </m:r>
              </m:e>
              <m:lim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l∈J</m:t>
                </m:r>
              </m:lim>
            </m:limLow>
          </m:fName>
          <m:e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(</m:t>
            </m:r>
            <m:func>
              <m:funcPr>
                <m:ctrlPr>
                  <w:rPr>
                    <w:rFonts w:ascii="Cambria Math" w:eastAsia="IBM Plex Sans KR" w:hAnsi="Cambria Math"/>
                    <w:i/>
                    <w:sz w:val="21"/>
                    <w:szCs w:val="21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max</m:t>
                </m:r>
              </m:fName>
              <m:e>
                <m:d>
                  <m:dPr>
                    <m:ctrlPr>
                      <w:rPr>
                        <w:rFonts w:ascii="Cambria Math" w:eastAsia="IBM Plex Sans KR" w:hAnsi="Cambria Math"/>
                        <w:i/>
                        <w:sz w:val="21"/>
                        <w:szCs w:val="2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IBM Plex Sans KR" w:hAnsi="Cambria Math"/>
                        <w:sz w:val="21"/>
                        <w:szCs w:val="21"/>
                        <w:lang w:val="en-US"/>
                      </w:rPr>
                      <m:t xml:space="preserve">t, </m:t>
                    </m:r>
                    <m:sSub>
                      <m:sSubPr>
                        <m:ctrlPr>
                          <w:rPr>
                            <w:rFonts w:ascii="Cambria Math" w:eastAsia="IBM Plex Sans KR" w:hAnsi="Cambria Math"/>
                            <w:i/>
                            <w:sz w:val="21"/>
                            <w:szCs w:val="2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IBM Plex Sans KR" w:hAnsi="Cambria Math"/>
                            <w:sz w:val="21"/>
                            <w:szCs w:val="21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IBM Plex Sans KR" w:hAnsi="Cambria Math"/>
                            <w:sz w:val="21"/>
                            <w:szCs w:val="21"/>
                            <w:lang w:val="en-US"/>
                          </w:rPr>
                          <m:t>l</m:t>
                        </m:r>
                      </m:sub>
                    </m:sSub>
                  </m:e>
                </m:d>
                <m:r>
                  <w:rPr>
                    <w:rFonts w:ascii="Cambria Math" w:eastAsia="IBM Plex Sans KR" w:hAnsi="Cambria Math"/>
                    <w:sz w:val="21"/>
                    <w:szCs w:val="21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eastAsia="IBM Plex Sans KR" w:hAnsi="Cambria Math"/>
                        <w:i/>
                        <w:sz w:val="21"/>
                        <w:szCs w:val="2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IBM Plex Sans KR" w:hAnsi="Cambria Math"/>
                        <w:sz w:val="21"/>
                        <w:szCs w:val="21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IBM Plex Sans KR" w:hAnsi="Cambria Math"/>
                        <w:sz w:val="21"/>
                        <w:szCs w:val="21"/>
                        <w:lang w:val="en-US"/>
                      </w:rPr>
                      <m:t>l</m:t>
                    </m:r>
                  </m:sub>
                </m:sSub>
              </m:e>
            </m:func>
            <m:r>
              <w:rPr>
                <w:rFonts w:ascii="Cambria Math" w:eastAsia="IBM Plex Sans KR" w:hAnsi="Cambria Math"/>
                <w:sz w:val="21"/>
                <w:szCs w:val="21"/>
                <w:lang w:val="en-US"/>
              </w:rPr>
              <m:t>)</m:t>
            </m:r>
          </m:e>
        </m:func>
      </m:oMath>
    </w:p>
    <w:p w14:paraId="2BF41A62" w14:textId="58C5EA6C" w:rsidR="00527FD0" w:rsidRDefault="00527FD0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  <w:r>
        <w:rPr>
          <w:rFonts w:ascii="IBM Plex Sans KR" w:eastAsia="IBM Plex Sans KR" w:hAnsi="IBM Plex Sans KR"/>
          <w:sz w:val="21"/>
          <w:szCs w:val="21"/>
          <w:lang w:val="en-US"/>
        </w:rPr>
        <w:t>Bounding Rule: scheduling remaining jobs J according to the preemptive EDD rule</w:t>
      </w:r>
    </w:p>
    <w:p w14:paraId="266E98E7" w14:textId="49F0D819" w:rsidR="00B10EE6" w:rsidRDefault="00F05AD7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  <w:r>
        <w:rPr>
          <w:rFonts w:ascii="IBM Plex Sans KR" w:eastAsia="IBM Plex Sans KR" w:hAnsi="IBM Plex Sans KR"/>
          <w:sz w:val="21"/>
          <w:szCs w:val="21"/>
          <w:lang w:val="en-US"/>
        </w:rPr>
        <w:t>(a) Depth-First Search</w:t>
      </w:r>
    </w:p>
    <w:p w14:paraId="1A864EE0" w14:textId="77777777" w:rsidR="00537F95" w:rsidRDefault="00537F95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</w:p>
    <w:p w14:paraId="6CC35A9E" w14:textId="1553EEA5" w:rsidR="00F05AD7" w:rsidRDefault="00F05AD7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  <w:r>
        <w:rPr>
          <w:rFonts w:ascii="IBM Plex Sans KR" w:eastAsia="IBM Plex Sans KR" w:hAnsi="IBM Plex Sans KR"/>
          <w:sz w:val="21"/>
          <w:szCs w:val="21"/>
          <w:lang w:val="en-US"/>
        </w:rPr>
        <w:t>(b) Breadth-First Search</w:t>
      </w:r>
    </w:p>
    <w:p w14:paraId="51258783" w14:textId="77777777" w:rsidR="00F05AD7" w:rsidRDefault="00F05AD7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</w:p>
    <w:p w14:paraId="3D0951BC" w14:textId="77777777" w:rsidR="00B10EE6" w:rsidRPr="00527FD0" w:rsidRDefault="00B10EE6" w:rsidP="00527FD0">
      <w:pPr>
        <w:spacing w:line="240" w:lineRule="auto"/>
        <w:rPr>
          <w:rFonts w:ascii="IBM Plex Sans KR" w:eastAsia="IBM Plex Sans KR" w:hAnsi="IBM Plex Sans KR"/>
          <w:sz w:val="21"/>
          <w:szCs w:val="21"/>
          <w:lang w:val="en-US"/>
        </w:rPr>
      </w:pPr>
    </w:p>
    <w:sectPr w:rsidR="00B10EE6" w:rsidRPr="00527FD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BM Plex Sans KR">
    <w:panose1 w:val="020B0503050203000203"/>
    <w:charset w:val="81"/>
    <w:family w:val="swiss"/>
    <w:pitch w:val="variable"/>
    <w:sig w:usb0="00000001" w:usb1="09160000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24A"/>
    <w:rsid w:val="0001420E"/>
    <w:rsid w:val="000B2A11"/>
    <w:rsid w:val="001D6A51"/>
    <w:rsid w:val="0025244F"/>
    <w:rsid w:val="0031183A"/>
    <w:rsid w:val="00476837"/>
    <w:rsid w:val="00527FD0"/>
    <w:rsid w:val="00537F95"/>
    <w:rsid w:val="005C4904"/>
    <w:rsid w:val="005D67D8"/>
    <w:rsid w:val="005F3444"/>
    <w:rsid w:val="00624557"/>
    <w:rsid w:val="007C3621"/>
    <w:rsid w:val="007E3261"/>
    <w:rsid w:val="00847277"/>
    <w:rsid w:val="008A52C6"/>
    <w:rsid w:val="009B69B8"/>
    <w:rsid w:val="00A079F2"/>
    <w:rsid w:val="00A76E0C"/>
    <w:rsid w:val="00B10EE6"/>
    <w:rsid w:val="00C166E6"/>
    <w:rsid w:val="00CB3E1A"/>
    <w:rsid w:val="00D4624A"/>
    <w:rsid w:val="00F05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F0BB2F"/>
  <w15:chartTrackingRefBased/>
  <w15:docId w15:val="{2E6671E5-A5A9-494D-800C-1DE7A1A40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2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2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2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2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2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2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2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2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2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2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2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2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2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2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2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2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2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2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2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2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2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2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2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2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2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2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2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2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24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27FD0"/>
    <w:rPr>
      <w:color w:val="666666"/>
    </w:rPr>
  </w:style>
  <w:style w:type="table" w:styleId="TableGrid">
    <w:name w:val="Table Grid"/>
    <w:basedOn w:val="TableNormal"/>
    <w:uiPriority w:val="39"/>
    <w:rsid w:val="00527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장서현</dc:creator>
  <cp:keywords/>
  <dc:description/>
  <cp:lastModifiedBy>장서현</cp:lastModifiedBy>
  <cp:revision>4</cp:revision>
  <dcterms:created xsi:type="dcterms:W3CDTF">2025-10-01T02:07:00Z</dcterms:created>
  <dcterms:modified xsi:type="dcterms:W3CDTF">2025-10-01T06:02:00Z</dcterms:modified>
</cp:coreProperties>
</file>