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xqr8kqowjc8b" w:id="0"/>
      <w:bookmarkEnd w:id="0"/>
      <w:r w:rsidDel="00000000" w:rsidR="00000000" w:rsidRPr="00000000">
        <w:rPr>
          <w:rtl w:val="0"/>
        </w:rPr>
        <w:t xml:space="preserve">Survey Questionnaire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yr0vw42x503s" w:id="1"/>
      <w:bookmarkEnd w:id="1"/>
      <w:r w:rsidDel="00000000" w:rsidR="00000000" w:rsidRPr="00000000">
        <w:rPr>
          <w:rtl w:val="0"/>
        </w:rPr>
        <w:t xml:space="preserve">Campus Scooter/Bike Rental Project 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cgttg2ijh8tc" w:id="2"/>
      <w:bookmarkEnd w:id="2"/>
      <w:r w:rsidDel="00000000" w:rsidR="00000000" w:rsidRPr="00000000">
        <w:rPr>
          <w:color w:val="666666"/>
          <w:sz w:val="24"/>
          <w:szCs w:val="24"/>
          <w:rtl w:val="0"/>
        </w:rPr>
        <w:t xml:space="preserve">Open-Ended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challenges do you currently face when traveling across campus, Foodland, PCC?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 you typically get around campus, Foodland, or PCC, and what do you like or dislike about your current method?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features would you like to see in a scooter or bike rental service on campus?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often do you think you would use a scooter or bike rental service, and for what purposes?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xb5wkwolippw" w:id="3"/>
      <w:bookmarkEnd w:id="3"/>
      <w:r w:rsidDel="00000000" w:rsidR="00000000" w:rsidRPr="00000000">
        <w:rPr>
          <w:rtl w:val="0"/>
        </w:rPr>
        <w:t xml:space="preserve">Closed-Ended Questions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Have you ever used a scooter or bike rental service before? (Yes/No)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Would you be willing to pay $1-$5 per ride for a campus scooter or bike rental service? (Yes/No)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 you think a scooter or bike rental service would save you time getting to class, work, or getting groceries? (Yes/No/Maybe)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Would you prefer scooters or bikes for campus travel? (Scooters/Bikes/No Preference)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5z5eb0o7ju1y" w:id="4"/>
      <w:bookmarkEnd w:id="4"/>
      <w:r w:rsidDel="00000000" w:rsidR="00000000" w:rsidRPr="00000000">
        <w:rPr>
          <w:rtl w:val="0"/>
        </w:rPr>
        <w:t xml:space="preserve">Probing Questions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 you explain why you would or wouldn’t use a scooter or bike rental service on campus?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concerns, if any, do you have about using a rental service like this?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important is the availability of parking or docking stations for scooters/bikes on campus?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would make you choose this service over walking or using other transportation methods?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Chezza Mae Bomediano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Donovan Cocco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Kiran Gubbala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Features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app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Cashless pay (different payment method)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Dashcam / rear camera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 locked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