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F4" w:rsidRDefault="004F7FF4" w:rsidP="004F7FF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СОПРОВОДИТЕЛЬНАЯ ДОКУМЕНТАЦИЯ</w:t>
      </w:r>
    </w:p>
    <w:p w:rsidR="001D22A6" w:rsidRPr="001D22A6" w:rsidRDefault="001D22A6" w:rsidP="001D22A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D22A6">
        <w:rPr>
          <w:rFonts w:ascii="Times New Roman" w:hAnsi="Times New Roman" w:cs="Times New Roman"/>
          <w:b/>
          <w:sz w:val="28"/>
          <w:szCs w:val="28"/>
          <w:lang w:val="en-US"/>
        </w:rPr>
        <w:t>Лабораторная</w:t>
      </w:r>
      <w:proofErr w:type="spellEnd"/>
      <w:r w:rsidRPr="001D22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22A6">
        <w:rPr>
          <w:rFonts w:ascii="Times New Roman" w:hAnsi="Times New Roman" w:cs="Times New Roman"/>
          <w:b/>
          <w:sz w:val="28"/>
          <w:szCs w:val="28"/>
          <w:lang w:val="en-US"/>
        </w:rPr>
        <w:t>работа</w:t>
      </w:r>
      <w:proofErr w:type="spellEnd"/>
      <w:r w:rsidRPr="001D22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1D22A6" w:rsidRPr="001D22A6" w:rsidRDefault="001D22A6" w:rsidP="001D22A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2A6">
        <w:rPr>
          <w:rFonts w:ascii="Times New Roman" w:hAnsi="Times New Roman" w:cs="Times New Roman"/>
          <w:b/>
          <w:sz w:val="28"/>
          <w:szCs w:val="28"/>
        </w:rPr>
        <w:t>Цветовые модели</w:t>
      </w:r>
    </w:p>
    <w:p w:rsidR="004F7FF4" w:rsidRPr="004F7FF4" w:rsidRDefault="004F7FF4" w:rsidP="004F7F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а выпол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нена </w:t>
      </w:r>
      <w:r>
        <w:rPr>
          <w:rFonts w:ascii="Times New Roman" w:hAnsi="Times New Roman" w:cs="Times New Roman"/>
          <w:sz w:val="28"/>
          <w:szCs w:val="28"/>
        </w:rPr>
        <w:t>на языке С#</w:t>
      </w:r>
      <w:r>
        <w:rPr>
          <w:rFonts w:ascii="Times New Roman" w:hAnsi="Times New Roman" w:cs="Times New Roman"/>
          <w:sz w:val="28"/>
          <w:szCs w:val="28"/>
        </w:rPr>
        <w:t xml:space="preserve"> с помощью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7FF4" w:rsidRDefault="004F7FF4" w:rsidP="004F7F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Converter</w:t>
      </w:r>
      <w:r>
        <w:rPr>
          <w:rFonts w:ascii="Times New Roman" w:hAnsi="Times New Roman" w:cs="Times New Roman"/>
          <w:sz w:val="28"/>
          <w:szCs w:val="28"/>
        </w:rPr>
        <w:t xml:space="preserve"> для подсчета преобразований</w:t>
      </w:r>
      <w:r>
        <w:rPr>
          <w:rFonts w:ascii="Times New Roman" w:hAnsi="Times New Roman" w:cs="Times New Roman"/>
          <w:sz w:val="28"/>
          <w:szCs w:val="28"/>
        </w:rPr>
        <w:t xml:space="preserve">. Публичные методы класса позволяют получить значения в различных цветовых моделях из стандартного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 xml:space="preserve">, другие же конвертировать значения в цветовых моделях в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и вернуть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FromArgb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разработке класса возникали проблемы с корректность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перевода из </w:t>
      </w:r>
      <w:r>
        <w:rPr>
          <w:rFonts w:ascii="Times New Roman" w:hAnsi="Times New Roman" w:cs="Times New Roman"/>
          <w:sz w:val="28"/>
          <w:szCs w:val="28"/>
          <w:lang w:val="en-US"/>
        </w:rPr>
        <w:t>XYZ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и из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, которые</w:t>
      </w:r>
      <w:r>
        <w:rPr>
          <w:rFonts w:ascii="Times New Roman" w:hAnsi="Times New Roman" w:cs="Times New Roman"/>
          <w:sz w:val="28"/>
          <w:szCs w:val="28"/>
        </w:rPr>
        <w:t xml:space="preserve"> решились</w:t>
      </w:r>
      <w:r>
        <w:rPr>
          <w:rFonts w:ascii="Times New Roman" w:hAnsi="Times New Roman" w:cs="Times New Roman"/>
          <w:sz w:val="28"/>
          <w:szCs w:val="28"/>
        </w:rPr>
        <w:t xml:space="preserve"> путем введения вспомогательных приватных методов для работы со значениями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для увеличения точности вычислений.</w:t>
      </w:r>
    </w:p>
    <w:p w:rsidR="004F7FF4" w:rsidRDefault="004F7FF4" w:rsidP="004F7F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форме были разработаны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fromRGB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toRGB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которые, в зависимости от содержания соответствующего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, либо заполняют панель цветов, либо извлекают цвет из панели.</w:t>
      </w:r>
    </w:p>
    <w:p w:rsidR="004F7FF4" w:rsidRDefault="004F7FF4" w:rsidP="004F7F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получить значение цвета пикселя палитры и залить им панель. Затем происходит пересчет значений в цветовых моделях.</w:t>
      </w:r>
    </w:p>
    <w:p w:rsidR="004F7FF4" w:rsidRDefault="004F7FF4" w:rsidP="004F7F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каждый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установлены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изменяются в зависимости от выбранного варианта тройки цветовых моделей. Также, на соответствующие объекты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TrackBar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тоже установлены ограничения изменения.</w:t>
      </w:r>
    </w:p>
    <w:p w:rsidR="004F7FF4" w:rsidRDefault="004F7FF4" w:rsidP="004F7F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пересчета значений в разных цветовых моделях и изменение текущего цвета в панели заключается в следующем: при срабатывании события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любого из объектов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какой-либо подгруппе объектов этого класса, определяется содержание соответствующего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 и изменяется цвет панели, затем значения интерпретируются в цветовые модели остальных подгрупп. При перемещении ползунка 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TrackBar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изменяется значение в соответствующем объекте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далее процесс аналогичен.</w:t>
      </w:r>
    </w:p>
    <w:p w:rsidR="0047557B" w:rsidRPr="004F7FF4" w:rsidRDefault="004F7FF4" w:rsidP="004F7F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дополнений: </w:t>
      </w:r>
      <w:r>
        <w:rPr>
          <w:rFonts w:ascii="Times New Roman" w:hAnsi="Times New Roman" w:cs="Times New Roman"/>
          <w:sz w:val="28"/>
          <w:szCs w:val="28"/>
        </w:rPr>
        <w:t xml:space="preserve">добавлено </w:t>
      </w:r>
      <w:r>
        <w:rPr>
          <w:rFonts w:ascii="Times New Roman" w:hAnsi="Times New Roman" w:cs="Times New Roman"/>
          <w:sz w:val="28"/>
          <w:szCs w:val="28"/>
        </w:rPr>
        <w:t xml:space="preserve">отображение текущего цвета в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>
        <w:rPr>
          <w:rFonts w:ascii="Times New Roman" w:hAnsi="Times New Roman" w:cs="Times New Roman"/>
          <w:sz w:val="28"/>
          <w:szCs w:val="28"/>
        </w:rPr>
        <w:t>-форм</w:t>
      </w:r>
      <w:r>
        <w:rPr>
          <w:rFonts w:ascii="Times New Roman" w:hAnsi="Times New Roman" w:cs="Times New Roman"/>
          <w:sz w:val="28"/>
          <w:szCs w:val="28"/>
        </w:rPr>
        <w:t xml:space="preserve">ате, </w:t>
      </w:r>
      <w:r>
        <w:rPr>
          <w:rFonts w:ascii="Times New Roman" w:hAnsi="Times New Roman" w:cs="Times New Roman"/>
          <w:sz w:val="28"/>
          <w:szCs w:val="28"/>
        </w:rPr>
        <w:t>изменена иконка.</w:t>
      </w:r>
    </w:p>
    <w:sectPr w:rsidR="0047557B" w:rsidRPr="004F7F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F4"/>
    <w:rsid w:val="001D22A6"/>
    <w:rsid w:val="0047557B"/>
    <w:rsid w:val="004F7FF4"/>
    <w:rsid w:val="007E21D3"/>
    <w:rsid w:val="00B2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44C3"/>
  <w15:chartTrackingRefBased/>
  <w15:docId w15:val="{073770B2-D14A-4BAF-8C01-FF316D9D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FF4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272D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2DD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2</cp:revision>
  <dcterms:created xsi:type="dcterms:W3CDTF">2022-12-01T23:48:00Z</dcterms:created>
  <dcterms:modified xsi:type="dcterms:W3CDTF">2022-12-02T00:01:00Z</dcterms:modified>
</cp:coreProperties>
</file>