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IT-парк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XO Caliburn" w:hAnsi="XO Caliburn"/>
          <w:i/>
          <w:i/>
          <w:sz w:val="28"/>
        </w:rPr>
      </w:pPr>
      <w:r>
        <w:rPr>
          <w:rFonts w:ascii="XO Caliburn" w:hAnsi="XO Caliburn"/>
          <w:i/>
          <w:sz w:val="28"/>
        </w:rPr>
      </w:r>
    </w:p>
    <w:p>
      <w:pPr>
        <w:pStyle w:val="Normal"/>
        <w:ind w:firstLine="567" w:left="0" w:right="0"/>
        <w:jc w:val="left"/>
        <w:rPr>
          <w:rFonts w:ascii="XO Caliburn" w:hAnsi="XO Caliburn"/>
          <w:i/>
          <w:i/>
          <w:sz w:val="28"/>
        </w:rPr>
      </w:pPr>
      <w:r>
        <w:rPr>
          <w:rFonts w:ascii="XO Caliburn" w:hAnsi="XO Caliburn"/>
          <w:i/>
          <w:sz w:val="28"/>
        </w:rPr>
        <w:t>Уважаемые клиенты!</w:t>
      </w:r>
    </w:p>
    <w:p>
      <w:pPr>
        <w:pStyle w:val="Normal"/>
        <w:rPr/>
      </w:pPr>
      <w:r>
        <w:rPr/>
      </w:r>
    </w:p>
    <w:p>
      <w:pPr>
        <w:pStyle w:val="Normal"/>
        <w:ind w:firstLine="567" w:left="0" w:right="0"/>
        <w:rPr/>
      </w:pPr>
      <w:r>
        <w:rPr/>
        <w:t>Представляем Вам наше новое предприятие - IT-парк! Мы рады предложить Вам широкий спектр услуг, связанных с информационными технологиями. Наша команда профессионалов готова помочь Вам в решении любых задач, связанных с IT-сферой.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Мы предоставляем следующие услуги: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i/>
        </w:rPr>
        <w:t>Разработка и дизайн веб-сайтов:</w:t>
      </w:r>
    </w:p>
    <w:p>
      <w:pPr>
        <w:pStyle w:val="Normal"/>
        <w:rPr/>
      </w:pPr>
      <w:r>
        <w:rPr/>
        <w:t xml:space="preserve">   </w:t>
      </w:r>
      <w:r>
        <w:rPr/>
        <w:t>- Создание уникального дизайна сайта, отражающего индивидуальность Вашего бизнеса.</w:t>
      </w:r>
    </w:p>
    <w:p>
      <w:pPr>
        <w:pStyle w:val="Normal"/>
        <w:rPr/>
      </w:pPr>
      <w:r>
        <w:rPr/>
        <w:t xml:space="preserve">   </w:t>
      </w:r>
      <w:r>
        <w:rPr/>
        <w:t>- Разработка функциональных и удобных в использовании интерфейсов.</w:t>
      </w:r>
    </w:p>
    <w:p>
      <w:pPr>
        <w:pStyle w:val="Normal"/>
        <w:rPr/>
      </w:pPr>
      <w:r>
        <w:rPr/>
        <w:t xml:space="preserve">   </w:t>
      </w:r>
      <w:r>
        <w:rPr/>
        <w:t>- Интеграция с различными платформами и сервисами.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i/>
        </w:rPr>
        <w:t>Разработка мобильных приложений:</w:t>
      </w:r>
    </w:p>
    <w:p>
      <w:pPr>
        <w:pStyle w:val="Normal"/>
        <w:rPr/>
      </w:pPr>
      <w:r>
        <w:rPr/>
        <w:t xml:space="preserve">   </w:t>
      </w:r>
      <w:r>
        <w:rPr/>
        <w:t>- Создание инновационных мобильных приложений для iOS и Android.</w:t>
      </w:r>
    </w:p>
    <w:p>
      <w:pPr>
        <w:pStyle w:val="Normal"/>
        <w:rPr/>
      </w:pPr>
      <w:r>
        <w:rPr/>
        <w:t xml:space="preserve">   </w:t>
      </w:r>
      <w:r>
        <w:rPr/>
        <w:t>- Разработка пользовательского интерфейса, отвечающего современным требованиям.</w:t>
      </w:r>
    </w:p>
    <w:p>
      <w:pPr>
        <w:pStyle w:val="Normal"/>
        <w:rPr/>
      </w:pPr>
      <w:r>
        <w:rPr/>
        <w:t xml:space="preserve">   </w:t>
      </w:r>
      <w:r>
        <w:rPr/>
        <w:t>- Интеграция с социальными сетями и другими популярными платформами.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i/>
        </w:rPr>
        <w:t>IT-консалтинг:</w:t>
      </w:r>
    </w:p>
    <w:p>
      <w:pPr>
        <w:pStyle w:val="Normal"/>
        <w:rPr/>
      </w:pPr>
      <w:r>
        <w:rPr/>
        <w:t xml:space="preserve">   </w:t>
      </w:r>
      <w:r>
        <w:rPr/>
        <w:t>- Оценка текущего состояния IT-инфраструктуры и предоставление рекомендаций по ее оптимизации.</w:t>
      </w:r>
    </w:p>
    <w:p>
      <w:pPr>
        <w:pStyle w:val="Normal"/>
        <w:rPr/>
      </w:pPr>
      <w:r>
        <w:rPr/>
        <w:t xml:space="preserve">   </w:t>
      </w:r>
      <w:r>
        <w:rPr/>
        <w:t>- Разработка стратегии развития IT-системы, учитывая потребности и цели Вашего бизнеса.</w:t>
      </w:r>
    </w:p>
    <w:p>
      <w:pPr>
        <w:pStyle w:val="Normal"/>
        <w:rPr/>
      </w:pPr>
      <w:r>
        <w:rPr/>
        <w:t xml:space="preserve">   </w:t>
      </w:r>
      <w:r>
        <w:rPr/>
        <w:t>- Поддержка и обслуживание IT-инфраструктуры, включая резервное копирование данных и защиту от вирусов.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i/>
        </w:rPr>
        <w:t>Облачные решения:</w:t>
      </w:r>
    </w:p>
    <w:p>
      <w:pPr>
        <w:pStyle w:val="Normal"/>
        <w:rPr/>
      </w:pPr>
      <w:r>
        <w:rPr/>
        <w:t xml:space="preserve">   </w:t>
      </w:r>
      <w:r>
        <w:rPr/>
        <w:t>- Подбор и настройка облачных сервисов, соответствующих потребностям Вашего бизнеса.</w:t>
      </w:r>
    </w:p>
    <w:p>
      <w:pPr>
        <w:pStyle w:val="Normal"/>
        <w:rPr/>
      </w:pPr>
      <w:r>
        <w:rPr/>
        <w:t xml:space="preserve">   </w:t>
      </w:r>
      <w:r>
        <w:rPr/>
        <w:t>- Миграция данных в облако и обеспечение их безопасности.</w:t>
      </w:r>
    </w:p>
    <w:p>
      <w:pPr>
        <w:pStyle w:val="Normal"/>
        <w:rPr/>
      </w:pPr>
      <w:r>
        <w:rPr/>
        <w:t xml:space="preserve">   </w:t>
      </w:r>
      <w:r>
        <w:rPr/>
        <w:t>- Поддержка и обслуживание облачных решений, включая мониторинг и оптимизацию.</w:t>
      </w:r>
    </w:p>
    <w:p>
      <w:pPr>
        <w:pStyle w:val="Normal"/>
        <w:rPr/>
      </w:pPr>
      <w:r>
        <w:rPr/>
      </w:r>
    </w:p>
    <w:p>
      <w:pPr>
        <w:pStyle w:val="Normal"/>
        <w:ind w:firstLine="567" w:left="0" w:right="0"/>
        <w:rPr/>
      </w:pPr>
      <w:r>
        <w:rPr/>
        <w:t>Мы гарантируем высокое качество наших услуг, индивидуальный подход к каждому клиенту и оперативное решение любых вопросов. Доверьте нам свои IT-задачи, и мы сделаем Ваш бизнес еще более успешным!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Свяжитесь с нами уже сегодня: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43815</wp:posOffset>
                </wp:positionV>
                <wp:extent cx="3481070" cy="593725"/>
                <wp:effectExtent l="635" t="1270" r="1270" b="63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0" cy="593640"/>
                        </a:xfrm>
                        <a:prstGeom prst="ellipse">
                          <a:avLst/>
                        </a:prstGeom>
                        <a:solidFill>
                          <a:srgbClr val="729fcf">
                            <a:alpha val="50000"/>
                          </a:srgb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Фигура 1" fillcolor="#729fcf" stroked="t" o:allowincell="f" style="position:absolute;margin-left:-18pt;margin-top:3.45pt;width:274.05pt;height:46.7pt;mso-wrap-style:none;v-text-anchor:middle">
                <v:fill o:detectmouseclick="t" type="solid" color2="#8d6030" opacity="0.5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  <w:t xml:space="preserve">Адрес: г. Набережные Челны, просп. Мира, д. 1 </w:t>
      </w:r>
    </w:p>
    <w:p>
      <w:pPr>
        <w:pStyle w:val="Normal"/>
        <w:rPr/>
      </w:pPr>
      <w:r>
        <w:rPr/>
        <w:t>Телефон: 8 800 555-35-35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XO Calibur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-488950</wp:posOffset>
              </wp:positionH>
              <wp:positionV relativeFrom="paragraph">
                <wp:posOffset>-188595</wp:posOffset>
              </wp:positionV>
              <wp:extent cx="6903085" cy="8939530"/>
              <wp:effectExtent l="36830" t="36195" r="35560" b="36195"/>
              <wp:wrapNone/>
              <wp:docPr id="2" name="Фигура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8939520"/>
                      </a:xfrm>
                      <a:prstGeom prst="rect">
                        <a:avLst/>
                      </a:prstGeom>
                      <a:noFill/>
                      <a:ln w="71640">
                        <a:solidFill>
                          <a:srgbClr val="000000"/>
                        </a:solidFill>
                        <a:prstDash val="sysDash"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 2" fillcolor="#729fcf" stroked="t" o:allowincell="f" style="position:absolute;margin-left:-38.5pt;margin-top:-14.85pt;width:543.5pt;height:703.85pt;mso-wrap-style:none;v-text-anchor:middle">
              <v:fill o:detectmouseclick="t" color2="#8d6030" opacity="0"/>
              <v:stroke color="black" weight="71640" dashstyle="shortdash" joinstyle="round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Header">
    <w:name w:val="Header"/>
    <w:basedOn w:val="Style1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LibreOffice/7.6.2.1$Windows_X86_64 LibreOffice_project/56f7684011345957bbf33a7ee678afaf4d2ba333</Application>
  <AppVersion>15.0000</AppVersion>
  <Pages>1</Pages>
  <Words>210</Words>
  <Characters>1413</Characters>
  <CharactersWithSpaces>1636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2023-11-23T18:19:20Z</dcterms:modified>
  <cp:revision>1</cp:revision>
  <dc:subject/>
  <dc:title/>
</cp:coreProperties>
</file>