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D0" w:rsidRPr="009A5A49" w:rsidRDefault="00534DD0">
      <w:pPr>
        <w:rPr>
          <w:rFonts w:ascii="Calibri" w:hAnsi="Calibri"/>
          <w:sz w:val="24"/>
          <w:szCs w:val="24"/>
        </w:rPr>
      </w:pPr>
      <w:r w:rsidRPr="009A5A49">
        <w:rPr>
          <w:rFonts w:ascii="Calibri" w:hAnsi="Calibri"/>
          <w:sz w:val="24"/>
          <w:szCs w:val="24"/>
        </w:rPr>
        <w:t>Example question:</w:t>
      </w:r>
    </w:p>
    <w:p w:rsidR="00534DD0" w:rsidRDefault="009A5A49">
      <w:pPr>
        <w:rPr>
          <w:rFonts w:ascii="Calibri" w:hAnsi="Calibri"/>
          <w:sz w:val="24"/>
          <w:szCs w:val="24"/>
        </w:rPr>
      </w:pPr>
      <w:r w:rsidRPr="009A5A49">
        <w:rPr>
          <w:rFonts w:ascii="Calibri" w:hAnsi="Calibri"/>
          <w:sz w:val="24"/>
          <w:szCs w:val="24"/>
        </w:rPr>
        <w:t xml:space="preserve">As Arendt </w:t>
      </w:r>
      <w:proofErr w:type="spellStart"/>
      <w:r w:rsidRPr="009A5A49">
        <w:rPr>
          <w:rFonts w:ascii="Calibri" w:hAnsi="Calibri"/>
          <w:sz w:val="24"/>
          <w:szCs w:val="24"/>
        </w:rPr>
        <w:t>Lijphart</w:t>
      </w:r>
      <w:proofErr w:type="spellEnd"/>
      <w:r w:rsidRPr="009A5A49">
        <w:rPr>
          <w:rFonts w:ascii="Calibri" w:hAnsi="Calibri"/>
          <w:sz w:val="24"/>
          <w:szCs w:val="24"/>
        </w:rPr>
        <w:t xml:space="preserve"> (1971) has said, comparative politics is the only field of politics specifically focused on methods.  As a result, there are many different methods a researcher can use when selecting a research design.  In this essay, I will outline the advantages and disadvantages of four types of research designs as well as give examples of each type of research in the field.  The four types of research design are: 1) large-n statistical analysis, 2) a small number of deliberately chosen cases, 3) laboratory experiments, and 4) study of a single case. (2014 Fall)</w:t>
      </w:r>
    </w:p>
    <w:p w:rsidR="009A5A49" w:rsidRDefault="009A5A49">
      <w:pPr>
        <w:rPr>
          <w:rFonts w:ascii="Calibri" w:hAnsi="Calibri"/>
          <w:sz w:val="24"/>
          <w:szCs w:val="24"/>
        </w:rPr>
      </w:pPr>
    </w:p>
    <w:p w:rsidR="009A5A49" w:rsidRDefault="009A5A49">
      <w:pPr>
        <w:rPr>
          <w:rFonts w:ascii="Calibri" w:hAnsi="Calibri"/>
          <w:sz w:val="24"/>
          <w:szCs w:val="24"/>
        </w:rPr>
      </w:pPr>
      <w:r>
        <w:rPr>
          <w:rFonts w:ascii="Calibri" w:hAnsi="Calibri"/>
          <w:sz w:val="24"/>
          <w:szCs w:val="24"/>
        </w:rPr>
        <w:t>Answer:</w:t>
      </w:r>
    </w:p>
    <w:p w:rsidR="00C064FE" w:rsidRPr="006D4957" w:rsidRDefault="00C064FE">
      <w:pPr>
        <w:rPr>
          <w:rFonts w:ascii="Calibri" w:hAnsi="Calibri"/>
          <w:b/>
          <w:sz w:val="24"/>
          <w:szCs w:val="24"/>
        </w:rPr>
      </w:pPr>
      <w:r w:rsidRPr="006D4957">
        <w:rPr>
          <w:rFonts w:ascii="Calibri" w:hAnsi="Calibri"/>
          <w:b/>
          <w:sz w:val="24"/>
          <w:szCs w:val="24"/>
        </w:rPr>
        <w:t>Large-n:</w:t>
      </w:r>
    </w:p>
    <w:p w:rsidR="00C064FE" w:rsidRDefault="00C064FE">
      <w:pPr>
        <w:rPr>
          <w:rFonts w:ascii="Calibri" w:hAnsi="Calibri"/>
          <w:sz w:val="24"/>
          <w:szCs w:val="24"/>
        </w:rPr>
      </w:pPr>
      <w:r>
        <w:rPr>
          <w:rFonts w:ascii="Calibri" w:hAnsi="Calibri"/>
          <w:sz w:val="24"/>
          <w:szCs w:val="24"/>
        </w:rPr>
        <w:t>Strategy:</w:t>
      </w:r>
      <w:r w:rsidR="003B36E3">
        <w:rPr>
          <w:rFonts w:ascii="Calibri" w:hAnsi="Calibri"/>
          <w:sz w:val="24"/>
          <w:szCs w:val="24"/>
        </w:rPr>
        <w:t xml:space="preserve"> Aggregative measures + representative sample + hypothesis tests.</w:t>
      </w:r>
    </w:p>
    <w:p w:rsidR="00B454B0" w:rsidRDefault="00C064FE">
      <w:pPr>
        <w:rPr>
          <w:rFonts w:ascii="Calibri" w:hAnsi="Calibri"/>
          <w:sz w:val="24"/>
          <w:szCs w:val="24"/>
        </w:rPr>
      </w:pPr>
      <w:r>
        <w:rPr>
          <w:rFonts w:ascii="Calibri" w:hAnsi="Calibri"/>
          <w:sz w:val="24"/>
          <w:szCs w:val="24"/>
        </w:rPr>
        <w:t>Advantage:</w:t>
      </w:r>
      <w:r w:rsidR="00B454B0">
        <w:rPr>
          <w:rFonts w:ascii="Calibri" w:hAnsi="Calibri"/>
          <w:sz w:val="24"/>
          <w:szCs w:val="24"/>
        </w:rPr>
        <w:t xml:space="preserve"> </w:t>
      </w:r>
    </w:p>
    <w:p w:rsidR="003B36E3" w:rsidRDefault="0010313B" w:rsidP="00B454B0">
      <w:pPr>
        <w:pStyle w:val="ListParagraph"/>
        <w:numPr>
          <w:ilvl w:val="0"/>
          <w:numId w:val="2"/>
        </w:numPr>
        <w:rPr>
          <w:rFonts w:ascii="Calibri" w:hAnsi="Calibri"/>
          <w:sz w:val="24"/>
          <w:szCs w:val="24"/>
        </w:rPr>
      </w:pPr>
      <w:r>
        <w:rPr>
          <w:rFonts w:ascii="Calibri" w:hAnsi="Calibri"/>
          <w:sz w:val="24"/>
          <w:szCs w:val="24"/>
        </w:rPr>
        <w:t xml:space="preserve">Theoretically, connect aggregative, general theory with individual opinions and behaviors, offering a powerful tool for inferences of causal effects (Jackman 1985, </w:t>
      </w:r>
      <w:proofErr w:type="spellStart"/>
      <w:r w:rsidR="00466F1A">
        <w:rPr>
          <w:rFonts w:ascii="Calibri" w:hAnsi="Calibri"/>
          <w:sz w:val="24"/>
          <w:szCs w:val="24"/>
        </w:rPr>
        <w:t>Curtice</w:t>
      </w:r>
      <w:proofErr w:type="spellEnd"/>
      <w:r w:rsidR="00466F1A">
        <w:rPr>
          <w:rFonts w:ascii="Calibri" w:hAnsi="Calibri"/>
          <w:sz w:val="24"/>
          <w:szCs w:val="24"/>
        </w:rPr>
        <w:t xml:space="preserve"> 2007</w:t>
      </w:r>
      <w:r>
        <w:rPr>
          <w:rFonts w:ascii="Calibri" w:hAnsi="Calibri"/>
          <w:sz w:val="24"/>
          <w:szCs w:val="24"/>
        </w:rPr>
        <w:t>)</w:t>
      </w:r>
    </w:p>
    <w:p w:rsidR="00466F1A" w:rsidRDefault="00466F1A" w:rsidP="00B454B0">
      <w:pPr>
        <w:pStyle w:val="ListParagraph"/>
        <w:numPr>
          <w:ilvl w:val="0"/>
          <w:numId w:val="2"/>
        </w:numPr>
        <w:rPr>
          <w:rFonts w:ascii="Calibri" w:hAnsi="Calibri"/>
          <w:sz w:val="24"/>
          <w:szCs w:val="24"/>
        </w:rPr>
      </w:pPr>
      <w:r>
        <w:rPr>
          <w:rFonts w:ascii="Calibri" w:hAnsi="Calibri"/>
          <w:sz w:val="24"/>
          <w:szCs w:val="24"/>
        </w:rPr>
        <w:t xml:space="preserve">Methodologically, it has a high </w:t>
      </w:r>
      <w:r w:rsidR="00472353">
        <w:rPr>
          <w:rFonts w:ascii="Calibri" w:hAnsi="Calibri"/>
          <w:sz w:val="24"/>
          <w:szCs w:val="24"/>
        </w:rPr>
        <w:t>representativeness and is readily replicated (</w:t>
      </w:r>
      <w:r w:rsidR="0016726C">
        <w:rPr>
          <w:rFonts w:ascii="Calibri" w:hAnsi="Calibri"/>
          <w:sz w:val="24"/>
          <w:szCs w:val="24"/>
        </w:rPr>
        <w:t>Jackman 1985</w:t>
      </w:r>
      <w:r w:rsidR="000E0B66">
        <w:rPr>
          <w:rFonts w:ascii="Calibri" w:hAnsi="Calibri"/>
          <w:sz w:val="24"/>
          <w:szCs w:val="24"/>
        </w:rPr>
        <w:t xml:space="preserve">, </w:t>
      </w:r>
      <w:proofErr w:type="spellStart"/>
      <w:r w:rsidR="000E0B66">
        <w:rPr>
          <w:rFonts w:ascii="Calibri" w:hAnsi="Calibri"/>
          <w:sz w:val="24"/>
          <w:szCs w:val="24"/>
        </w:rPr>
        <w:t>Gerring</w:t>
      </w:r>
      <w:proofErr w:type="spellEnd"/>
      <w:r w:rsidR="000E0B66">
        <w:rPr>
          <w:rFonts w:ascii="Calibri" w:hAnsi="Calibri"/>
          <w:sz w:val="24"/>
          <w:szCs w:val="24"/>
        </w:rPr>
        <w:t xml:space="preserve"> 2007</w:t>
      </w:r>
      <w:r w:rsidR="00472353">
        <w:rPr>
          <w:rFonts w:ascii="Calibri" w:hAnsi="Calibri"/>
          <w:sz w:val="24"/>
          <w:szCs w:val="24"/>
        </w:rPr>
        <w:t>)</w:t>
      </w:r>
    </w:p>
    <w:p w:rsidR="0016726C" w:rsidRDefault="0016726C" w:rsidP="00B454B0">
      <w:pPr>
        <w:pStyle w:val="ListParagraph"/>
        <w:numPr>
          <w:ilvl w:val="0"/>
          <w:numId w:val="2"/>
        </w:numPr>
        <w:rPr>
          <w:rFonts w:ascii="Calibri" w:hAnsi="Calibri"/>
          <w:sz w:val="24"/>
          <w:szCs w:val="24"/>
        </w:rPr>
      </w:pPr>
      <w:r>
        <w:rPr>
          <w:rFonts w:ascii="Calibri" w:hAnsi="Calibri"/>
          <w:sz w:val="24"/>
          <w:szCs w:val="24"/>
        </w:rPr>
        <w:t>In terms of process, large-n approach has a complete, systematic measurement and hypothesis testing procedure, and a broad coverage of the information</w:t>
      </w:r>
      <w:r w:rsidR="000E0B66">
        <w:rPr>
          <w:rFonts w:ascii="Calibri" w:hAnsi="Calibri"/>
          <w:sz w:val="24"/>
          <w:szCs w:val="24"/>
        </w:rPr>
        <w:t xml:space="preserve"> (</w:t>
      </w:r>
      <w:r w:rsidR="0027151D">
        <w:rPr>
          <w:rFonts w:ascii="Calibri" w:hAnsi="Calibri"/>
          <w:sz w:val="24"/>
          <w:szCs w:val="24"/>
        </w:rPr>
        <w:t xml:space="preserve">KKV 1991, </w:t>
      </w:r>
      <w:r w:rsidR="000E0B66">
        <w:rPr>
          <w:rFonts w:ascii="Calibri" w:hAnsi="Calibri"/>
          <w:sz w:val="24"/>
          <w:szCs w:val="24"/>
        </w:rPr>
        <w:t>Collier 1993)</w:t>
      </w:r>
      <w:r>
        <w:rPr>
          <w:rFonts w:ascii="Calibri" w:hAnsi="Calibri"/>
          <w:sz w:val="24"/>
          <w:szCs w:val="24"/>
        </w:rPr>
        <w:t xml:space="preserve">. </w:t>
      </w:r>
    </w:p>
    <w:p w:rsidR="00C064FE" w:rsidRDefault="00C064FE">
      <w:pPr>
        <w:rPr>
          <w:rFonts w:ascii="Calibri" w:hAnsi="Calibri"/>
          <w:sz w:val="24"/>
          <w:szCs w:val="24"/>
        </w:rPr>
      </w:pPr>
      <w:r>
        <w:rPr>
          <w:rFonts w:ascii="Calibri" w:hAnsi="Calibri"/>
          <w:sz w:val="24"/>
          <w:szCs w:val="24"/>
        </w:rPr>
        <w:t>Disadvantage:</w:t>
      </w:r>
    </w:p>
    <w:p w:rsidR="0027151D" w:rsidRDefault="0027151D" w:rsidP="00063ACE">
      <w:pPr>
        <w:pStyle w:val="ListParagraph"/>
        <w:numPr>
          <w:ilvl w:val="0"/>
          <w:numId w:val="3"/>
        </w:numPr>
        <w:rPr>
          <w:rFonts w:ascii="Calibri" w:hAnsi="Calibri"/>
          <w:sz w:val="24"/>
          <w:szCs w:val="24"/>
        </w:rPr>
      </w:pPr>
      <w:r>
        <w:rPr>
          <w:rFonts w:ascii="Calibri" w:hAnsi="Calibri"/>
          <w:sz w:val="24"/>
          <w:szCs w:val="24"/>
        </w:rPr>
        <w:t xml:space="preserve">Theoretically, </w:t>
      </w:r>
      <w:r w:rsidR="00390E09">
        <w:rPr>
          <w:rFonts w:ascii="Calibri" w:hAnsi="Calibri"/>
          <w:sz w:val="24"/>
          <w:szCs w:val="24"/>
        </w:rPr>
        <w:t xml:space="preserve">what the large-n study usually tests are </w:t>
      </w:r>
      <w:r w:rsidR="009D2509">
        <w:rPr>
          <w:rFonts w:ascii="Calibri" w:hAnsi="Calibri"/>
          <w:sz w:val="24"/>
          <w:szCs w:val="24"/>
        </w:rPr>
        <w:t>correlation. But</w:t>
      </w:r>
      <w:r w:rsidR="008035F6">
        <w:rPr>
          <w:rFonts w:ascii="Calibri" w:hAnsi="Calibri"/>
          <w:sz w:val="24"/>
          <w:szCs w:val="24"/>
        </w:rPr>
        <w:t xml:space="preserve"> the</w:t>
      </w:r>
      <w:r w:rsidR="00CE75A7">
        <w:rPr>
          <w:rFonts w:ascii="Calibri" w:hAnsi="Calibri"/>
          <w:sz w:val="24"/>
          <w:szCs w:val="24"/>
        </w:rPr>
        <w:t xml:space="preserve"> correlation is not causality</w:t>
      </w:r>
      <w:r w:rsidR="008035F6">
        <w:rPr>
          <w:rFonts w:ascii="Calibri" w:hAnsi="Calibri"/>
          <w:sz w:val="24"/>
          <w:szCs w:val="24"/>
        </w:rPr>
        <w:t xml:space="preserve">. Also, the internal validity can be threatened by </w:t>
      </w:r>
      <w:r w:rsidR="00CE75A7">
        <w:rPr>
          <w:rFonts w:ascii="Calibri" w:hAnsi="Calibri"/>
          <w:sz w:val="24"/>
          <w:szCs w:val="24"/>
        </w:rPr>
        <w:t>conceptual stretching (</w:t>
      </w:r>
      <w:proofErr w:type="spellStart"/>
      <w:r w:rsidR="00CE75A7">
        <w:rPr>
          <w:rFonts w:ascii="Calibri" w:hAnsi="Calibri"/>
          <w:sz w:val="24"/>
          <w:szCs w:val="24"/>
        </w:rPr>
        <w:t>Lijphart</w:t>
      </w:r>
      <w:proofErr w:type="spellEnd"/>
      <w:r w:rsidR="00CE75A7">
        <w:rPr>
          <w:rFonts w:ascii="Calibri" w:hAnsi="Calibri"/>
          <w:sz w:val="24"/>
          <w:szCs w:val="24"/>
        </w:rPr>
        <w:t xml:space="preserve"> 1975, Sartori 1970).</w:t>
      </w:r>
    </w:p>
    <w:p w:rsidR="009D2509" w:rsidRDefault="009D2509" w:rsidP="00063ACE">
      <w:pPr>
        <w:pStyle w:val="ListParagraph"/>
        <w:numPr>
          <w:ilvl w:val="0"/>
          <w:numId w:val="3"/>
        </w:numPr>
        <w:rPr>
          <w:rFonts w:ascii="Calibri" w:hAnsi="Calibri"/>
          <w:sz w:val="24"/>
          <w:szCs w:val="24"/>
        </w:rPr>
      </w:pPr>
      <w:r>
        <w:rPr>
          <w:rFonts w:ascii="Calibri" w:hAnsi="Calibri"/>
          <w:sz w:val="24"/>
          <w:szCs w:val="24"/>
        </w:rPr>
        <w:t>Methodo</w:t>
      </w:r>
      <w:r w:rsidR="003F6EF2">
        <w:rPr>
          <w:rFonts w:ascii="Calibri" w:hAnsi="Calibri"/>
          <w:sz w:val="24"/>
          <w:szCs w:val="24"/>
        </w:rPr>
        <w:t xml:space="preserve">logically, measurement error easily happens in every steps because of over-aggregative </w:t>
      </w:r>
      <w:r w:rsidR="00D2397A">
        <w:rPr>
          <w:rFonts w:ascii="Calibri" w:hAnsi="Calibri"/>
          <w:sz w:val="24"/>
          <w:szCs w:val="24"/>
        </w:rPr>
        <w:t>issue or subjective judgement (</w:t>
      </w:r>
      <w:proofErr w:type="spellStart"/>
      <w:r w:rsidR="00D2397A">
        <w:rPr>
          <w:rFonts w:ascii="Calibri" w:hAnsi="Calibri"/>
          <w:sz w:val="24"/>
          <w:szCs w:val="24"/>
        </w:rPr>
        <w:t>Lijphart</w:t>
      </w:r>
      <w:proofErr w:type="spellEnd"/>
      <w:r w:rsidR="00D2397A">
        <w:rPr>
          <w:rFonts w:ascii="Calibri" w:hAnsi="Calibri"/>
          <w:sz w:val="24"/>
          <w:szCs w:val="24"/>
        </w:rPr>
        <w:t xml:space="preserve"> 1975, </w:t>
      </w:r>
      <w:proofErr w:type="spellStart"/>
      <w:r w:rsidR="00D2397A">
        <w:rPr>
          <w:rFonts w:ascii="Calibri" w:hAnsi="Calibri"/>
          <w:sz w:val="24"/>
          <w:szCs w:val="24"/>
        </w:rPr>
        <w:t>Przeworski</w:t>
      </w:r>
      <w:proofErr w:type="spellEnd"/>
      <w:r w:rsidR="00D2397A">
        <w:rPr>
          <w:rFonts w:ascii="Calibri" w:hAnsi="Calibri"/>
          <w:sz w:val="24"/>
          <w:szCs w:val="24"/>
        </w:rPr>
        <w:t xml:space="preserve"> &amp; </w:t>
      </w:r>
      <w:proofErr w:type="spellStart"/>
      <w:r w:rsidR="00D2397A">
        <w:rPr>
          <w:rFonts w:ascii="Calibri" w:hAnsi="Calibri"/>
          <w:sz w:val="24"/>
          <w:szCs w:val="24"/>
        </w:rPr>
        <w:t>Teune</w:t>
      </w:r>
      <w:proofErr w:type="spellEnd"/>
      <w:r w:rsidR="00D2397A">
        <w:rPr>
          <w:rFonts w:ascii="Calibri" w:hAnsi="Calibri"/>
          <w:sz w:val="24"/>
          <w:szCs w:val="24"/>
        </w:rPr>
        <w:t xml:space="preserve"> 1970)</w:t>
      </w:r>
      <w:r w:rsidR="00B00A93">
        <w:rPr>
          <w:rFonts w:ascii="Calibri" w:hAnsi="Calibri"/>
          <w:sz w:val="24"/>
          <w:szCs w:val="24"/>
        </w:rPr>
        <w:t xml:space="preserve">. Also, against </w:t>
      </w:r>
      <w:r w:rsidR="003D798A">
        <w:rPr>
          <w:rFonts w:ascii="Calibri" w:hAnsi="Calibri"/>
          <w:sz w:val="24"/>
          <w:szCs w:val="24"/>
        </w:rPr>
        <w:t>KKV, not the more model the better, one can get significant result as long as having a large enough n (</w:t>
      </w:r>
      <w:r w:rsidR="008D05AD">
        <w:rPr>
          <w:rFonts w:ascii="Calibri" w:hAnsi="Calibri"/>
          <w:sz w:val="24"/>
          <w:szCs w:val="24"/>
        </w:rPr>
        <w:t>Lieberman 2005</w:t>
      </w:r>
      <w:r w:rsidR="003D798A">
        <w:rPr>
          <w:rFonts w:ascii="Calibri" w:hAnsi="Calibri"/>
          <w:sz w:val="24"/>
          <w:szCs w:val="24"/>
        </w:rPr>
        <w:t>)</w:t>
      </w:r>
      <w:r w:rsidR="008D05AD">
        <w:rPr>
          <w:rFonts w:ascii="Calibri" w:hAnsi="Calibri"/>
          <w:sz w:val="24"/>
          <w:szCs w:val="24"/>
        </w:rPr>
        <w:t>.</w:t>
      </w:r>
    </w:p>
    <w:p w:rsidR="00CE75A7" w:rsidRDefault="008D05AD" w:rsidP="00063ACE">
      <w:pPr>
        <w:pStyle w:val="ListParagraph"/>
        <w:numPr>
          <w:ilvl w:val="0"/>
          <w:numId w:val="3"/>
        </w:numPr>
        <w:rPr>
          <w:rFonts w:ascii="Calibri" w:hAnsi="Calibri"/>
          <w:sz w:val="24"/>
          <w:szCs w:val="24"/>
        </w:rPr>
      </w:pPr>
      <w:r>
        <w:rPr>
          <w:rFonts w:ascii="Calibri" w:hAnsi="Calibri"/>
          <w:sz w:val="24"/>
          <w:szCs w:val="24"/>
        </w:rPr>
        <w:t xml:space="preserve">Difficult to address context influences, such as multi-causality, context-conditionality, and </w:t>
      </w:r>
      <w:proofErr w:type="spellStart"/>
      <w:r>
        <w:rPr>
          <w:rFonts w:ascii="Calibri" w:hAnsi="Calibri"/>
          <w:sz w:val="24"/>
          <w:szCs w:val="24"/>
        </w:rPr>
        <w:t>endogeneity</w:t>
      </w:r>
      <w:proofErr w:type="spellEnd"/>
      <w:r>
        <w:rPr>
          <w:rFonts w:ascii="Calibri" w:hAnsi="Calibri"/>
          <w:sz w:val="24"/>
          <w:szCs w:val="24"/>
        </w:rPr>
        <w:t xml:space="preserve"> (Franzese 2007).</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w:t>
      </w:r>
      <w:proofErr w:type="spellStart"/>
      <w:r w:rsidR="005E1EB4">
        <w:rPr>
          <w:rFonts w:ascii="Calibri" w:hAnsi="Calibri"/>
          <w:sz w:val="24"/>
          <w:szCs w:val="24"/>
        </w:rPr>
        <w:t>Inglehart</w:t>
      </w:r>
      <w:proofErr w:type="spellEnd"/>
      <w:r w:rsidR="005E1EB4">
        <w:rPr>
          <w:rFonts w:ascii="Calibri" w:hAnsi="Calibri"/>
          <w:sz w:val="24"/>
          <w:szCs w:val="24"/>
        </w:rPr>
        <w:t xml:space="preserve"> &amp; </w:t>
      </w:r>
      <w:proofErr w:type="spellStart"/>
      <w:r w:rsidR="005E1EB4">
        <w:rPr>
          <w:rFonts w:ascii="Calibri" w:hAnsi="Calibri"/>
          <w:sz w:val="24"/>
          <w:szCs w:val="24"/>
        </w:rPr>
        <w:t>Welzel</w:t>
      </w:r>
      <w:proofErr w:type="spellEnd"/>
      <w:r w:rsidR="005E1EB4">
        <w:rPr>
          <w:rFonts w:ascii="Calibri" w:hAnsi="Calibri"/>
          <w:sz w:val="24"/>
          <w:szCs w:val="24"/>
        </w:rPr>
        <w:t xml:space="preserve"> (2005)</w:t>
      </w:r>
    </w:p>
    <w:p w:rsidR="00C064FE" w:rsidRDefault="00C064FE">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Lab:</w:t>
      </w:r>
    </w:p>
    <w:p w:rsidR="006D4957" w:rsidRDefault="006D4957" w:rsidP="006D4957">
      <w:pPr>
        <w:rPr>
          <w:rFonts w:ascii="Calibri" w:hAnsi="Calibri"/>
          <w:sz w:val="24"/>
          <w:szCs w:val="24"/>
        </w:rPr>
      </w:pPr>
      <w:r>
        <w:rPr>
          <w:rFonts w:ascii="Calibri" w:hAnsi="Calibri"/>
          <w:sz w:val="24"/>
          <w:szCs w:val="24"/>
        </w:rPr>
        <w:t>Strategy:</w:t>
      </w:r>
      <w:r w:rsidR="00C55133">
        <w:rPr>
          <w:rFonts w:ascii="Calibri" w:hAnsi="Calibri"/>
          <w:sz w:val="24"/>
          <w:szCs w:val="24"/>
        </w:rPr>
        <w:t xml:space="preserve"> natural, policy, downstream,</w:t>
      </w:r>
      <w:r w:rsidR="005E1EB4">
        <w:rPr>
          <w:rFonts w:ascii="Calibri" w:hAnsi="Calibri"/>
          <w:sz w:val="24"/>
          <w:szCs w:val="24"/>
        </w:rPr>
        <w:t xml:space="preserve"> survey,</w:t>
      </w:r>
      <w:r w:rsidR="00C55133">
        <w:rPr>
          <w:rFonts w:ascii="Calibri" w:hAnsi="Calibri"/>
          <w:sz w:val="24"/>
          <w:szCs w:val="24"/>
        </w:rPr>
        <w:t xml:space="preserve"> lab as types; Rubin causal model</w:t>
      </w:r>
      <w:r w:rsidR="007E7FB3">
        <w:rPr>
          <w:rFonts w:ascii="Calibri" w:hAnsi="Calibri"/>
          <w:sz w:val="24"/>
          <w:szCs w:val="24"/>
        </w:rPr>
        <w:t xml:space="preserve"> </w:t>
      </w:r>
      <w:r w:rsidR="00C55133">
        <w:rPr>
          <w:rFonts w:ascii="Calibri" w:hAnsi="Calibri"/>
          <w:sz w:val="24"/>
          <w:szCs w:val="24"/>
        </w:rPr>
        <w:t xml:space="preserve">(test causal effects) and </w:t>
      </w:r>
      <w:r w:rsidR="007E7FB3">
        <w:rPr>
          <w:rFonts w:ascii="Calibri" w:hAnsi="Calibri"/>
          <w:sz w:val="24"/>
          <w:szCs w:val="24"/>
        </w:rPr>
        <w:t>formal theory approaches in terms of approach</w:t>
      </w:r>
      <w:r w:rsidR="00B87711">
        <w:rPr>
          <w:rFonts w:ascii="Calibri" w:hAnsi="Calibri"/>
          <w:sz w:val="24"/>
          <w:szCs w:val="24"/>
        </w:rPr>
        <w:t xml:space="preserve"> (Morton &amp; Williams 2010)</w:t>
      </w:r>
      <w:r w:rsidR="007E7FB3">
        <w:rPr>
          <w:rFonts w:ascii="Calibri" w:hAnsi="Calibri"/>
          <w:sz w:val="24"/>
          <w:szCs w:val="24"/>
        </w:rPr>
        <w:t>.</w:t>
      </w:r>
    </w:p>
    <w:p w:rsidR="006D4957" w:rsidRDefault="006D4957" w:rsidP="006D4957">
      <w:pPr>
        <w:rPr>
          <w:rFonts w:ascii="Calibri" w:hAnsi="Calibri"/>
          <w:sz w:val="24"/>
          <w:szCs w:val="24"/>
        </w:rPr>
      </w:pPr>
      <w:r>
        <w:rPr>
          <w:rFonts w:ascii="Calibri" w:hAnsi="Calibri"/>
          <w:sz w:val="24"/>
          <w:szCs w:val="24"/>
        </w:rPr>
        <w:t>Advantage:</w:t>
      </w:r>
      <w:r w:rsidR="00E27E3A">
        <w:rPr>
          <w:rFonts w:ascii="Calibri" w:hAnsi="Calibri"/>
          <w:sz w:val="24"/>
          <w:szCs w:val="24"/>
        </w:rPr>
        <w:t xml:space="preserve"> </w:t>
      </w:r>
    </w:p>
    <w:p w:rsidR="00E27E3A" w:rsidRDefault="009C2FF9" w:rsidP="00E27E3A">
      <w:pPr>
        <w:pStyle w:val="ListParagraph"/>
        <w:numPr>
          <w:ilvl w:val="0"/>
          <w:numId w:val="35"/>
        </w:numPr>
        <w:rPr>
          <w:rFonts w:ascii="Calibri" w:hAnsi="Calibri"/>
          <w:sz w:val="24"/>
          <w:szCs w:val="24"/>
        </w:rPr>
      </w:pPr>
      <w:r>
        <w:rPr>
          <w:rFonts w:ascii="Calibri" w:hAnsi="Calibri"/>
          <w:sz w:val="24"/>
          <w:szCs w:val="24"/>
        </w:rPr>
        <w:t xml:space="preserve">Isolate causal variables, </w:t>
      </w:r>
      <w:r w:rsidR="005B57C8">
        <w:rPr>
          <w:rFonts w:ascii="Calibri" w:hAnsi="Calibri"/>
          <w:sz w:val="24"/>
          <w:szCs w:val="24"/>
        </w:rPr>
        <w:t>high internal validity (Morton &amp; Williams 2010)</w:t>
      </w:r>
    </w:p>
    <w:p w:rsidR="005B57C8" w:rsidRDefault="005B57C8" w:rsidP="00E27E3A">
      <w:pPr>
        <w:pStyle w:val="ListParagraph"/>
        <w:numPr>
          <w:ilvl w:val="0"/>
          <w:numId w:val="35"/>
        </w:numPr>
        <w:rPr>
          <w:rFonts w:ascii="Calibri" w:hAnsi="Calibri"/>
          <w:sz w:val="24"/>
          <w:szCs w:val="24"/>
        </w:rPr>
      </w:pPr>
      <w:r>
        <w:rPr>
          <w:rFonts w:ascii="Calibri" w:hAnsi="Calibri"/>
          <w:sz w:val="24"/>
          <w:szCs w:val="24"/>
        </w:rPr>
        <w:t>Not constrained by sample representation.</w:t>
      </w:r>
    </w:p>
    <w:p w:rsidR="005B57C8" w:rsidRPr="00E27E3A" w:rsidRDefault="005B57C8" w:rsidP="00E27E3A">
      <w:pPr>
        <w:pStyle w:val="ListParagraph"/>
        <w:numPr>
          <w:ilvl w:val="0"/>
          <w:numId w:val="35"/>
        </w:numPr>
        <w:rPr>
          <w:rFonts w:ascii="Calibri" w:hAnsi="Calibri"/>
          <w:sz w:val="24"/>
          <w:szCs w:val="24"/>
        </w:rPr>
      </w:pPr>
      <w:r>
        <w:rPr>
          <w:rFonts w:ascii="Calibri" w:hAnsi="Calibri"/>
          <w:sz w:val="24"/>
          <w:szCs w:val="24"/>
        </w:rPr>
        <w:t>High manipulation.</w:t>
      </w:r>
    </w:p>
    <w:p w:rsidR="00C064FE" w:rsidRDefault="006D4957">
      <w:pPr>
        <w:rPr>
          <w:rFonts w:ascii="Calibri" w:hAnsi="Calibri"/>
          <w:sz w:val="24"/>
          <w:szCs w:val="24"/>
        </w:rPr>
      </w:pPr>
      <w:r>
        <w:rPr>
          <w:rFonts w:ascii="Calibri" w:hAnsi="Calibri"/>
          <w:sz w:val="24"/>
          <w:szCs w:val="24"/>
        </w:rPr>
        <w:t>Disadvantage:</w:t>
      </w:r>
      <w:r w:rsidR="00871154">
        <w:rPr>
          <w:rFonts w:ascii="Calibri" w:hAnsi="Calibri"/>
          <w:sz w:val="24"/>
          <w:szCs w:val="24"/>
        </w:rPr>
        <w:t xml:space="preserve"> Morton &amp; Williams (2010):</w:t>
      </w:r>
    </w:p>
    <w:p w:rsidR="00275EF8" w:rsidRDefault="005B57C8" w:rsidP="00871154">
      <w:pPr>
        <w:pStyle w:val="ListParagraph"/>
        <w:numPr>
          <w:ilvl w:val="0"/>
          <w:numId w:val="36"/>
        </w:numPr>
        <w:rPr>
          <w:rFonts w:ascii="Calibri" w:hAnsi="Calibri"/>
          <w:sz w:val="24"/>
          <w:szCs w:val="24"/>
        </w:rPr>
      </w:pPr>
      <w:r>
        <w:rPr>
          <w:rFonts w:ascii="Calibri" w:hAnsi="Calibri"/>
          <w:sz w:val="24"/>
          <w:szCs w:val="24"/>
        </w:rPr>
        <w:t>Needs theoretical assumptions (FTA requires less)</w:t>
      </w:r>
    </w:p>
    <w:p w:rsidR="005B57C8" w:rsidRDefault="005B57C8" w:rsidP="00871154">
      <w:pPr>
        <w:pStyle w:val="ListParagraph"/>
        <w:numPr>
          <w:ilvl w:val="0"/>
          <w:numId w:val="36"/>
        </w:numPr>
        <w:rPr>
          <w:rFonts w:ascii="Calibri" w:hAnsi="Calibri"/>
          <w:sz w:val="24"/>
          <w:szCs w:val="24"/>
        </w:rPr>
      </w:pPr>
      <w:r>
        <w:rPr>
          <w:rFonts w:ascii="Calibri" w:hAnsi="Calibri"/>
          <w:sz w:val="24"/>
          <w:szCs w:val="24"/>
        </w:rPr>
        <w:t>Less representation</w:t>
      </w:r>
    </w:p>
    <w:p w:rsidR="007F0F24" w:rsidRPr="00871154" w:rsidRDefault="007F0F24" w:rsidP="00871154">
      <w:pPr>
        <w:pStyle w:val="ListParagraph"/>
        <w:numPr>
          <w:ilvl w:val="0"/>
          <w:numId w:val="36"/>
        </w:numPr>
        <w:rPr>
          <w:rFonts w:ascii="Calibri" w:hAnsi="Calibri"/>
          <w:sz w:val="24"/>
          <w:szCs w:val="24"/>
        </w:rPr>
      </w:pPr>
      <w:r>
        <w:rPr>
          <w:rFonts w:ascii="Calibri" w:hAnsi="Calibri"/>
          <w:sz w:val="24"/>
          <w:szCs w:val="24"/>
        </w:rPr>
        <w:t>Hard to conduct.</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Tang &amp; Yang 2014</w:t>
      </w:r>
    </w:p>
    <w:p w:rsidR="006D4957" w:rsidRDefault="006D4957">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Comparative case:</w:t>
      </w:r>
    </w:p>
    <w:p w:rsidR="006D4957" w:rsidRDefault="006D4957" w:rsidP="006D4957">
      <w:pPr>
        <w:rPr>
          <w:rFonts w:ascii="Calibri" w:hAnsi="Calibri"/>
          <w:sz w:val="24"/>
          <w:szCs w:val="24"/>
        </w:rPr>
      </w:pPr>
      <w:r>
        <w:rPr>
          <w:rFonts w:ascii="Calibri" w:hAnsi="Calibri"/>
          <w:sz w:val="24"/>
          <w:szCs w:val="24"/>
        </w:rPr>
        <w:t>Strategy:</w:t>
      </w:r>
    </w:p>
    <w:p w:rsidR="00451780" w:rsidRDefault="00371CAE" w:rsidP="00364327">
      <w:pPr>
        <w:pStyle w:val="ListParagraph"/>
        <w:numPr>
          <w:ilvl w:val="0"/>
          <w:numId w:val="9"/>
        </w:numPr>
        <w:rPr>
          <w:rFonts w:ascii="Calibri" w:hAnsi="Calibri"/>
          <w:sz w:val="24"/>
          <w:szCs w:val="24"/>
        </w:rPr>
      </w:pPr>
      <w:r>
        <w:rPr>
          <w:rFonts w:ascii="Calibri" w:hAnsi="Calibri"/>
          <w:sz w:val="24"/>
          <w:szCs w:val="24"/>
        </w:rPr>
        <w:t>In terms of researching goal</w:t>
      </w:r>
      <w:r w:rsidR="00700ABB">
        <w:rPr>
          <w:rFonts w:ascii="Calibri" w:hAnsi="Calibri"/>
          <w:sz w:val="24"/>
          <w:szCs w:val="24"/>
        </w:rPr>
        <w:t xml:space="preserve"> (Lieberman 2005)</w:t>
      </w:r>
      <w:r>
        <w:rPr>
          <w:rFonts w:ascii="Calibri" w:hAnsi="Calibri"/>
          <w:sz w:val="24"/>
          <w:szCs w:val="24"/>
        </w:rPr>
        <w:t xml:space="preserve">, there are </w:t>
      </w:r>
    </w:p>
    <w:p w:rsidR="00371CAE" w:rsidRDefault="00700ABB" w:rsidP="00371CAE">
      <w:pPr>
        <w:pStyle w:val="ListParagraph"/>
        <w:numPr>
          <w:ilvl w:val="1"/>
          <w:numId w:val="9"/>
        </w:numPr>
        <w:rPr>
          <w:rFonts w:ascii="Calibri" w:hAnsi="Calibri"/>
          <w:sz w:val="24"/>
          <w:szCs w:val="24"/>
        </w:rPr>
      </w:pPr>
      <w:r>
        <w:rPr>
          <w:rFonts w:ascii="Calibri" w:hAnsi="Calibri"/>
          <w:sz w:val="24"/>
          <w:szCs w:val="24"/>
        </w:rPr>
        <w:t>Model testing approach</w:t>
      </w:r>
      <w:r w:rsidR="004B7638">
        <w:rPr>
          <w:rFonts w:ascii="Calibri" w:hAnsi="Calibri"/>
          <w:sz w:val="24"/>
          <w:szCs w:val="24"/>
        </w:rPr>
        <w:t xml:space="preserve"> </w:t>
      </w:r>
      <w:r>
        <w:rPr>
          <w:rFonts w:ascii="Calibri" w:hAnsi="Calibri"/>
          <w:sz w:val="24"/>
          <w:szCs w:val="24"/>
        </w:rPr>
        <w:t>(use main and rival theories in decidedly important and seemingly anomalous outcome in specific time and space), setting a base</w:t>
      </w:r>
      <w:r w:rsidR="004B7638">
        <w:rPr>
          <w:rFonts w:ascii="Calibri" w:hAnsi="Calibri"/>
          <w:sz w:val="24"/>
          <w:szCs w:val="24"/>
        </w:rPr>
        <w:t xml:space="preserve"> for large n.</w:t>
      </w:r>
    </w:p>
    <w:p w:rsidR="00700ABB" w:rsidRDefault="00700ABB" w:rsidP="00371CAE">
      <w:pPr>
        <w:pStyle w:val="ListParagraph"/>
        <w:numPr>
          <w:ilvl w:val="1"/>
          <w:numId w:val="9"/>
        </w:numPr>
        <w:rPr>
          <w:rFonts w:ascii="Calibri" w:hAnsi="Calibri"/>
          <w:sz w:val="24"/>
          <w:szCs w:val="24"/>
        </w:rPr>
      </w:pPr>
      <w:r>
        <w:rPr>
          <w:rFonts w:ascii="Calibri" w:hAnsi="Calibri"/>
          <w:sz w:val="24"/>
          <w:szCs w:val="24"/>
        </w:rPr>
        <w:t xml:space="preserve">Model </w:t>
      </w:r>
      <w:r w:rsidR="004B7638">
        <w:rPr>
          <w:rFonts w:ascii="Calibri" w:hAnsi="Calibri"/>
          <w:sz w:val="24"/>
          <w:szCs w:val="24"/>
        </w:rPr>
        <w:t>building</w:t>
      </w:r>
      <w:r>
        <w:rPr>
          <w:rFonts w:ascii="Calibri" w:hAnsi="Calibri"/>
          <w:sz w:val="24"/>
          <w:szCs w:val="24"/>
        </w:rPr>
        <w:t xml:space="preserve"> approach</w:t>
      </w:r>
      <w:r w:rsidR="004B7638">
        <w:rPr>
          <w:rFonts w:ascii="Calibri" w:hAnsi="Calibri"/>
          <w:sz w:val="24"/>
          <w:szCs w:val="24"/>
        </w:rPr>
        <w:t xml:space="preserve"> (use wide-ranging and inductive ways to develop well-specified theoretical account and measurements).</w:t>
      </w:r>
    </w:p>
    <w:p w:rsidR="00364327" w:rsidRDefault="00230928" w:rsidP="00364327">
      <w:pPr>
        <w:pStyle w:val="ListParagraph"/>
        <w:numPr>
          <w:ilvl w:val="0"/>
          <w:numId w:val="9"/>
        </w:numPr>
        <w:rPr>
          <w:rFonts w:ascii="Calibri" w:hAnsi="Calibri"/>
          <w:sz w:val="24"/>
          <w:szCs w:val="24"/>
        </w:rPr>
      </w:pPr>
      <w:r>
        <w:rPr>
          <w:rFonts w:ascii="Calibri" w:hAnsi="Calibri"/>
          <w:sz w:val="24"/>
          <w:szCs w:val="24"/>
        </w:rPr>
        <w:t>In terms of research design (</w:t>
      </w:r>
      <w:proofErr w:type="spellStart"/>
      <w:r>
        <w:rPr>
          <w:rFonts w:ascii="Calibri" w:hAnsi="Calibri"/>
          <w:sz w:val="24"/>
          <w:szCs w:val="24"/>
        </w:rPr>
        <w:t>Przeworski</w:t>
      </w:r>
      <w:proofErr w:type="spellEnd"/>
      <w:r>
        <w:rPr>
          <w:rFonts w:ascii="Calibri" w:hAnsi="Calibri"/>
          <w:sz w:val="24"/>
          <w:szCs w:val="24"/>
        </w:rPr>
        <w:t xml:space="preserve"> &amp; Teune1970), there are</w:t>
      </w:r>
      <w:r w:rsidR="00364327">
        <w:rPr>
          <w:rFonts w:ascii="Calibri" w:hAnsi="Calibri"/>
          <w:sz w:val="24"/>
          <w:szCs w:val="24"/>
        </w:rPr>
        <w:t xml:space="preserve"> </w:t>
      </w:r>
    </w:p>
    <w:p w:rsidR="000B0F10" w:rsidRDefault="005669EE" w:rsidP="00860F7B">
      <w:pPr>
        <w:pStyle w:val="ListParagraph"/>
        <w:numPr>
          <w:ilvl w:val="1"/>
          <w:numId w:val="9"/>
        </w:numPr>
        <w:rPr>
          <w:rFonts w:ascii="Calibri" w:hAnsi="Calibri"/>
          <w:sz w:val="24"/>
          <w:szCs w:val="24"/>
        </w:rPr>
      </w:pPr>
      <w:r>
        <w:rPr>
          <w:rFonts w:ascii="Calibri" w:hAnsi="Calibri"/>
          <w:sz w:val="24"/>
          <w:szCs w:val="24"/>
        </w:rPr>
        <w:t>MS</w:t>
      </w:r>
      <w:r w:rsidR="00860F7B">
        <w:rPr>
          <w:rFonts w:ascii="Calibri" w:hAnsi="Calibri"/>
          <w:sz w:val="24"/>
          <w:szCs w:val="24"/>
        </w:rPr>
        <w:t>S:</w:t>
      </w:r>
      <w:r>
        <w:rPr>
          <w:rFonts w:ascii="Calibri" w:hAnsi="Calibri"/>
          <w:sz w:val="24"/>
          <w:szCs w:val="24"/>
        </w:rPr>
        <w:t xml:space="preserve"> </w:t>
      </w:r>
      <w:r w:rsidR="003D03E1">
        <w:rPr>
          <w:rFonts w:ascii="Calibri" w:hAnsi="Calibri"/>
          <w:sz w:val="24"/>
          <w:szCs w:val="24"/>
        </w:rPr>
        <w:t xml:space="preserve">Start from system level. </w:t>
      </w:r>
      <w:r w:rsidR="00230928">
        <w:rPr>
          <w:rFonts w:ascii="Calibri" w:hAnsi="Calibri"/>
          <w:sz w:val="24"/>
          <w:szCs w:val="24"/>
        </w:rPr>
        <w:t xml:space="preserve">Seeking </w:t>
      </w:r>
      <w:r w:rsidR="00054AE5">
        <w:rPr>
          <w:rFonts w:ascii="Calibri" w:hAnsi="Calibri"/>
          <w:sz w:val="24"/>
          <w:szCs w:val="24"/>
        </w:rPr>
        <w:t>Concomitant</w:t>
      </w:r>
      <w:r>
        <w:rPr>
          <w:rFonts w:ascii="Calibri" w:hAnsi="Calibri"/>
          <w:sz w:val="24"/>
          <w:szCs w:val="24"/>
        </w:rPr>
        <w:t xml:space="preserve"> variance</w:t>
      </w:r>
      <w:r w:rsidR="00054AE5">
        <w:rPr>
          <w:rFonts w:ascii="Calibri" w:hAnsi="Calibri"/>
          <w:sz w:val="24"/>
          <w:szCs w:val="24"/>
        </w:rPr>
        <w:t xml:space="preserve"> </w:t>
      </w:r>
      <w:r>
        <w:rPr>
          <w:rFonts w:ascii="Calibri" w:hAnsi="Calibri"/>
          <w:sz w:val="24"/>
          <w:szCs w:val="24"/>
        </w:rPr>
        <w:t>(</w:t>
      </w:r>
      <w:proofErr w:type="spellStart"/>
      <w:r>
        <w:rPr>
          <w:rFonts w:ascii="Calibri" w:hAnsi="Calibri"/>
          <w:sz w:val="24"/>
          <w:szCs w:val="24"/>
        </w:rPr>
        <w:t>Naroll</w:t>
      </w:r>
      <w:proofErr w:type="spellEnd"/>
      <w:r>
        <w:rPr>
          <w:rFonts w:ascii="Calibri" w:hAnsi="Calibri"/>
          <w:sz w:val="24"/>
          <w:szCs w:val="24"/>
        </w:rPr>
        <w:t>, 1968)</w:t>
      </w:r>
      <w:r w:rsidR="000B0F10">
        <w:rPr>
          <w:rFonts w:ascii="Calibri" w:hAnsi="Calibri"/>
          <w:sz w:val="24"/>
          <w:szCs w:val="24"/>
        </w:rPr>
        <w:t xml:space="preserve">, to reduce the systemic reason for difference. </w:t>
      </w:r>
    </w:p>
    <w:p w:rsidR="000E5A32" w:rsidRDefault="005669EE" w:rsidP="00230928">
      <w:pPr>
        <w:pStyle w:val="ListParagraph"/>
        <w:numPr>
          <w:ilvl w:val="1"/>
          <w:numId w:val="9"/>
        </w:numPr>
        <w:rPr>
          <w:rFonts w:ascii="Calibri" w:hAnsi="Calibri"/>
          <w:sz w:val="24"/>
          <w:szCs w:val="24"/>
        </w:rPr>
      </w:pPr>
      <w:r>
        <w:rPr>
          <w:rFonts w:ascii="Calibri" w:hAnsi="Calibri"/>
          <w:sz w:val="24"/>
          <w:szCs w:val="24"/>
        </w:rPr>
        <w:t>MD</w:t>
      </w:r>
      <w:r w:rsidR="00860F7B">
        <w:rPr>
          <w:rFonts w:ascii="Calibri" w:hAnsi="Calibri"/>
          <w:sz w:val="24"/>
          <w:szCs w:val="24"/>
        </w:rPr>
        <w:t>S:</w:t>
      </w:r>
      <w:r w:rsidR="0032269A">
        <w:rPr>
          <w:rFonts w:ascii="Calibri" w:hAnsi="Calibri"/>
          <w:sz w:val="24"/>
          <w:szCs w:val="24"/>
        </w:rPr>
        <w:t xml:space="preserve"> </w:t>
      </w:r>
      <w:r w:rsidR="00B166E2">
        <w:rPr>
          <w:rFonts w:ascii="Calibri" w:hAnsi="Calibri"/>
          <w:sz w:val="24"/>
          <w:szCs w:val="24"/>
        </w:rPr>
        <w:t>Start from below the system, i.e., assuming systemic factor doesn’</w:t>
      </w:r>
      <w:r w:rsidR="00C56065">
        <w:rPr>
          <w:rFonts w:ascii="Calibri" w:hAnsi="Calibri"/>
          <w:sz w:val="24"/>
          <w:szCs w:val="24"/>
        </w:rPr>
        <w:t xml:space="preserve">t affect, or say, the populations the samples were drawn are </w:t>
      </w:r>
      <w:r w:rsidR="008770F3">
        <w:rPr>
          <w:rFonts w:ascii="Calibri" w:hAnsi="Calibri"/>
          <w:sz w:val="24"/>
          <w:szCs w:val="24"/>
        </w:rPr>
        <w:t>homogeneous</w:t>
      </w:r>
      <w:r w:rsidR="00C56065">
        <w:rPr>
          <w:rFonts w:ascii="Calibri" w:hAnsi="Calibri"/>
          <w:sz w:val="24"/>
          <w:szCs w:val="24"/>
        </w:rPr>
        <w:t>.</w:t>
      </w:r>
      <w:r w:rsidR="00121647">
        <w:rPr>
          <w:rFonts w:ascii="Calibri" w:hAnsi="Calibri"/>
          <w:sz w:val="24"/>
          <w:szCs w:val="24"/>
        </w:rPr>
        <w:t xml:space="preserve"> The goal is to eliminate irrelevant systemic </w:t>
      </w:r>
      <w:r w:rsidR="00121647">
        <w:rPr>
          <w:rFonts w:ascii="Calibri" w:hAnsi="Calibri"/>
          <w:sz w:val="24"/>
          <w:szCs w:val="24"/>
        </w:rPr>
        <w:lastRenderedPageBreak/>
        <w:t>factors.</w:t>
      </w:r>
      <w:r w:rsidR="00B166E2">
        <w:rPr>
          <w:rFonts w:ascii="Calibri" w:hAnsi="Calibri"/>
          <w:sz w:val="24"/>
          <w:szCs w:val="24"/>
        </w:rPr>
        <w:br/>
      </w:r>
    </w:p>
    <w:p w:rsidR="006D4957" w:rsidRDefault="006D4957" w:rsidP="006D4957">
      <w:pPr>
        <w:rPr>
          <w:rFonts w:ascii="Calibri" w:hAnsi="Calibri"/>
          <w:sz w:val="24"/>
          <w:szCs w:val="24"/>
        </w:rPr>
      </w:pPr>
      <w:r>
        <w:rPr>
          <w:rFonts w:ascii="Calibri" w:hAnsi="Calibri"/>
          <w:sz w:val="24"/>
          <w:szCs w:val="24"/>
        </w:rPr>
        <w:t>Advantage:</w:t>
      </w:r>
    </w:p>
    <w:p w:rsidR="00207A1C" w:rsidRDefault="00E83D7B" w:rsidP="00207A1C">
      <w:pPr>
        <w:pStyle w:val="ListParagraph"/>
        <w:numPr>
          <w:ilvl w:val="0"/>
          <w:numId w:val="10"/>
        </w:numPr>
        <w:rPr>
          <w:rFonts w:ascii="Calibri" w:hAnsi="Calibri"/>
          <w:sz w:val="24"/>
          <w:szCs w:val="24"/>
        </w:rPr>
      </w:pPr>
      <w:r>
        <w:rPr>
          <w:rFonts w:ascii="Calibri" w:hAnsi="Calibri"/>
          <w:sz w:val="24"/>
          <w:szCs w:val="24"/>
        </w:rPr>
        <w:t>Theoretically, the controls are more complete and thorough (</w:t>
      </w:r>
      <w:proofErr w:type="spellStart"/>
      <w:r>
        <w:rPr>
          <w:rFonts w:ascii="Calibri" w:hAnsi="Calibri"/>
          <w:sz w:val="24"/>
          <w:szCs w:val="24"/>
        </w:rPr>
        <w:t>Przeworski</w:t>
      </w:r>
      <w:proofErr w:type="spellEnd"/>
      <w:r>
        <w:rPr>
          <w:rFonts w:ascii="Calibri" w:hAnsi="Calibri"/>
          <w:sz w:val="24"/>
          <w:szCs w:val="24"/>
        </w:rPr>
        <w:t xml:space="preserve"> &amp; Teune1970). The contextual influences</w:t>
      </w:r>
      <w:r w:rsidR="00155DD8">
        <w:rPr>
          <w:rFonts w:ascii="Calibri" w:hAnsi="Calibri"/>
          <w:sz w:val="24"/>
          <w:szCs w:val="24"/>
        </w:rPr>
        <w:t xml:space="preserve"> and causal mechanism</w:t>
      </w:r>
      <w:r>
        <w:rPr>
          <w:rFonts w:ascii="Calibri" w:hAnsi="Calibri"/>
          <w:sz w:val="24"/>
          <w:szCs w:val="24"/>
        </w:rPr>
        <w:t xml:space="preserve"> are more adequately addressed (</w:t>
      </w:r>
      <w:r w:rsidR="00155DD8">
        <w:rPr>
          <w:rFonts w:ascii="Calibri" w:hAnsi="Calibri"/>
          <w:sz w:val="24"/>
          <w:szCs w:val="24"/>
        </w:rPr>
        <w:t>Collier 1993</w:t>
      </w:r>
      <w:r>
        <w:rPr>
          <w:rFonts w:ascii="Calibri" w:hAnsi="Calibri"/>
          <w:sz w:val="24"/>
          <w:szCs w:val="24"/>
        </w:rPr>
        <w:t>)</w:t>
      </w:r>
      <w:r w:rsidR="00155DD8">
        <w:rPr>
          <w:rFonts w:ascii="Calibri" w:hAnsi="Calibri"/>
          <w:sz w:val="24"/>
          <w:szCs w:val="24"/>
        </w:rPr>
        <w:t>.</w:t>
      </w:r>
    </w:p>
    <w:p w:rsidR="000E5A32" w:rsidRDefault="00155DD8" w:rsidP="009800E2">
      <w:pPr>
        <w:pStyle w:val="ListParagraph"/>
        <w:numPr>
          <w:ilvl w:val="0"/>
          <w:numId w:val="10"/>
        </w:numPr>
        <w:rPr>
          <w:rFonts w:ascii="Calibri" w:hAnsi="Calibri"/>
          <w:sz w:val="24"/>
          <w:szCs w:val="24"/>
        </w:rPr>
      </w:pPr>
      <w:r>
        <w:rPr>
          <w:rFonts w:ascii="Calibri" w:hAnsi="Calibri"/>
          <w:sz w:val="24"/>
          <w:szCs w:val="24"/>
        </w:rPr>
        <w:t>Empirically, save source and time (</w:t>
      </w:r>
      <w:proofErr w:type="spellStart"/>
      <w:r>
        <w:rPr>
          <w:rFonts w:ascii="Calibri" w:hAnsi="Calibri"/>
          <w:sz w:val="24"/>
          <w:szCs w:val="24"/>
        </w:rPr>
        <w:t>Lijphart</w:t>
      </w:r>
      <w:proofErr w:type="spellEnd"/>
      <w:r>
        <w:rPr>
          <w:rFonts w:ascii="Calibri" w:hAnsi="Calibri"/>
          <w:sz w:val="24"/>
          <w:szCs w:val="24"/>
        </w:rPr>
        <w:t xml:space="preserve"> 1971) and </w:t>
      </w:r>
      <w:r w:rsidR="009800E2">
        <w:rPr>
          <w:rFonts w:ascii="Calibri" w:hAnsi="Calibri"/>
          <w:sz w:val="24"/>
          <w:szCs w:val="24"/>
        </w:rPr>
        <w:t>can address deviants.</w:t>
      </w:r>
    </w:p>
    <w:p w:rsidR="009800E2" w:rsidRPr="009800E2" w:rsidRDefault="009800E2" w:rsidP="009800E2">
      <w:pPr>
        <w:rPr>
          <w:rFonts w:ascii="Calibri" w:hAnsi="Calibri"/>
          <w:sz w:val="24"/>
          <w:szCs w:val="24"/>
        </w:rPr>
      </w:pPr>
    </w:p>
    <w:p w:rsidR="00C064FE" w:rsidRDefault="006D4957">
      <w:pPr>
        <w:rPr>
          <w:rFonts w:ascii="Calibri" w:hAnsi="Calibri"/>
          <w:sz w:val="24"/>
          <w:szCs w:val="24"/>
        </w:rPr>
      </w:pPr>
      <w:r>
        <w:rPr>
          <w:rFonts w:ascii="Calibri" w:hAnsi="Calibri"/>
          <w:sz w:val="24"/>
          <w:szCs w:val="24"/>
        </w:rPr>
        <w:t>Disadvantage:</w:t>
      </w:r>
    </w:p>
    <w:p w:rsidR="00C135A2" w:rsidRDefault="00E27BF4" w:rsidP="00C135A2">
      <w:pPr>
        <w:pStyle w:val="ListParagraph"/>
        <w:numPr>
          <w:ilvl w:val="0"/>
          <w:numId w:val="11"/>
        </w:numPr>
        <w:rPr>
          <w:rFonts w:ascii="Calibri" w:hAnsi="Calibri"/>
          <w:sz w:val="24"/>
          <w:szCs w:val="24"/>
        </w:rPr>
      </w:pPr>
      <w:r>
        <w:rPr>
          <w:rFonts w:ascii="Calibri" w:hAnsi="Calibri"/>
          <w:sz w:val="24"/>
          <w:szCs w:val="24"/>
        </w:rPr>
        <w:t xml:space="preserve">Theoretically, MSS </w:t>
      </w:r>
      <w:r w:rsidR="00CA364E">
        <w:rPr>
          <w:rFonts w:ascii="Calibri" w:hAnsi="Calibri"/>
          <w:sz w:val="24"/>
          <w:szCs w:val="24"/>
        </w:rPr>
        <w:t>requires positive identification of relevant systemic factors and systemic influence can be isolated. MDS assumes the systematic factors can be ignored (</w:t>
      </w:r>
      <w:proofErr w:type="spellStart"/>
      <w:r w:rsidR="00CA364E">
        <w:rPr>
          <w:rFonts w:ascii="Calibri" w:hAnsi="Calibri"/>
          <w:sz w:val="24"/>
          <w:szCs w:val="24"/>
        </w:rPr>
        <w:t>Przeworski</w:t>
      </w:r>
      <w:proofErr w:type="spellEnd"/>
      <w:r w:rsidR="00CA364E">
        <w:rPr>
          <w:rFonts w:ascii="Calibri" w:hAnsi="Calibri"/>
          <w:sz w:val="24"/>
          <w:szCs w:val="24"/>
        </w:rPr>
        <w:t xml:space="preserve"> &amp; Teune1970).</w:t>
      </w:r>
    </w:p>
    <w:p w:rsidR="000C25BD" w:rsidRDefault="000C25BD" w:rsidP="002A5DDD">
      <w:pPr>
        <w:pStyle w:val="ListParagraph"/>
        <w:numPr>
          <w:ilvl w:val="0"/>
          <w:numId w:val="11"/>
        </w:numPr>
        <w:rPr>
          <w:rFonts w:ascii="Calibri" w:hAnsi="Calibri"/>
          <w:sz w:val="24"/>
          <w:szCs w:val="24"/>
        </w:rPr>
      </w:pPr>
      <w:r>
        <w:rPr>
          <w:rFonts w:ascii="Calibri" w:hAnsi="Calibri"/>
          <w:sz w:val="24"/>
          <w:szCs w:val="24"/>
        </w:rPr>
        <w:t>Empirically, not always can find suitable cases (</w:t>
      </w:r>
      <w:proofErr w:type="spellStart"/>
      <w:r>
        <w:rPr>
          <w:rFonts w:ascii="Calibri" w:hAnsi="Calibri"/>
          <w:sz w:val="24"/>
          <w:szCs w:val="24"/>
        </w:rPr>
        <w:t>Lijphat</w:t>
      </w:r>
      <w:proofErr w:type="spellEnd"/>
      <w:r>
        <w:rPr>
          <w:rFonts w:ascii="Calibri" w:hAnsi="Calibri"/>
          <w:sz w:val="24"/>
          <w:szCs w:val="24"/>
        </w:rPr>
        <w:t xml:space="preserve"> 1971). The degree of freedom is always a concern (</w:t>
      </w:r>
      <w:proofErr w:type="spellStart"/>
      <w:r>
        <w:rPr>
          <w:rFonts w:ascii="Calibri" w:hAnsi="Calibri"/>
          <w:sz w:val="24"/>
          <w:szCs w:val="24"/>
        </w:rPr>
        <w:t>Lijphart</w:t>
      </w:r>
      <w:proofErr w:type="spellEnd"/>
      <w:r>
        <w:rPr>
          <w:rFonts w:ascii="Calibri" w:hAnsi="Calibri"/>
          <w:sz w:val="24"/>
          <w:szCs w:val="24"/>
        </w:rPr>
        <w:t xml:space="preserve"> 1971, </w:t>
      </w:r>
      <w:proofErr w:type="spellStart"/>
      <w:r>
        <w:rPr>
          <w:rFonts w:ascii="Calibri" w:hAnsi="Calibri"/>
          <w:sz w:val="24"/>
          <w:szCs w:val="24"/>
        </w:rPr>
        <w:t>Tarrow</w:t>
      </w:r>
      <w:proofErr w:type="spellEnd"/>
      <w:r>
        <w:rPr>
          <w:rFonts w:ascii="Calibri" w:hAnsi="Calibri"/>
          <w:sz w:val="24"/>
          <w:szCs w:val="24"/>
        </w:rPr>
        <w:t xml:space="preserve"> 2010). So are the selection bias and representativeness (</w:t>
      </w:r>
      <w:proofErr w:type="spellStart"/>
      <w:r>
        <w:rPr>
          <w:rFonts w:ascii="Calibri" w:hAnsi="Calibri"/>
          <w:sz w:val="24"/>
          <w:szCs w:val="24"/>
        </w:rPr>
        <w:t>Tarrow</w:t>
      </w:r>
      <w:proofErr w:type="spellEnd"/>
      <w:r>
        <w:rPr>
          <w:rFonts w:ascii="Calibri" w:hAnsi="Calibri"/>
          <w:sz w:val="24"/>
          <w:szCs w:val="24"/>
        </w:rPr>
        <w:t xml:space="preserve"> 2010).</w:t>
      </w:r>
    </w:p>
    <w:p w:rsidR="006D4957" w:rsidRDefault="006D4957">
      <w:pPr>
        <w:rPr>
          <w:rFonts w:ascii="Calibri" w:hAnsi="Calibri"/>
          <w:sz w:val="24"/>
          <w:szCs w:val="24"/>
        </w:rPr>
      </w:pPr>
      <w:r>
        <w:rPr>
          <w:rFonts w:ascii="Calibri" w:hAnsi="Calibri"/>
          <w:sz w:val="24"/>
          <w:szCs w:val="24"/>
        </w:rPr>
        <w:t>Example:</w:t>
      </w:r>
      <w:r w:rsidR="005E1EB4">
        <w:rPr>
          <w:rFonts w:ascii="Calibri" w:hAnsi="Calibri"/>
          <w:sz w:val="24"/>
          <w:szCs w:val="24"/>
        </w:rPr>
        <w:t xml:space="preserve"> </w:t>
      </w:r>
    </w:p>
    <w:p w:rsidR="00594FF0" w:rsidRDefault="00594FF0" w:rsidP="00594FF0">
      <w:pPr>
        <w:pStyle w:val="ListParagraph"/>
        <w:numPr>
          <w:ilvl w:val="0"/>
          <w:numId w:val="39"/>
        </w:numPr>
        <w:rPr>
          <w:rFonts w:ascii="Calibri" w:hAnsi="Calibri"/>
          <w:sz w:val="24"/>
          <w:szCs w:val="24"/>
        </w:rPr>
      </w:pPr>
      <w:proofErr w:type="spellStart"/>
      <w:r>
        <w:rPr>
          <w:rFonts w:ascii="Calibri" w:hAnsi="Calibri"/>
          <w:sz w:val="24"/>
          <w:szCs w:val="24"/>
        </w:rPr>
        <w:t>Skcopol</w:t>
      </w:r>
      <w:proofErr w:type="spellEnd"/>
      <w:r>
        <w:rPr>
          <w:rFonts w:ascii="Calibri" w:hAnsi="Calibri"/>
          <w:sz w:val="24"/>
          <w:szCs w:val="24"/>
        </w:rPr>
        <w:t xml:space="preserve"> (1974)</w:t>
      </w:r>
    </w:p>
    <w:p w:rsidR="00594FF0" w:rsidRPr="000E5A32" w:rsidRDefault="00594FF0" w:rsidP="00594FF0">
      <w:pPr>
        <w:pStyle w:val="ListParagraph"/>
        <w:numPr>
          <w:ilvl w:val="0"/>
          <w:numId w:val="39"/>
        </w:numPr>
        <w:rPr>
          <w:rFonts w:ascii="Calibri" w:hAnsi="Calibri"/>
          <w:sz w:val="24"/>
          <w:szCs w:val="24"/>
        </w:rPr>
      </w:pPr>
      <w:proofErr w:type="spellStart"/>
      <w:r>
        <w:rPr>
          <w:rFonts w:ascii="Calibri" w:hAnsi="Calibri"/>
          <w:sz w:val="24"/>
          <w:szCs w:val="24"/>
        </w:rPr>
        <w:t>Ruechemeyer</w:t>
      </w:r>
      <w:proofErr w:type="spellEnd"/>
      <w:r>
        <w:rPr>
          <w:rFonts w:ascii="Calibri" w:hAnsi="Calibri"/>
          <w:sz w:val="24"/>
          <w:szCs w:val="24"/>
        </w:rPr>
        <w:t xml:space="preserve"> et al.(1992): comparative historical work is the </w:t>
      </w:r>
      <w:r w:rsidRPr="001847C2">
        <w:rPr>
          <w:rFonts w:ascii="Calibri" w:hAnsi="Calibri"/>
          <w:sz w:val="24"/>
          <w:szCs w:val="24"/>
        </w:rPr>
        <w:t>most important in explaining causal relationships and in developing an adequate theoretical framework for the transition to democracy.</w:t>
      </w:r>
      <w:r>
        <w:rPr>
          <w:rFonts w:ascii="Calibri" w:hAnsi="Calibri"/>
          <w:sz w:val="24"/>
          <w:szCs w:val="24"/>
        </w:rPr>
        <w:t xml:space="preserve"> It can show </w:t>
      </w:r>
      <w:r w:rsidRPr="001847C2">
        <w:rPr>
          <w:rFonts w:ascii="Calibri" w:hAnsi="Calibri"/>
          <w:sz w:val="24"/>
          <w:szCs w:val="24"/>
        </w:rPr>
        <w:t>complex interaction between class struggle, the power and autonomy of the state, and transnational influences</w:t>
      </w:r>
      <w:r>
        <w:rPr>
          <w:rFonts w:ascii="Calibri" w:hAnsi="Calibri"/>
          <w:sz w:val="24"/>
          <w:szCs w:val="24"/>
        </w:rPr>
        <w:t xml:space="preserve">. </w:t>
      </w:r>
      <w:r>
        <w:rPr>
          <w:rFonts w:ascii="Calibri" w:hAnsi="Calibri"/>
          <w:sz w:val="24"/>
          <w:szCs w:val="24"/>
        </w:rPr>
        <w:br/>
        <w:t xml:space="preserve">Evidence: use comparative historical works on </w:t>
      </w:r>
      <w:proofErr w:type="gramStart"/>
      <w:r w:rsidRPr="00633BC7">
        <w:rPr>
          <w:rFonts w:ascii="Calibri" w:hAnsi="Calibri"/>
          <w:sz w:val="24"/>
          <w:szCs w:val="24"/>
        </w:rPr>
        <w:t>western</w:t>
      </w:r>
      <w:proofErr w:type="gramEnd"/>
      <w:r w:rsidRPr="00633BC7">
        <w:rPr>
          <w:rFonts w:ascii="Calibri" w:hAnsi="Calibri"/>
          <w:sz w:val="24"/>
          <w:szCs w:val="24"/>
        </w:rPr>
        <w:t xml:space="preserve"> Europe</w:t>
      </w:r>
      <w:r>
        <w:rPr>
          <w:rFonts w:ascii="Calibri" w:hAnsi="Calibri"/>
          <w:sz w:val="24"/>
          <w:szCs w:val="24"/>
        </w:rPr>
        <w:t xml:space="preserve"> and western Hemisphere showing working class always pro-democracy, and landowners always anti-democracy.</w:t>
      </w:r>
    </w:p>
    <w:p w:rsidR="00594FF0" w:rsidRDefault="00594FF0">
      <w:pPr>
        <w:rPr>
          <w:rFonts w:ascii="Calibri" w:hAnsi="Calibri"/>
          <w:sz w:val="24"/>
          <w:szCs w:val="24"/>
        </w:rPr>
      </w:pPr>
    </w:p>
    <w:p w:rsidR="006D4957" w:rsidRDefault="006D4957">
      <w:pPr>
        <w:rPr>
          <w:rFonts w:ascii="Calibri" w:hAnsi="Calibri"/>
          <w:sz w:val="24"/>
          <w:szCs w:val="24"/>
        </w:rPr>
      </w:pPr>
    </w:p>
    <w:p w:rsidR="00C064FE" w:rsidRPr="006D4957" w:rsidRDefault="00C064FE">
      <w:pPr>
        <w:rPr>
          <w:rFonts w:ascii="Calibri" w:hAnsi="Calibri"/>
          <w:b/>
          <w:sz w:val="24"/>
          <w:szCs w:val="24"/>
        </w:rPr>
      </w:pPr>
      <w:r w:rsidRPr="006D4957">
        <w:rPr>
          <w:rFonts w:ascii="Calibri" w:hAnsi="Calibri"/>
          <w:b/>
          <w:sz w:val="24"/>
          <w:szCs w:val="24"/>
        </w:rPr>
        <w:t>Field work:</w:t>
      </w:r>
    </w:p>
    <w:p w:rsidR="006D4957" w:rsidRDefault="006D4957" w:rsidP="006D4957">
      <w:pPr>
        <w:rPr>
          <w:rFonts w:ascii="Calibri" w:hAnsi="Calibri"/>
          <w:sz w:val="24"/>
          <w:szCs w:val="24"/>
        </w:rPr>
      </w:pPr>
      <w:r>
        <w:rPr>
          <w:rFonts w:ascii="Calibri" w:hAnsi="Calibri"/>
          <w:sz w:val="24"/>
          <w:szCs w:val="24"/>
        </w:rPr>
        <w:t>Strategy:</w:t>
      </w:r>
    </w:p>
    <w:p w:rsidR="00832C2D" w:rsidRDefault="00E66D79" w:rsidP="00832C2D">
      <w:pPr>
        <w:pStyle w:val="ListParagraph"/>
        <w:numPr>
          <w:ilvl w:val="0"/>
          <w:numId w:val="12"/>
        </w:numPr>
        <w:rPr>
          <w:rFonts w:ascii="Calibri" w:hAnsi="Calibri"/>
          <w:sz w:val="24"/>
          <w:szCs w:val="24"/>
        </w:rPr>
      </w:pPr>
      <w:r>
        <w:rPr>
          <w:rFonts w:ascii="Calibri" w:hAnsi="Calibri"/>
          <w:sz w:val="24"/>
          <w:szCs w:val="24"/>
        </w:rPr>
        <w:t xml:space="preserve">Within </w:t>
      </w:r>
      <w:r w:rsidR="006D5770">
        <w:rPr>
          <w:rFonts w:ascii="Calibri" w:hAnsi="Calibri"/>
          <w:sz w:val="24"/>
          <w:szCs w:val="24"/>
        </w:rPr>
        <w:t>area study can compare</w:t>
      </w:r>
      <w:r w:rsidR="00832C2D">
        <w:rPr>
          <w:rFonts w:ascii="Calibri" w:hAnsi="Calibri"/>
          <w:sz w:val="24"/>
          <w:szCs w:val="24"/>
        </w:rPr>
        <w:t xml:space="preserve"> the sub-regional cases, using MSS, or do one case </w:t>
      </w:r>
      <w:r w:rsidR="00310DA0">
        <w:rPr>
          <w:rFonts w:ascii="Calibri" w:hAnsi="Calibri"/>
          <w:sz w:val="24"/>
          <w:szCs w:val="24"/>
        </w:rPr>
        <w:t>diachronically</w:t>
      </w:r>
      <w:bookmarkStart w:id="0" w:name="_GoBack"/>
      <w:bookmarkEnd w:id="0"/>
      <w:r w:rsidR="00832C2D">
        <w:rPr>
          <w:rFonts w:ascii="Calibri" w:hAnsi="Calibri"/>
          <w:sz w:val="24"/>
          <w:szCs w:val="24"/>
        </w:rPr>
        <w:t xml:space="preserve"> (</w:t>
      </w:r>
      <w:proofErr w:type="spellStart"/>
      <w:r w:rsidR="00832C2D">
        <w:rPr>
          <w:rFonts w:ascii="Calibri" w:hAnsi="Calibri"/>
          <w:sz w:val="24"/>
          <w:szCs w:val="24"/>
        </w:rPr>
        <w:t>Lijphart</w:t>
      </w:r>
      <w:proofErr w:type="spellEnd"/>
      <w:r w:rsidR="00832C2D">
        <w:rPr>
          <w:rFonts w:ascii="Calibri" w:hAnsi="Calibri"/>
          <w:sz w:val="24"/>
          <w:szCs w:val="24"/>
        </w:rPr>
        <w:t xml:space="preserve"> 1971)</w:t>
      </w:r>
    </w:p>
    <w:p w:rsidR="006D4957" w:rsidRPr="00832C2D" w:rsidRDefault="006D4957" w:rsidP="00832C2D">
      <w:pPr>
        <w:rPr>
          <w:rFonts w:ascii="Calibri" w:hAnsi="Calibri"/>
          <w:sz w:val="24"/>
          <w:szCs w:val="24"/>
        </w:rPr>
      </w:pPr>
      <w:r w:rsidRPr="00832C2D">
        <w:rPr>
          <w:rFonts w:ascii="Calibri" w:hAnsi="Calibri"/>
          <w:sz w:val="24"/>
          <w:szCs w:val="24"/>
        </w:rPr>
        <w:t>Advantage:</w:t>
      </w:r>
    </w:p>
    <w:p w:rsidR="00F805D4" w:rsidRDefault="00F805D4" w:rsidP="00F805D4">
      <w:pPr>
        <w:pStyle w:val="ListParagraph"/>
        <w:numPr>
          <w:ilvl w:val="0"/>
          <w:numId w:val="13"/>
        </w:numPr>
        <w:rPr>
          <w:rFonts w:ascii="Calibri" w:hAnsi="Calibri"/>
          <w:sz w:val="24"/>
          <w:szCs w:val="24"/>
        </w:rPr>
      </w:pPr>
      <w:r>
        <w:rPr>
          <w:rFonts w:ascii="Calibri" w:hAnsi="Calibri"/>
          <w:sz w:val="24"/>
          <w:szCs w:val="24"/>
        </w:rPr>
        <w:t>Address the contextual conditions more thorough and enlighten the further studies (</w:t>
      </w:r>
      <w:proofErr w:type="spellStart"/>
      <w:r>
        <w:rPr>
          <w:rFonts w:ascii="Calibri" w:hAnsi="Calibri"/>
          <w:sz w:val="24"/>
          <w:szCs w:val="24"/>
        </w:rPr>
        <w:t>Lijphart</w:t>
      </w:r>
      <w:proofErr w:type="spellEnd"/>
      <w:r>
        <w:rPr>
          <w:rFonts w:ascii="Calibri" w:hAnsi="Calibri"/>
          <w:sz w:val="24"/>
          <w:szCs w:val="24"/>
        </w:rPr>
        <w:t xml:space="preserve"> 1971, Collier 1993)</w:t>
      </w:r>
    </w:p>
    <w:p w:rsidR="00C064FE" w:rsidRPr="00F805D4" w:rsidRDefault="006D4957" w:rsidP="00F805D4">
      <w:pPr>
        <w:rPr>
          <w:rFonts w:ascii="Calibri" w:hAnsi="Calibri"/>
          <w:sz w:val="24"/>
          <w:szCs w:val="24"/>
        </w:rPr>
      </w:pPr>
      <w:r w:rsidRPr="00F805D4">
        <w:rPr>
          <w:rFonts w:ascii="Calibri" w:hAnsi="Calibri"/>
          <w:sz w:val="24"/>
          <w:szCs w:val="24"/>
        </w:rPr>
        <w:t>Disadvantage:</w:t>
      </w:r>
      <w:r w:rsidR="00DE2CF6" w:rsidRPr="00F805D4">
        <w:rPr>
          <w:rFonts w:ascii="Calibri" w:hAnsi="Calibri"/>
          <w:sz w:val="24"/>
          <w:szCs w:val="24"/>
        </w:rPr>
        <w:t xml:space="preserve"> </w:t>
      </w:r>
    </w:p>
    <w:p w:rsidR="003B067A" w:rsidRDefault="003B067A" w:rsidP="008F04E1">
      <w:pPr>
        <w:pStyle w:val="ListParagraph"/>
        <w:numPr>
          <w:ilvl w:val="0"/>
          <w:numId w:val="14"/>
        </w:numPr>
        <w:rPr>
          <w:rFonts w:ascii="Calibri" w:hAnsi="Calibri"/>
          <w:sz w:val="24"/>
          <w:szCs w:val="24"/>
        </w:rPr>
      </w:pPr>
      <w:r>
        <w:rPr>
          <w:rFonts w:ascii="Calibri" w:hAnsi="Calibri"/>
          <w:sz w:val="24"/>
          <w:szCs w:val="24"/>
        </w:rPr>
        <w:t>Need crucial controls and set an end for detail comparison (</w:t>
      </w:r>
      <w:proofErr w:type="spellStart"/>
      <w:r>
        <w:rPr>
          <w:rFonts w:ascii="Calibri" w:hAnsi="Calibri"/>
          <w:sz w:val="24"/>
          <w:szCs w:val="24"/>
        </w:rPr>
        <w:t>Lijphart</w:t>
      </w:r>
      <w:proofErr w:type="spellEnd"/>
      <w:r>
        <w:rPr>
          <w:rFonts w:ascii="Calibri" w:hAnsi="Calibri"/>
          <w:sz w:val="24"/>
          <w:szCs w:val="24"/>
        </w:rPr>
        <w:t xml:space="preserve"> 1971)</w:t>
      </w:r>
    </w:p>
    <w:p w:rsidR="006D4957" w:rsidRDefault="006D4957">
      <w:pPr>
        <w:rPr>
          <w:rFonts w:ascii="Calibri" w:hAnsi="Calibri"/>
          <w:sz w:val="24"/>
          <w:szCs w:val="24"/>
        </w:rPr>
      </w:pPr>
      <w:r>
        <w:rPr>
          <w:rFonts w:ascii="Calibri" w:hAnsi="Calibri"/>
          <w:sz w:val="24"/>
          <w:szCs w:val="24"/>
        </w:rPr>
        <w:t>Example:</w:t>
      </w:r>
      <w:r w:rsidR="007C1037">
        <w:rPr>
          <w:rFonts w:ascii="Calibri" w:hAnsi="Calibri"/>
          <w:sz w:val="24"/>
          <w:szCs w:val="24"/>
        </w:rPr>
        <w:t xml:space="preserve"> Shi &amp; Lu (2010)</w:t>
      </w:r>
    </w:p>
    <w:p w:rsidR="006D4957" w:rsidRDefault="006D4957">
      <w:pPr>
        <w:rPr>
          <w:rFonts w:ascii="Calibri" w:hAnsi="Calibri"/>
          <w:sz w:val="24"/>
          <w:szCs w:val="24"/>
        </w:rPr>
      </w:pPr>
    </w:p>
    <w:p w:rsidR="001C403D" w:rsidRDefault="00C064FE">
      <w:pPr>
        <w:rPr>
          <w:rFonts w:ascii="Calibri" w:hAnsi="Calibri"/>
          <w:b/>
          <w:sz w:val="24"/>
          <w:szCs w:val="24"/>
        </w:rPr>
      </w:pPr>
      <w:r w:rsidRPr="006D4957">
        <w:rPr>
          <w:rFonts w:ascii="Calibri" w:hAnsi="Calibri"/>
          <w:b/>
          <w:sz w:val="24"/>
          <w:szCs w:val="24"/>
        </w:rPr>
        <w:t>Single case:</w:t>
      </w:r>
      <w:r w:rsidR="008620DE">
        <w:rPr>
          <w:rFonts w:ascii="Calibri" w:hAnsi="Calibri"/>
          <w:b/>
          <w:sz w:val="24"/>
          <w:szCs w:val="24"/>
        </w:rPr>
        <w:t xml:space="preserve"> </w:t>
      </w:r>
    </w:p>
    <w:p w:rsidR="00C612C6" w:rsidRDefault="00C612C6">
      <w:pPr>
        <w:rPr>
          <w:rFonts w:ascii="Calibri" w:hAnsi="Calibri"/>
          <w:sz w:val="24"/>
          <w:szCs w:val="24"/>
        </w:rPr>
      </w:pPr>
    </w:p>
    <w:p w:rsidR="00C612C6" w:rsidRDefault="00C612C6">
      <w:pPr>
        <w:rPr>
          <w:rFonts w:ascii="Calibri" w:hAnsi="Calibri"/>
          <w:sz w:val="24"/>
          <w:szCs w:val="24"/>
        </w:rPr>
      </w:pPr>
      <w:r>
        <w:rPr>
          <w:rFonts w:ascii="Calibri" w:hAnsi="Calibri"/>
          <w:sz w:val="24"/>
          <w:szCs w:val="24"/>
        </w:rPr>
        <w:t>Definition: A</w:t>
      </w:r>
      <w:r w:rsidRPr="001C403D">
        <w:rPr>
          <w:rFonts w:ascii="Calibri" w:hAnsi="Calibri"/>
          <w:sz w:val="24"/>
          <w:szCs w:val="24"/>
        </w:rPr>
        <w:t xml:space="preserve"> case does not equals an observation; it could include multiple observations.</w:t>
      </w:r>
      <w:r>
        <w:rPr>
          <w:rFonts w:ascii="Calibri" w:hAnsi="Calibri"/>
          <w:sz w:val="24"/>
          <w:szCs w:val="24"/>
        </w:rPr>
        <w:t xml:space="preserve"> The goal is to use a case to explain a theory based on a set of similar cases (</w:t>
      </w:r>
      <w:proofErr w:type="spellStart"/>
      <w:r>
        <w:rPr>
          <w:rFonts w:ascii="Calibri" w:hAnsi="Calibri"/>
          <w:sz w:val="24"/>
          <w:szCs w:val="24"/>
        </w:rPr>
        <w:t>Gerring</w:t>
      </w:r>
      <w:proofErr w:type="spellEnd"/>
      <w:r>
        <w:rPr>
          <w:rFonts w:ascii="Calibri" w:hAnsi="Calibri"/>
          <w:sz w:val="24"/>
          <w:szCs w:val="24"/>
        </w:rPr>
        <w:t xml:space="preserve"> 2007).</w:t>
      </w:r>
      <w:r w:rsidRPr="00C612C6">
        <w:rPr>
          <w:rFonts w:ascii="Calibri" w:hAnsi="Calibri"/>
          <w:sz w:val="24"/>
          <w:szCs w:val="24"/>
        </w:rPr>
        <w:t xml:space="preserve"> </w:t>
      </w:r>
      <w:r w:rsidR="00076808">
        <w:rPr>
          <w:rFonts w:ascii="Calibri" w:hAnsi="Calibri"/>
          <w:sz w:val="24"/>
          <w:szCs w:val="24"/>
        </w:rPr>
        <w:t xml:space="preserve"> </w:t>
      </w:r>
      <w:r>
        <w:rPr>
          <w:rFonts w:ascii="Calibri" w:hAnsi="Calibri"/>
          <w:sz w:val="24"/>
          <w:szCs w:val="24"/>
        </w:rPr>
        <w:t>A</w:t>
      </w:r>
      <w:r w:rsidRPr="001C403D">
        <w:rPr>
          <w:rFonts w:ascii="Calibri" w:hAnsi="Calibri"/>
          <w:sz w:val="24"/>
          <w:szCs w:val="24"/>
        </w:rPr>
        <w:t xml:space="preserve"> case refers to a spatially delimited phenomenon observed at a single point in time or over several period of time.</w:t>
      </w:r>
      <w:r w:rsidR="00076808">
        <w:rPr>
          <w:rFonts w:ascii="Calibri" w:hAnsi="Calibri"/>
          <w:sz w:val="24"/>
          <w:szCs w:val="24"/>
        </w:rPr>
        <w:t xml:space="preserve"> Can be used for </w:t>
      </w:r>
      <w:proofErr w:type="gramStart"/>
      <w:r w:rsidR="00076808">
        <w:rPr>
          <w:rFonts w:ascii="Calibri" w:hAnsi="Calibri"/>
          <w:sz w:val="24"/>
          <w:szCs w:val="24"/>
        </w:rPr>
        <w:t>a disprove</w:t>
      </w:r>
      <w:proofErr w:type="gramEnd"/>
      <w:r w:rsidR="00076808">
        <w:rPr>
          <w:rFonts w:ascii="Calibri" w:hAnsi="Calibri"/>
          <w:sz w:val="24"/>
          <w:szCs w:val="24"/>
        </w:rPr>
        <w:t xml:space="preserve"> a deterministic causal position.</w:t>
      </w:r>
    </w:p>
    <w:p w:rsidR="001C403D" w:rsidRPr="001C403D" w:rsidRDefault="001C403D">
      <w:pPr>
        <w:rPr>
          <w:rFonts w:ascii="Calibri" w:hAnsi="Calibri"/>
          <w:sz w:val="24"/>
          <w:szCs w:val="24"/>
        </w:rPr>
      </w:pPr>
    </w:p>
    <w:p w:rsidR="006D4957" w:rsidRDefault="006D4957" w:rsidP="006D4957">
      <w:pPr>
        <w:rPr>
          <w:rFonts w:ascii="Calibri" w:hAnsi="Calibri"/>
          <w:sz w:val="24"/>
          <w:szCs w:val="24"/>
        </w:rPr>
      </w:pPr>
      <w:r>
        <w:rPr>
          <w:rFonts w:ascii="Calibri" w:hAnsi="Calibri"/>
          <w:sz w:val="24"/>
          <w:szCs w:val="24"/>
        </w:rPr>
        <w:t>Strategy:</w:t>
      </w:r>
    </w:p>
    <w:p w:rsidR="000741B6" w:rsidRDefault="000741B6" w:rsidP="008A7FD3">
      <w:pPr>
        <w:pStyle w:val="ListParagraph"/>
        <w:numPr>
          <w:ilvl w:val="0"/>
          <w:numId w:val="15"/>
        </w:numPr>
        <w:rPr>
          <w:rFonts w:ascii="Calibri" w:hAnsi="Calibri"/>
          <w:sz w:val="24"/>
          <w:szCs w:val="24"/>
        </w:rPr>
      </w:pPr>
      <w:r>
        <w:rPr>
          <w:rFonts w:ascii="Calibri" w:hAnsi="Calibri"/>
          <w:sz w:val="24"/>
          <w:szCs w:val="24"/>
        </w:rPr>
        <w:t xml:space="preserve">Descriptive/configurative-idiographic </w:t>
      </w:r>
      <w:r w:rsidR="009A7725">
        <w:rPr>
          <w:rFonts w:ascii="Calibri" w:hAnsi="Calibri"/>
          <w:sz w:val="24"/>
          <w:szCs w:val="24"/>
        </w:rPr>
        <w:t>study</w:t>
      </w:r>
      <w:r w:rsidR="00076808">
        <w:rPr>
          <w:rFonts w:ascii="Calibri" w:hAnsi="Calibri"/>
          <w:sz w:val="24"/>
          <w:szCs w:val="24"/>
        </w:rPr>
        <w:t>/thick description</w:t>
      </w:r>
      <w:r w:rsidR="009A7725">
        <w:rPr>
          <w:rFonts w:ascii="Calibri" w:hAnsi="Calibri"/>
          <w:sz w:val="24"/>
          <w:szCs w:val="24"/>
        </w:rPr>
        <w:t xml:space="preserve">: </w:t>
      </w:r>
      <w:proofErr w:type="spellStart"/>
      <w:r w:rsidR="009A7725">
        <w:rPr>
          <w:rFonts w:ascii="Calibri" w:hAnsi="Calibri"/>
          <w:sz w:val="24"/>
          <w:szCs w:val="24"/>
        </w:rPr>
        <w:t>atheoretical</w:t>
      </w:r>
      <w:proofErr w:type="spellEnd"/>
      <w:r w:rsidR="009A7725">
        <w:rPr>
          <w:rFonts w:ascii="Calibri" w:hAnsi="Calibri"/>
          <w:sz w:val="24"/>
          <w:szCs w:val="24"/>
        </w:rPr>
        <w:t>;</w:t>
      </w:r>
      <w:r w:rsidR="009A7725" w:rsidRPr="009A7725">
        <w:rPr>
          <w:rFonts w:ascii="Calibri" w:hAnsi="Calibri"/>
          <w:sz w:val="24"/>
          <w:szCs w:val="24"/>
        </w:rPr>
        <w:t xml:space="preserve"> </w:t>
      </w:r>
      <w:r w:rsidR="009A7725" w:rsidRPr="00387639">
        <w:rPr>
          <w:rFonts w:ascii="Calibri" w:hAnsi="Calibri"/>
          <w:sz w:val="24"/>
          <w:szCs w:val="24"/>
        </w:rPr>
        <w:t>pull together and elegantly organized wide a</w:t>
      </w:r>
      <w:r w:rsidR="009A7725">
        <w:rPr>
          <w:rFonts w:ascii="Calibri" w:hAnsi="Calibri"/>
          <w:sz w:val="24"/>
          <w:szCs w:val="24"/>
        </w:rPr>
        <w:t>nd deep researches;</w:t>
      </w:r>
      <w:r w:rsidR="009A7725" w:rsidRPr="00AA2292">
        <w:rPr>
          <w:rFonts w:ascii="Calibri" w:hAnsi="Calibri"/>
          <w:sz w:val="24"/>
          <w:szCs w:val="24"/>
        </w:rPr>
        <w:t xml:space="preserve"> an impressive feel for the case</w:t>
      </w:r>
      <w:r w:rsidR="009A7725">
        <w:rPr>
          <w:rFonts w:ascii="Calibri" w:hAnsi="Calibri"/>
          <w:sz w:val="24"/>
          <w:szCs w:val="24"/>
        </w:rPr>
        <w:t xml:space="preserve"> (</w:t>
      </w:r>
      <w:proofErr w:type="spellStart"/>
      <w:r w:rsidR="009A7725">
        <w:rPr>
          <w:rFonts w:ascii="Calibri" w:hAnsi="Calibri"/>
          <w:sz w:val="24"/>
          <w:szCs w:val="24"/>
        </w:rPr>
        <w:t>Lijphart</w:t>
      </w:r>
      <w:proofErr w:type="spellEnd"/>
      <w:r w:rsidR="009A7725">
        <w:rPr>
          <w:rFonts w:ascii="Calibri" w:hAnsi="Calibri"/>
          <w:sz w:val="24"/>
          <w:szCs w:val="24"/>
        </w:rPr>
        <w:t xml:space="preserve"> 1971, Eckstein 1975</w:t>
      </w:r>
      <w:r w:rsidR="00076808">
        <w:rPr>
          <w:rFonts w:ascii="Calibri" w:hAnsi="Calibri"/>
          <w:sz w:val="24"/>
          <w:szCs w:val="24"/>
        </w:rPr>
        <w:t>, Geertz 1973</w:t>
      </w:r>
      <w:r w:rsidR="009A7725">
        <w:rPr>
          <w:rFonts w:ascii="Calibri" w:hAnsi="Calibri"/>
          <w:sz w:val="24"/>
          <w:szCs w:val="24"/>
        </w:rPr>
        <w:t>)</w:t>
      </w:r>
    </w:p>
    <w:p w:rsidR="009A7725" w:rsidRDefault="009A7725" w:rsidP="008A7FD3">
      <w:pPr>
        <w:pStyle w:val="ListParagraph"/>
        <w:numPr>
          <w:ilvl w:val="0"/>
          <w:numId w:val="15"/>
        </w:numPr>
        <w:rPr>
          <w:rFonts w:ascii="Calibri" w:hAnsi="Calibri"/>
          <w:sz w:val="24"/>
          <w:szCs w:val="24"/>
        </w:rPr>
      </w:pPr>
      <w:r>
        <w:rPr>
          <w:rFonts w:ascii="Calibri" w:hAnsi="Calibri"/>
          <w:sz w:val="24"/>
          <w:szCs w:val="24"/>
        </w:rPr>
        <w:t xml:space="preserve">Interpretative/Plausibility probe: </w:t>
      </w:r>
      <w:r w:rsidR="00840344">
        <w:rPr>
          <w:rFonts w:ascii="Calibri" w:hAnsi="Calibri"/>
          <w:sz w:val="24"/>
          <w:szCs w:val="24"/>
        </w:rPr>
        <w:t>apply the theory to the real cases/assess the plausibility of the causality by the theory (</w:t>
      </w:r>
      <w:proofErr w:type="spellStart"/>
      <w:r w:rsidR="00840344">
        <w:rPr>
          <w:rFonts w:ascii="Calibri" w:hAnsi="Calibri"/>
          <w:sz w:val="24"/>
          <w:szCs w:val="24"/>
        </w:rPr>
        <w:t>Lijphart</w:t>
      </w:r>
      <w:proofErr w:type="spellEnd"/>
      <w:r w:rsidR="00840344">
        <w:rPr>
          <w:rFonts w:ascii="Calibri" w:hAnsi="Calibri"/>
          <w:sz w:val="24"/>
          <w:szCs w:val="24"/>
        </w:rPr>
        <w:t xml:space="preserve"> 1971, Eckstein 1975)</w:t>
      </w:r>
    </w:p>
    <w:p w:rsidR="00661674" w:rsidRDefault="003F6E67" w:rsidP="008A7FD3">
      <w:pPr>
        <w:pStyle w:val="ListParagraph"/>
        <w:numPr>
          <w:ilvl w:val="0"/>
          <w:numId w:val="15"/>
        </w:numPr>
        <w:rPr>
          <w:rFonts w:ascii="Calibri" w:hAnsi="Calibri"/>
          <w:sz w:val="24"/>
          <w:szCs w:val="24"/>
        </w:rPr>
      </w:pPr>
      <w:r>
        <w:rPr>
          <w:rFonts w:ascii="Calibri" w:hAnsi="Calibri"/>
          <w:sz w:val="24"/>
          <w:szCs w:val="24"/>
        </w:rPr>
        <w:t>Hypothesis-generation/Heuristic study: theory building (</w:t>
      </w:r>
      <w:proofErr w:type="spellStart"/>
      <w:r>
        <w:rPr>
          <w:rFonts w:ascii="Calibri" w:hAnsi="Calibri"/>
          <w:sz w:val="24"/>
          <w:szCs w:val="24"/>
        </w:rPr>
        <w:t>Lijphart</w:t>
      </w:r>
      <w:proofErr w:type="spellEnd"/>
      <w:r>
        <w:rPr>
          <w:rFonts w:ascii="Calibri" w:hAnsi="Calibri"/>
          <w:sz w:val="24"/>
          <w:szCs w:val="24"/>
        </w:rPr>
        <w:t xml:space="preserve"> 1971, Eckstein 1975)</w:t>
      </w:r>
    </w:p>
    <w:p w:rsidR="003F6E67" w:rsidRDefault="006623D0" w:rsidP="008A7FD3">
      <w:pPr>
        <w:pStyle w:val="ListParagraph"/>
        <w:numPr>
          <w:ilvl w:val="0"/>
          <w:numId w:val="15"/>
        </w:numPr>
        <w:rPr>
          <w:rFonts w:ascii="Calibri" w:hAnsi="Calibri"/>
          <w:sz w:val="24"/>
          <w:szCs w:val="24"/>
        </w:rPr>
      </w:pPr>
      <w:r>
        <w:rPr>
          <w:rFonts w:ascii="Calibri" w:hAnsi="Calibri"/>
          <w:sz w:val="24"/>
          <w:szCs w:val="24"/>
        </w:rPr>
        <w:t>Theory confirming/infirming/crucial case study: null hypothesis test (</w:t>
      </w:r>
      <w:proofErr w:type="spellStart"/>
      <w:r>
        <w:rPr>
          <w:rFonts w:ascii="Calibri" w:hAnsi="Calibri"/>
          <w:sz w:val="24"/>
          <w:szCs w:val="24"/>
        </w:rPr>
        <w:t>Lijphart</w:t>
      </w:r>
      <w:proofErr w:type="spellEnd"/>
      <w:r>
        <w:rPr>
          <w:rFonts w:ascii="Calibri" w:hAnsi="Calibri"/>
          <w:sz w:val="24"/>
          <w:szCs w:val="24"/>
        </w:rPr>
        <w:t xml:space="preserve"> 1971, Eckstein 1975)</w:t>
      </w:r>
    </w:p>
    <w:p w:rsidR="00076808" w:rsidRDefault="006623D0" w:rsidP="00076808">
      <w:pPr>
        <w:pStyle w:val="ListParagraph"/>
        <w:numPr>
          <w:ilvl w:val="0"/>
          <w:numId w:val="15"/>
        </w:numPr>
        <w:rPr>
          <w:rFonts w:ascii="Calibri" w:hAnsi="Calibri"/>
          <w:sz w:val="24"/>
          <w:szCs w:val="24"/>
        </w:rPr>
      </w:pPr>
      <w:r>
        <w:rPr>
          <w:rFonts w:ascii="Calibri" w:hAnsi="Calibri"/>
          <w:sz w:val="24"/>
          <w:szCs w:val="24"/>
        </w:rPr>
        <w:t>Deviant analysis</w:t>
      </w:r>
      <w:r w:rsidR="002C645B">
        <w:rPr>
          <w:rFonts w:ascii="Calibri" w:hAnsi="Calibri"/>
          <w:sz w:val="24"/>
          <w:szCs w:val="24"/>
        </w:rPr>
        <w:t>/disciplined-configurative study: explore the neglected/negative cases (</w:t>
      </w:r>
      <w:proofErr w:type="spellStart"/>
      <w:r w:rsidR="002C645B">
        <w:rPr>
          <w:rFonts w:ascii="Calibri" w:hAnsi="Calibri"/>
          <w:sz w:val="24"/>
          <w:szCs w:val="24"/>
        </w:rPr>
        <w:t>Lijphart</w:t>
      </w:r>
      <w:proofErr w:type="spellEnd"/>
      <w:r w:rsidR="002C645B">
        <w:rPr>
          <w:rFonts w:ascii="Calibri" w:hAnsi="Calibri"/>
          <w:sz w:val="24"/>
          <w:szCs w:val="24"/>
        </w:rPr>
        <w:t xml:space="preserve"> 1971, Eckstein 1975)</w:t>
      </w:r>
    </w:p>
    <w:p w:rsidR="006D4957" w:rsidRPr="00076808" w:rsidRDefault="006D4957" w:rsidP="00076808">
      <w:pPr>
        <w:rPr>
          <w:rFonts w:ascii="Calibri" w:hAnsi="Calibri"/>
          <w:sz w:val="24"/>
          <w:szCs w:val="24"/>
        </w:rPr>
      </w:pPr>
      <w:r w:rsidRPr="00076808">
        <w:rPr>
          <w:rFonts w:ascii="Calibri" w:hAnsi="Calibri"/>
          <w:sz w:val="24"/>
          <w:szCs w:val="24"/>
        </w:rPr>
        <w:t>Advantage:</w:t>
      </w:r>
    </w:p>
    <w:p w:rsidR="00DE1801" w:rsidRDefault="00DE1801" w:rsidP="008B0D61">
      <w:pPr>
        <w:pStyle w:val="ListParagraph"/>
        <w:numPr>
          <w:ilvl w:val="0"/>
          <w:numId w:val="16"/>
        </w:numPr>
        <w:rPr>
          <w:rFonts w:ascii="Calibri" w:hAnsi="Calibri"/>
          <w:sz w:val="24"/>
          <w:szCs w:val="24"/>
        </w:rPr>
      </w:pPr>
      <w:r>
        <w:rPr>
          <w:rFonts w:ascii="Calibri" w:hAnsi="Calibri"/>
          <w:sz w:val="24"/>
          <w:szCs w:val="24"/>
        </w:rPr>
        <w:lastRenderedPageBreak/>
        <w:t xml:space="preserve">Theoretically, explore the causal mechanism with a large number of intervening variables </w:t>
      </w:r>
      <w:r w:rsidR="005D2120">
        <w:rPr>
          <w:rFonts w:ascii="Calibri" w:hAnsi="Calibri"/>
          <w:sz w:val="24"/>
          <w:szCs w:val="24"/>
        </w:rPr>
        <w:t xml:space="preserve">(context) and especially useful when the area has no established theory (George &amp; </w:t>
      </w:r>
      <w:proofErr w:type="spellStart"/>
      <w:r w:rsidR="005D2120">
        <w:rPr>
          <w:rFonts w:ascii="Calibri" w:hAnsi="Calibri"/>
          <w:sz w:val="24"/>
          <w:szCs w:val="24"/>
        </w:rPr>
        <w:t>Bennet</w:t>
      </w:r>
      <w:proofErr w:type="spellEnd"/>
      <w:r w:rsidR="005D2120">
        <w:rPr>
          <w:rFonts w:ascii="Calibri" w:hAnsi="Calibri"/>
          <w:sz w:val="24"/>
          <w:szCs w:val="24"/>
        </w:rPr>
        <w:t xml:space="preserve"> 2005, </w:t>
      </w:r>
      <w:proofErr w:type="spellStart"/>
      <w:r w:rsidR="005D2120">
        <w:rPr>
          <w:rFonts w:ascii="Calibri" w:hAnsi="Calibri"/>
          <w:sz w:val="24"/>
          <w:szCs w:val="24"/>
        </w:rPr>
        <w:t>Gerring</w:t>
      </w:r>
      <w:proofErr w:type="spellEnd"/>
      <w:r w:rsidR="005D2120">
        <w:rPr>
          <w:rFonts w:ascii="Calibri" w:hAnsi="Calibri"/>
          <w:sz w:val="24"/>
          <w:szCs w:val="24"/>
        </w:rPr>
        <w:t xml:space="preserve"> 2004</w:t>
      </w:r>
      <w:r w:rsidR="00BB5449">
        <w:rPr>
          <w:rFonts w:ascii="Calibri" w:hAnsi="Calibri"/>
          <w:sz w:val="24"/>
          <w:szCs w:val="24"/>
        </w:rPr>
        <w:t>, 2007)</w:t>
      </w:r>
    </w:p>
    <w:p w:rsidR="00BB5449" w:rsidRDefault="00BB5449" w:rsidP="008B0D61">
      <w:pPr>
        <w:pStyle w:val="ListParagraph"/>
        <w:numPr>
          <w:ilvl w:val="0"/>
          <w:numId w:val="16"/>
        </w:numPr>
        <w:rPr>
          <w:rFonts w:ascii="Calibri" w:hAnsi="Calibri"/>
          <w:sz w:val="24"/>
          <w:szCs w:val="24"/>
        </w:rPr>
      </w:pPr>
      <w:r>
        <w:rPr>
          <w:rFonts w:ascii="Calibri" w:hAnsi="Calibri"/>
          <w:sz w:val="24"/>
          <w:szCs w:val="24"/>
        </w:rPr>
        <w:t>Empirically, sufficiently use information from one case and save resources</w:t>
      </w:r>
      <w:r w:rsidR="00591CE4">
        <w:rPr>
          <w:rFonts w:ascii="Calibri" w:hAnsi="Calibri"/>
          <w:sz w:val="24"/>
          <w:szCs w:val="24"/>
        </w:rPr>
        <w:t xml:space="preserve"> (</w:t>
      </w:r>
      <w:proofErr w:type="spellStart"/>
      <w:r w:rsidR="00591CE4">
        <w:rPr>
          <w:rFonts w:ascii="Calibri" w:hAnsi="Calibri"/>
          <w:sz w:val="24"/>
          <w:szCs w:val="24"/>
        </w:rPr>
        <w:t>Gerring</w:t>
      </w:r>
      <w:proofErr w:type="spellEnd"/>
      <w:r w:rsidR="00591CE4">
        <w:rPr>
          <w:rFonts w:ascii="Calibri" w:hAnsi="Calibri"/>
          <w:sz w:val="24"/>
          <w:szCs w:val="24"/>
        </w:rPr>
        <w:t xml:space="preserve"> 2007)</w:t>
      </w:r>
    </w:p>
    <w:p w:rsidR="006D4957" w:rsidRDefault="006D4957" w:rsidP="006D4957">
      <w:pPr>
        <w:rPr>
          <w:rFonts w:ascii="Calibri" w:hAnsi="Calibri"/>
          <w:sz w:val="24"/>
          <w:szCs w:val="24"/>
        </w:rPr>
      </w:pPr>
      <w:r>
        <w:rPr>
          <w:rFonts w:ascii="Calibri" w:hAnsi="Calibri"/>
          <w:sz w:val="24"/>
          <w:szCs w:val="24"/>
        </w:rPr>
        <w:t>Disadvantage:</w:t>
      </w:r>
    </w:p>
    <w:p w:rsidR="00B64662" w:rsidRDefault="00B64662" w:rsidP="008B0D61">
      <w:pPr>
        <w:pStyle w:val="ListParagraph"/>
        <w:numPr>
          <w:ilvl w:val="0"/>
          <w:numId w:val="17"/>
        </w:numPr>
        <w:rPr>
          <w:rFonts w:ascii="Calibri" w:hAnsi="Calibri"/>
          <w:sz w:val="24"/>
          <w:szCs w:val="24"/>
        </w:rPr>
      </w:pPr>
      <w:r>
        <w:rPr>
          <w:rFonts w:ascii="Calibri" w:hAnsi="Calibri"/>
          <w:sz w:val="24"/>
          <w:szCs w:val="24"/>
        </w:rPr>
        <w:t>Theoretically, can’t be a basis for a valid generalization or disapprove an established generalization</w:t>
      </w:r>
      <w:r w:rsidR="00A743E0">
        <w:rPr>
          <w:rFonts w:ascii="Calibri" w:hAnsi="Calibri"/>
          <w:sz w:val="24"/>
          <w:szCs w:val="24"/>
        </w:rPr>
        <w:t>; inconclusive</w:t>
      </w:r>
      <w:r>
        <w:rPr>
          <w:rFonts w:ascii="Calibri" w:hAnsi="Calibri"/>
          <w:sz w:val="24"/>
          <w:szCs w:val="24"/>
        </w:rPr>
        <w:t xml:space="preserve"> (</w:t>
      </w:r>
      <w:proofErr w:type="spellStart"/>
      <w:r w:rsidR="003B1AA7">
        <w:rPr>
          <w:rFonts w:ascii="Calibri" w:hAnsi="Calibri"/>
          <w:sz w:val="24"/>
          <w:szCs w:val="24"/>
        </w:rPr>
        <w:t>Przeworski</w:t>
      </w:r>
      <w:proofErr w:type="spellEnd"/>
      <w:r w:rsidR="003B1AA7">
        <w:rPr>
          <w:rFonts w:ascii="Calibri" w:hAnsi="Calibri"/>
          <w:sz w:val="24"/>
          <w:szCs w:val="24"/>
        </w:rPr>
        <w:t xml:space="preserve"> &amp; </w:t>
      </w:r>
      <w:proofErr w:type="spellStart"/>
      <w:r w:rsidR="003B1AA7">
        <w:rPr>
          <w:rFonts w:ascii="Calibri" w:hAnsi="Calibri"/>
          <w:sz w:val="24"/>
          <w:szCs w:val="24"/>
        </w:rPr>
        <w:t>Teune</w:t>
      </w:r>
      <w:proofErr w:type="spellEnd"/>
      <w:r w:rsidR="003B1AA7">
        <w:rPr>
          <w:rFonts w:ascii="Calibri" w:hAnsi="Calibri"/>
          <w:sz w:val="24"/>
          <w:szCs w:val="24"/>
        </w:rPr>
        <w:t xml:space="preserve"> 1970, </w:t>
      </w:r>
      <w:proofErr w:type="spellStart"/>
      <w:r>
        <w:rPr>
          <w:rFonts w:ascii="Calibri" w:hAnsi="Calibri"/>
          <w:sz w:val="24"/>
          <w:szCs w:val="24"/>
        </w:rPr>
        <w:t>Lijphart</w:t>
      </w:r>
      <w:proofErr w:type="spellEnd"/>
      <w:r>
        <w:rPr>
          <w:rFonts w:ascii="Calibri" w:hAnsi="Calibri"/>
          <w:sz w:val="24"/>
          <w:szCs w:val="24"/>
        </w:rPr>
        <w:t xml:space="preserve"> 1971</w:t>
      </w:r>
      <w:r w:rsidR="00A743E0">
        <w:rPr>
          <w:rFonts w:ascii="Calibri" w:hAnsi="Calibri"/>
          <w:sz w:val="24"/>
          <w:szCs w:val="24"/>
        </w:rPr>
        <w:t xml:space="preserve">, George and </w:t>
      </w:r>
      <w:proofErr w:type="spellStart"/>
      <w:r w:rsidR="00A743E0">
        <w:rPr>
          <w:rFonts w:ascii="Calibri" w:hAnsi="Calibri"/>
          <w:sz w:val="24"/>
          <w:szCs w:val="24"/>
        </w:rPr>
        <w:t>Bennet</w:t>
      </w:r>
      <w:proofErr w:type="spellEnd"/>
      <w:r w:rsidR="00A743E0">
        <w:rPr>
          <w:rFonts w:ascii="Calibri" w:hAnsi="Calibri"/>
          <w:sz w:val="24"/>
          <w:szCs w:val="24"/>
        </w:rPr>
        <w:t xml:space="preserve"> 2005</w:t>
      </w:r>
      <w:r>
        <w:rPr>
          <w:rFonts w:ascii="Calibri" w:hAnsi="Calibri"/>
          <w:sz w:val="24"/>
          <w:szCs w:val="24"/>
        </w:rPr>
        <w:t>)</w:t>
      </w:r>
      <w:r w:rsidR="00A743E0">
        <w:rPr>
          <w:rFonts w:ascii="Calibri" w:hAnsi="Calibri"/>
          <w:sz w:val="24"/>
          <w:szCs w:val="24"/>
        </w:rPr>
        <w:t>.</w:t>
      </w:r>
    </w:p>
    <w:p w:rsidR="00A743E0" w:rsidRDefault="00A743E0" w:rsidP="008B0D61">
      <w:pPr>
        <w:pStyle w:val="ListParagraph"/>
        <w:numPr>
          <w:ilvl w:val="0"/>
          <w:numId w:val="17"/>
        </w:numPr>
        <w:rPr>
          <w:rFonts w:ascii="Calibri" w:hAnsi="Calibri"/>
          <w:sz w:val="24"/>
          <w:szCs w:val="24"/>
        </w:rPr>
      </w:pPr>
      <w:r>
        <w:rPr>
          <w:rFonts w:ascii="Calibri" w:hAnsi="Calibri"/>
          <w:sz w:val="24"/>
          <w:szCs w:val="24"/>
        </w:rPr>
        <w:t xml:space="preserve">Methodologically, have the risk of </w:t>
      </w:r>
      <w:r w:rsidR="009A5562">
        <w:rPr>
          <w:rFonts w:ascii="Calibri" w:hAnsi="Calibri"/>
          <w:sz w:val="24"/>
          <w:szCs w:val="24"/>
        </w:rPr>
        <w:t xml:space="preserve">selection bias, lack of representativeness, variances, and independences of cases (George and </w:t>
      </w:r>
      <w:proofErr w:type="spellStart"/>
      <w:r w:rsidR="009A5562">
        <w:rPr>
          <w:rFonts w:ascii="Calibri" w:hAnsi="Calibri"/>
          <w:sz w:val="24"/>
          <w:szCs w:val="24"/>
        </w:rPr>
        <w:t>Bennet</w:t>
      </w:r>
      <w:proofErr w:type="spellEnd"/>
      <w:r w:rsidR="009A5562">
        <w:rPr>
          <w:rFonts w:ascii="Calibri" w:hAnsi="Calibri"/>
          <w:sz w:val="24"/>
          <w:szCs w:val="24"/>
        </w:rPr>
        <w:t xml:space="preserve"> 2005);</w:t>
      </w:r>
      <w:r w:rsidR="003B1AA7">
        <w:rPr>
          <w:rFonts w:ascii="Calibri" w:hAnsi="Calibri"/>
          <w:sz w:val="24"/>
          <w:szCs w:val="24"/>
        </w:rPr>
        <w:t xml:space="preserve"> lack the end of the analysis (KKV 1994)</w:t>
      </w:r>
      <w:r w:rsidR="009A5562">
        <w:rPr>
          <w:rFonts w:ascii="Calibri" w:hAnsi="Calibri"/>
          <w:sz w:val="24"/>
          <w:szCs w:val="24"/>
        </w:rPr>
        <w:t xml:space="preserve"> </w:t>
      </w:r>
      <w:r w:rsidR="001B344F">
        <w:rPr>
          <w:rFonts w:ascii="Calibri" w:hAnsi="Calibri"/>
          <w:sz w:val="24"/>
          <w:szCs w:val="24"/>
        </w:rPr>
        <w:br/>
        <w:t xml:space="preserve">Jackman &amp; Miller (2009): Putnam (1993) use a historical analysis tracing </w:t>
      </w:r>
      <w:r w:rsidR="00BE508E">
        <w:rPr>
          <w:rFonts w:ascii="Calibri" w:hAnsi="Calibri"/>
          <w:sz w:val="24"/>
          <w:szCs w:val="24"/>
        </w:rPr>
        <w:t>contraries back to belie the actual record. Putnam (2000) select information, highly relying on one single survey question.</w:t>
      </w:r>
    </w:p>
    <w:p w:rsidR="008F25A1" w:rsidRDefault="006D4957" w:rsidP="006D4957">
      <w:pPr>
        <w:rPr>
          <w:rFonts w:ascii="Calibri" w:hAnsi="Calibri"/>
          <w:sz w:val="24"/>
          <w:szCs w:val="24"/>
        </w:rPr>
      </w:pPr>
      <w:r>
        <w:rPr>
          <w:rFonts w:ascii="Calibri" w:hAnsi="Calibri"/>
          <w:sz w:val="24"/>
          <w:szCs w:val="24"/>
        </w:rPr>
        <w:t>Example:</w:t>
      </w:r>
      <w:r w:rsidR="007C1037">
        <w:rPr>
          <w:rFonts w:ascii="Calibri" w:hAnsi="Calibri"/>
          <w:sz w:val="24"/>
          <w:szCs w:val="24"/>
        </w:rPr>
        <w:t xml:space="preserve"> </w:t>
      </w:r>
      <w:proofErr w:type="spellStart"/>
      <w:r w:rsidR="00A927EA">
        <w:rPr>
          <w:rFonts w:ascii="Calibri" w:hAnsi="Calibri"/>
          <w:sz w:val="24"/>
          <w:szCs w:val="24"/>
        </w:rPr>
        <w:t>Magaloni</w:t>
      </w:r>
      <w:proofErr w:type="spellEnd"/>
      <w:r w:rsidR="00A927EA">
        <w:rPr>
          <w:rFonts w:ascii="Calibri" w:hAnsi="Calibri"/>
          <w:sz w:val="24"/>
          <w:szCs w:val="24"/>
        </w:rPr>
        <w:t xml:space="preserve"> (2006)</w:t>
      </w:r>
    </w:p>
    <w:p w:rsidR="00714D59" w:rsidRDefault="00714D59" w:rsidP="006D4957">
      <w:pPr>
        <w:rPr>
          <w:rFonts w:ascii="Calibri" w:hAnsi="Calibri"/>
          <w:sz w:val="24"/>
          <w:szCs w:val="24"/>
        </w:rPr>
      </w:pPr>
    </w:p>
    <w:p w:rsidR="00714D59" w:rsidRDefault="00714D59" w:rsidP="006D4957">
      <w:pPr>
        <w:rPr>
          <w:rFonts w:ascii="Calibri" w:hAnsi="Calibri"/>
          <w:sz w:val="24"/>
          <w:szCs w:val="24"/>
        </w:rPr>
      </w:pPr>
      <w:r>
        <w:rPr>
          <w:rFonts w:ascii="Calibri" w:hAnsi="Calibri"/>
          <w:sz w:val="24"/>
          <w:szCs w:val="24"/>
        </w:rPr>
        <w:t>Example question:</w:t>
      </w:r>
    </w:p>
    <w:p w:rsidR="00714D59" w:rsidRDefault="00436BA8" w:rsidP="00436BA8">
      <w:pPr>
        <w:rPr>
          <w:rFonts w:ascii="Calibri" w:hAnsi="Calibri"/>
          <w:sz w:val="24"/>
          <w:szCs w:val="24"/>
        </w:rPr>
      </w:pPr>
      <w:r w:rsidRPr="00436BA8">
        <w:rPr>
          <w:rFonts w:ascii="Calibri" w:hAnsi="Calibri"/>
          <w:sz w:val="24"/>
          <w:szCs w:val="24"/>
        </w:rPr>
        <w:t>One of the buzz words currently circulating around political scien</w:t>
      </w:r>
      <w:r w:rsidR="0088790F">
        <w:rPr>
          <w:rFonts w:ascii="Calibri" w:hAnsi="Calibri"/>
          <w:sz w:val="24"/>
          <w:szCs w:val="24"/>
        </w:rPr>
        <w:t xml:space="preserve">ce scholars is </w:t>
      </w:r>
      <w:r w:rsidR="002D4846">
        <w:rPr>
          <w:rFonts w:ascii="Calibri" w:hAnsi="Calibri"/>
          <w:sz w:val="24"/>
          <w:szCs w:val="24"/>
        </w:rPr>
        <w:t>“</w:t>
      </w:r>
      <w:r w:rsidR="0088790F">
        <w:rPr>
          <w:rFonts w:ascii="Calibri" w:hAnsi="Calibri"/>
          <w:sz w:val="24"/>
          <w:szCs w:val="24"/>
        </w:rPr>
        <w:t>mixed-methods.</w:t>
      </w:r>
      <w:r w:rsidR="002D4846">
        <w:rPr>
          <w:rFonts w:ascii="Calibri" w:hAnsi="Calibri"/>
          <w:sz w:val="24"/>
          <w:szCs w:val="24"/>
        </w:rPr>
        <w:t>”</w:t>
      </w:r>
      <w:r w:rsidR="0088790F">
        <w:rPr>
          <w:rFonts w:ascii="Calibri" w:hAnsi="Calibri"/>
          <w:sz w:val="24"/>
          <w:szCs w:val="24"/>
        </w:rPr>
        <w:t xml:space="preserve"> </w:t>
      </w:r>
      <w:r w:rsidRPr="00436BA8">
        <w:rPr>
          <w:rFonts w:ascii="Calibri" w:hAnsi="Calibri"/>
          <w:sz w:val="24"/>
          <w:szCs w:val="24"/>
        </w:rPr>
        <w:t xml:space="preserve">Discuss some commonly thought of combinations of methods paying particular attention to the advantages, and tradeoffs, of adopting these methods in combination. Next, give a well-known example of a work in comparative politics that uses a </w:t>
      </w:r>
      <w:r w:rsidR="002D4846">
        <w:rPr>
          <w:rFonts w:ascii="Calibri" w:hAnsi="Calibri"/>
          <w:sz w:val="24"/>
          <w:szCs w:val="24"/>
        </w:rPr>
        <w:t>“</w:t>
      </w:r>
      <w:r w:rsidRPr="00436BA8">
        <w:rPr>
          <w:rFonts w:ascii="Calibri" w:hAnsi="Calibri"/>
          <w:sz w:val="24"/>
          <w:szCs w:val="24"/>
        </w:rPr>
        <w:t>mixed-methods</w:t>
      </w:r>
      <w:r w:rsidR="002D4846">
        <w:rPr>
          <w:rFonts w:ascii="Calibri" w:hAnsi="Calibri"/>
          <w:sz w:val="24"/>
          <w:szCs w:val="24"/>
        </w:rPr>
        <w:t>”</w:t>
      </w:r>
      <w:r w:rsidRPr="00436BA8">
        <w:rPr>
          <w:rFonts w:ascii="Calibri" w:hAnsi="Calibri"/>
          <w:sz w:val="24"/>
          <w:szCs w:val="24"/>
        </w:rPr>
        <w:t xml:space="preserve"> approach emphasizing the connection between the author(s) choice of mixed-method and their research question</w:t>
      </w:r>
      <w:proofErr w:type="gramStart"/>
      <w:r w:rsidRPr="00436BA8">
        <w:rPr>
          <w:rFonts w:ascii="Calibri" w:hAnsi="Calibri"/>
          <w:sz w:val="24"/>
          <w:szCs w:val="24"/>
        </w:rPr>
        <w:t>.(</w:t>
      </w:r>
      <w:proofErr w:type="gramEnd"/>
      <w:r w:rsidRPr="00436BA8">
        <w:rPr>
          <w:rFonts w:ascii="Calibri" w:hAnsi="Calibri"/>
          <w:sz w:val="24"/>
          <w:szCs w:val="24"/>
        </w:rPr>
        <w:t>2010, 2011Fall)</w:t>
      </w:r>
    </w:p>
    <w:p w:rsidR="00436BA8" w:rsidRDefault="00436BA8" w:rsidP="00436BA8">
      <w:pPr>
        <w:rPr>
          <w:rFonts w:ascii="Calibri" w:hAnsi="Calibri"/>
          <w:sz w:val="24"/>
          <w:szCs w:val="24"/>
        </w:rPr>
      </w:pPr>
    </w:p>
    <w:p w:rsidR="00436BA8" w:rsidRDefault="00436BA8" w:rsidP="00436BA8">
      <w:pPr>
        <w:rPr>
          <w:rFonts w:ascii="Calibri" w:hAnsi="Calibri"/>
          <w:sz w:val="24"/>
          <w:szCs w:val="24"/>
        </w:rPr>
      </w:pPr>
      <w:r>
        <w:rPr>
          <w:rFonts w:ascii="Calibri" w:hAnsi="Calibri"/>
          <w:sz w:val="24"/>
          <w:szCs w:val="24"/>
        </w:rPr>
        <w:t>Answer:</w:t>
      </w:r>
    </w:p>
    <w:p w:rsidR="0088790F" w:rsidRPr="006C5328" w:rsidRDefault="0088790F" w:rsidP="00436BA8">
      <w:pPr>
        <w:rPr>
          <w:rFonts w:ascii="Calibri" w:hAnsi="Calibri"/>
          <w:b/>
          <w:sz w:val="24"/>
          <w:szCs w:val="24"/>
        </w:rPr>
      </w:pPr>
      <w:r w:rsidRPr="006C5328">
        <w:rPr>
          <w:rFonts w:ascii="Calibri" w:hAnsi="Calibri"/>
          <w:b/>
          <w:sz w:val="24"/>
          <w:szCs w:val="24"/>
        </w:rPr>
        <w:t>Necessity of mixed-method:</w:t>
      </w:r>
    </w:p>
    <w:p w:rsidR="00341C36" w:rsidRDefault="00341C36" w:rsidP="00447B78">
      <w:pPr>
        <w:pStyle w:val="ListParagraph"/>
        <w:numPr>
          <w:ilvl w:val="0"/>
          <w:numId w:val="19"/>
        </w:numPr>
        <w:rPr>
          <w:rFonts w:ascii="Calibri" w:hAnsi="Calibri"/>
          <w:sz w:val="24"/>
          <w:szCs w:val="24"/>
        </w:rPr>
      </w:pPr>
      <w:r>
        <w:rPr>
          <w:rFonts w:ascii="Calibri" w:hAnsi="Calibri"/>
          <w:sz w:val="24"/>
          <w:szCs w:val="24"/>
        </w:rPr>
        <w:t>Two mixes: method mixed (</w:t>
      </w:r>
      <w:proofErr w:type="spellStart"/>
      <w:r>
        <w:rPr>
          <w:rFonts w:ascii="Calibri" w:hAnsi="Calibri"/>
          <w:sz w:val="24"/>
          <w:szCs w:val="24"/>
        </w:rPr>
        <w:t>quantitatie</w:t>
      </w:r>
      <w:proofErr w:type="spellEnd"/>
      <w:r>
        <w:rPr>
          <w:rFonts w:ascii="Calibri" w:hAnsi="Calibri"/>
          <w:sz w:val="24"/>
          <w:szCs w:val="24"/>
        </w:rPr>
        <w:t>/qualitative) and approach mixed (rational institutionalism [Shepsle2006], analytic narratives [Bates 1998], etc.)</w:t>
      </w:r>
    </w:p>
    <w:p w:rsidR="00341C36" w:rsidRDefault="00341C36" w:rsidP="00447B78">
      <w:pPr>
        <w:pStyle w:val="ListParagraph"/>
        <w:numPr>
          <w:ilvl w:val="0"/>
          <w:numId w:val="19"/>
        </w:numPr>
        <w:rPr>
          <w:rFonts w:ascii="Calibri" w:hAnsi="Calibri"/>
          <w:sz w:val="24"/>
          <w:szCs w:val="24"/>
        </w:rPr>
      </w:pPr>
      <w:r>
        <w:rPr>
          <w:rFonts w:ascii="Calibri" w:hAnsi="Calibri"/>
          <w:sz w:val="24"/>
          <w:szCs w:val="24"/>
        </w:rPr>
        <w:t>Research project rarely only involve one level (</w:t>
      </w:r>
      <w:proofErr w:type="spellStart"/>
      <w:r>
        <w:rPr>
          <w:rFonts w:ascii="Calibri" w:hAnsi="Calibri"/>
          <w:sz w:val="24"/>
          <w:szCs w:val="24"/>
        </w:rPr>
        <w:t>Przeworski</w:t>
      </w:r>
      <w:proofErr w:type="spellEnd"/>
      <w:r>
        <w:rPr>
          <w:rFonts w:ascii="Calibri" w:hAnsi="Calibri"/>
          <w:sz w:val="24"/>
          <w:szCs w:val="24"/>
        </w:rPr>
        <w:t xml:space="preserve"> &amp; </w:t>
      </w:r>
      <w:proofErr w:type="spellStart"/>
      <w:r>
        <w:rPr>
          <w:rFonts w:ascii="Calibri" w:hAnsi="Calibri"/>
          <w:sz w:val="24"/>
          <w:szCs w:val="24"/>
        </w:rPr>
        <w:t>Teune</w:t>
      </w:r>
      <w:proofErr w:type="spellEnd"/>
      <w:r>
        <w:rPr>
          <w:rFonts w:ascii="Calibri" w:hAnsi="Calibri"/>
          <w:sz w:val="24"/>
          <w:szCs w:val="24"/>
        </w:rPr>
        <w:t xml:space="preserve"> 1970)</w:t>
      </w:r>
    </w:p>
    <w:p w:rsidR="005155DD" w:rsidRDefault="005155DD" w:rsidP="00447B78">
      <w:pPr>
        <w:pStyle w:val="ListParagraph"/>
        <w:numPr>
          <w:ilvl w:val="0"/>
          <w:numId w:val="19"/>
        </w:numPr>
        <w:rPr>
          <w:rFonts w:ascii="Calibri" w:hAnsi="Calibri"/>
          <w:sz w:val="24"/>
          <w:szCs w:val="24"/>
        </w:rPr>
      </w:pPr>
      <w:r>
        <w:rPr>
          <w:rFonts w:ascii="Calibri" w:hAnsi="Calibri"/>
          <w:sz w:val="24"/>
          <w:szCs w:val="24"/>
        </w:rPr>
        <w:t>Large-n and small-n can complement each other</w:t>
      </w:r>
    </w:p>
    <w:p w:rsidR="0088790F" w:rsidRDefault="0088790F" w:rsidP="00436BA8">
      <w:pPr>
        <w:rPr>
          <w:rFonts w:ascii="Calibri" w:hAnsi="Calibri"/>
          <w:b/>
          <w:sz w:val="24"/>
          <w:szCs w:val="24"/>
        </w:rPr>
      </w:pPr>
      <w:r w:rsidRPr="006C5328">
        <w:rPr>
          <w:rFonts w:ascii="Calibri" w:hAnsi="Calibri"/>
          <w:b/>
          <w:sz w:val="24"/>
          <w:szCs w:val="24"/>
        </w:rPr>
        <w:t>Advantage:</w:t>
      </w:r>
    </w:p>
    <w:p w:rsidR="0088790F" w:rsidRDefault="002D4846" w:rsidP="002D4846">
      <w:pPr>
        <w:pStyle w:val="ListParagraph"/>
        <w:numPr>
          <w:ilvl w:val="0"/>
          <w:numId w:val="31"/>
        </w:numPr>
        <w:rPr>
          <w:rFonts w:ascii="Calibri" w:hAnsi="Calibri"/>
          <w:sz w:val="24"/>
          <w:szCs w:val="24"/>
        </w:rPr>
      </w:pPr>
      <w:proofErr w:type="spellStart"/>
      <w:r>
        <w:rPr>
          <w:rFonts w:ascii="Calibri" w:hAnsi="Calibri"/>
          <w:sz w:val="24"/>
          <w:szCs w:val="24"/>
        </w:rPr>
        <w:t>Fearon</w:t>
      </w:r>
      <w:proofErr w:type="spellEnd"/>
      <w:r>
        <w:rPr>
          <w:rFonts w:ascii="Calibri" w:hAnsi="Calibri"/>
          <w:sz w:val="24"/>
          <w:szCs w:val="24"/>
        </w:rPr>
        <w:t xml:space="preserve"> and </w:t>
      </w:r>
      <w:proofErr w:type="spellStart"/>
      <w:r>
        <w:rPr>
          <w:rFonts w:ascii="Calibri" w:hAnsi="Calibri"/>
          <w:sz w:val="24"/>
          <w:szCs w:val="24"/>
        </w:rPr>
        <w:t>Laitin</w:t>
      </w:r>
      <w:proofErr w:type="spellEnd"/>
      <w:r>
        <w:rPr>
          <w:rFonts w:ascii="Calibri" w:hAnsi="Calibri"/>
          <w:sz w:val="24"/>
          <w:szCs w:val="24"/>
        </w:rPr>
        <w:t xml:space="preserve"> (2008): </w:t>
      </w:r>
      <w:r w:rsidR="00442E7E">
        <w:rPr>
          <w:rFonts w:ascii="Calibri" w:hAnsi="Calibri"/>
          <w:sz w:val="24"/>
          <w:szCs w:val="24"/>
        </w:rPr>
        <w:t>usefulness of case studies in mixed method designs:</w:t>
      </w:r>
    </w:p>
    <w:p w:rsidR="00442E7E" w:rsidRDefault="00442E7E" w:rsidP="00442E7E">
      <w:pPr>
        <w:pStyle w:val="ListParagraph"/>
        <w:numPr>
          <w:ilvl w:val="1"/>
          <w:numId w:val="31"/>
        </w:numPr>
        <w:rPr>
          <w:rFonts w:ascii="Calibri" w:hAnsi="Calibri"/>
          <w:sz w:val="24"/>
          <w:szCs w:val="24"/>
        </w:rPr>
      </w:pPr>
      <w:r>
        <w:rPr>
          <w:rFonts w:ascii="Calibri" w:hAnsi="Calibri"/>
          <w:sz w:val="24"/>
          <w:szCs w:val="24"/>
        </w:rPr>
        <w:t>To assess whether arguments in the empirical association are plausible causally.</w:t>
      </w:r>
    </w:p>
    <w:p w:rsidR="00442E7E" w:rsidRDefault="00FE3871" w:rsidP="00442E7E">
      <w:pPr>
        <w:pStyle w:val="ListParagraph"/>
        <w:numPr>
          <w:ilvl w:val="1"/>
          <w:numId w:val="31"/>
        </w:numPr>
        <w:rPr>
          <w:rFonts w:ascii="Calibri" w:hAnsi="Calibri"/>
          <w:sz w:val="24"/>
          <w:szCs w:val="24"/>
        </w:rPr>
      </w:pPr>
      <w:r>
        <w:rPr>
          <w:rFonts w:ascii="Calibri" w:hAnsi="Calibri"/>
          <w:sz w:val="24"/>
          <w:szCs w:val="24"/>
        </w:rPr>
        <w:t>Adding additional data of beliefs, intentions, considerations, and reasoning of people</w:t>
      </w:r>
    </w:p>
    <w:p w:rsidR="00FE3871" w:rsidRPr="002D4846" w:rsidRDefault="00FE3871" w:rsidP="00442E7E">
      <w:pPr>
        <w:pStyle w:val="ListParagraph"/>
        <w:numPr>
          <w:ilvl w:val="1"/>
          <w:numId w:val="31"/>
        </w:numPr>
        <w:rPr>
          <w:rFonts w:ascii="Calibri" w:hAnsi="Calibri"/>
          <w:sz w:val="24"/>
          <w:szCs w:val="24"/>
        </w:rPr>
      </w:pPr>
      <w:r>
        <w:rPr>
          <w:rFonts w:ascii="Calibri" w:hAnsi="Calibri"/>
          <w:sz w:val="24"/>
          <w:szCs w:val="24"/>
        </w:rPr>
        <w:t>Justify the validity and accuracy of measures used in large-N.</w:t>
      </w:r>
    </w:p>
    <w:p w:rsidR="0088790F" w:rsidRPr="006C5328" w:rsidRDefault="0088790F" w:rsidP="00436BA8">
      <w:pPr>
        <w:rPr>
          <w:rFonts w:ascii="Calibri" w:hAnsi="Calibri"/>
          <w:b/>
          <w:sz w:val="24"/>
          <w:szCs w:val="24"/>
        </w:rPr>
      </w:pPr>
      <w:r w:rsidRPr="006C5328">
        <w:rPr>
          <w:rFonts w:ascii="Calibri" w:hAnsi="Calibri"/>
          <w:b/>
          <w:sz w:val="24"/>
          <w:szCs w:val="24"/>
        </w:rPr>
        <w:t>Disadvantage</w:t>
      </w:r>
      <w:r w:rsidR="006C5328" w:rsidRPr="006C5328">
        <w:rPr>
          <w:rFonts w:ascii="Calibri" w:hAnsi="Calibri"/>
          <w:b/>
          <w:sz w:val="24"/>
          <w:szCs w:val="24"/>
        </w:rPr>
        <w:t xml:space="preserve"> </w:t>
      </w:r>
      <w:r w:rsidRPr="006C5328">
        <w:rPr>
          <w:rFonts w:ascii="Calibri" w:hAnsi="Calibri"/>
          <w:b/>
          <w:sz w:val="24"/>
          <w:szCs w:val="24"/>
        </w:rPr>
        <w:t>(tradeoff):</w:t>
      </w:r>
    </w:p>
    <w:p w:rsidR="006E2C32" w:rsidRDefault="006E2C32" w:rsidP="006E2C32">
      <w:pPr>
        <w:pStyle w:val="ListParagraph"/>
        <w:numPr>
          <w:ilvl w:val="0"/>
          <w:numId w:val="37"/>
        </w:numPr>
        <w:rPr>
          <w:rFonts w:ascii="Calibri" w:hAnsi="Calibri"/>
          <w:sz w:val="24"/>
          <w:szCs w:val="24"/>
        </w:rPr>
      </w:pPr>
      <w:proofErr w:type="gramStart"/>
      <w:r w:rsidRPr="006E2C32">
        <w:rPr>
          <w:rFonts w:ascii="Calibri" w:hAnsi="Calibri"/>
          <w:sz w:val="24"/>
          <w:szCs w:val="24"/>
        </w:rPr>
        <w:t>using</w:t>
      </w:r>
      <w:proofErr w:type="gramEnd"/>
      <w:r w:rsidRPr="006E2C32">
        <w:rPr>
          <w:rFonts w:ascii="Calibri" w:hAnsi="Calibri"/>
          <w:sz w:val="24"/>
          <w:szCs w:val="24"/>
        </w:rPr>
        <w:t xml:space="preserve"> a mixed-design increases the work-load of the researcher tremendously. In fact, it can be seen as equivalent to running the research multiple times. If the end result is only slightly more appreciated than a single methods design, researchers (especially young, pre-tenure) will not want necessarily want to put in the extra hours on a single project. </w:t>
      </w:r>
      <w:proofErr w:type="spellStart"/>
      <w:r w:rsidRPr="006E2C32">
        <w:rPr>
          <w:rFonts w:ascii="Calibri" w:hAnsi="Calibri"/>
          <w:sz w:val="24"/>
          <w:szCs w:val="24"/>
        </w:rPr>
        <w:t>Fearon</w:t>
      </w:r>
      <w:proofErr w:type="spellEnd"/>
      <w:r w:rsidRPr="006E2C32">
        <w:rPr>
          <w:rFonts w:ascii="Calibri" w:hAnsi="Calibri"/>
          <w:sz w:val="24"/>
          <w:szCs w:val="24"/>
        </w:rPr>
        <w:t xml:space="preserve"> and Latin</w:t>
      </w:r>
      <w:r w:rsidRPr="006E2C32">
        <w:rPr>
          <w:rFonts w:ascii="Calibri" w:hAnsi="Calibri" w:hint="cs"/>
          <w:sz w:val="24"/>
          <w:szCs w:val="24"/>
        </w:rPr>
        <w:t>’</w:t>
      </w:r>
      <w:r w:rsidRPr="006E2C32">
        <w:rPr>
          <w:rFonts w:ascii="Calibri" w:hAnsi="Calibri"/>
          <w:sz w:val="24"/>
          <w:szCs w:val="24"/>
        </w:rPr>
        <w:t xml:space="preserve">s argument about randomizing the case study, while nice in theory, would be extremely difficult for researchers to implement. </w:t>
      </w:r>
    </w:p>
    <w:p w:rsidR="0088790F" w:rsidRPr="006E2C32" w:rsidRDefault="006E2C32" w:rsidP="006E2C32">
      <w:pPr>
        <w:pStyle w:val="ListParagraph"/>
        <w:numPr>
          <w:ilvl w:val="0"/>
          <w:numId w:val="37"/>
        </w:numPr>
        <w:rPr>
          <w:rFonts w:ascii="Calibri" w:hAnsi="Calibri"/>
          <w:sz w:val="24"/>
          <w:szCs w:val="24"/>
        </w:rPr>
      </w:pPr>
      <w:r w:rsidRPr="006E2C32">
        <w:rPr>
          <w:rFonts w:ascii="Calibri" w:hAnsi="Calibri"/>
          <w:sz w:val="24"/>
          <w:szCs w:val="24"/>
        </w:rPr>
        <w:t>The entire advantage of having regional experts (knowledge of language and an intricate understanding of the local culture) would be lost if researchers were asked to use an entirely randomized case selection procedure.</w:t>
      </w:r>
    </w:p>
    <w:p w:rsidR="0088790F" w:rsidRPr="0091366B" w:rsidRDefault="006C5328" w:rsidP="00436BA8">
      <w:pPr>
        <w:rPr>
          <w:rFonts w:ascii="Calibri" w:hAnsi="Calibri"/>
          <w:sz w:val="24"/>
          <w:szCs w:val="24"/>
        </w:rPr>
      </w:pPr>
      <w:r w:rsidRPr="006C5328">
        <w:rPr>
          <w:rFonts w:ascii="Calibri" w:hAnsi="Calibri"/>
          <w:b/>
          <w:sz w:val="24"/>
          <w:szCs w:val="24"/>
        </w:rPr>
        <w:t>Example:</w:t>
      </w:r>
      <w:r w:rsidR="0091366B">
        <w:rPr>
          <w:rFonts w:ascii="Calibri" w:hAnsi="Calibri"/>
          <w:b/>
          <w:sz w:val="24"/>
          <w:szCs w:val="24"/>
        </w:rPr>
        <w:t xml:space="preserve"> </w:t>
      </w:r>
      <w:r w:rsidR="0091366B">
        <w:rPr>
          <w:rFonts w:ascii="Calibri" w:hAnsi="Calibri"/>
          <w:sz w:val="24"/>
          <w:szCs w:val="24"/>
        </w:rPr>
        <w:t xml:space="preserve">Tang &amp; </w:t>
      </w:r>
      <w:proofErr w:type="gramStart"/>
      <w:r w:rsidR="0091366B">
        <w:rPr>
          <w:rFonts w:ascii="Calibri" w:hAnsi="Calibri"/>
          <w:sz w:val="24"/>
          <w:szCs w:val="24"/>
        </w:rPr>
        <w:t>He(</w:t>
      </w:r>
      <w:proofErr w:type="gramEnd"/>
      <w:r w:rsidR="0091366B">
        <w:rPr>
          <w:rFonts w:ascii="Calibri" w:hAnsi="Calibri"/>
          <w:sz w:val="24"/>
          <w:szCs w:val="24"/>
        </w:rPr>
        <w:t>2010)</w:t>
      </w:r>
    </w:p>
    <w:p w:rsidR="00436BA8" w:rsidRDefault="00436BA8" w:rsidP="00436BA8">
      <w:pPr>
        <w:rPr>
          <w:rFonts w:ascii="Calibri" w:hAnsi="Calibri"/>
          <w:sz w:val="24"/>
          <w:szCs w:val="24"/>
        </w:rPr>
      </w:pPr>
    </w:p>
    <w:p w:rsidR="00C064FE" w:rsidRDefault="00C064FE">
      <w:pPr>
        <w:rPr>
          <w:rFonts w:ascii="Calibri" w:hAnsi="Calibri"/>
          <w:sz w:val="24"/>
          <w:szCs w:val="24"/>
        </w:rPr>
      </w:pPr>
    </w:p>
    <w:p w:rsidR="00566CC3" w:rsidRDefault="00566CC3">
      <w:pPr>
        <w:widowControl/>
        <w:jc w:val="left"/>
        <w:rPr>
          <w:rFonts w:ascii="Calibri" w:hAnsi="Calibri"/>
          <w:sz w:val="24"/>
          <w:szCs w:val="24"/>
        </w:rPr>
      </w:pPr>
      <w:r>
        <w:rPr>
          <w:rFonts w:ascii="Calibri" w:hAnsi="Calibri"/>
          <w:sz w:val="24"/>
          <w:szCs w:val="24"/>
        </w:rPr>
        <w:br w:type="page"/>
      </w:r>
    </w:p>
    <w:p w:rsidR="00C064FE" w:rsidRDefault="00566CC3">
      <w:pPr>
        <w:rPr>
          <w:rFonts w:ascii="Calibri" w:hAnsi="Calibri"/>
          <w:sz w:val="24"/>
          <w:szCs w:val="24"/>
        </w:rPr>
      </w:pPr>
      <w:r>
        <w:rPr>
          <w:rFonts w:ascii="Calibri" w:hAnsi="Calibri"/>
          <w:sz w:val="24"/>
          <w:szCs w:val="24"/>
        </w:rPr>
        <w:lastRenderedPageBreak/>
        <w:t>Example question:</w:t>
      </w:r>
    </w:p>
    <w:p w:rsidR="00566CC3" w:rsidRDefault="00566CC3">
      <w:pPr>
        <w:rPr>
          <w:rFonts w:ascii="Calibri" w:hAnsi="Calibri"/>
          <w:sz w:val="24"/>
          <w:szCs w:val="24"/>
        </w:rPr>
      </w:pPr>
      <w:r w:rsidRPr="00566CC3">
        <w:rPr>
          <w:rFonts w:ascii="Calibri" w:hAnsi="Calibri"/>
          <w:sz w:val="24"/>
          <w:szCs w:val="24"/>
        </w:rPr>
        <w:t>One of the major challenges facing researchers is that of measurement. Our goal is to achieve accuracy and precision while still capturing the essence of the concepts being measured. Please discuss broadly the challenges associated with measurement in comparative political science research. Do not neglect issues of reliability and validity but also do not restrict your discussion to these alone. (2010, 2012, 2013Fall, and 2014Spr.)</w:t>
      </w:r>
    </w:p>
    <w:p w:rsidR="00566CC3" w:rsidRDefault="00566CC3">
      <w:pPr>
        <w:rPr>
          <w:rFonts w:ascii="Calibri" w:hAnsi="Calibri"/>
          <w:sz w:val="24"/>
          <w:szCs w:val="24"/>
        </w:rPr>
      </w:pPr>
    </w:p>
    <w:p w:rsidR="00566CC3" w:rsidRDefault="00566CC3">
      <w:pPr>
        <w:rPr>
          <w:rFonts w:ascii="Calibri" w:hAnsi="Calibri"/>
          <w:sz w:val="24"/>
          <w:szCs w:val="24"/>
        </w:rPr>
      </w:pPr>
      <w:r>
        <w:rPr>
          <w:rFonts w:ascii="Calibri" w:hAnsi="Calibri"/>
          <w:sz w:val="24"/>
          <w:szCs w:val="24"/>
        </w:rPr>
        <w:t>Answer:</w:t>
      </w:r>
    </w:p>
    <w:p w:rsidR="00566CC3" w:rsidRPr="0075540E" w:rsidRDefault="00E364E3">
      <w:pPr>
        <w:rPr>
          <w:rFonts w:ascii="Calibri" w:hAnsi="Calibri"/>
          <w:b/>
          <w:sz w:val="24"/>
          <w:szCs w:val="24"/>
        </w:rPr>
      </w:pPr>
      <w:r w:rsidRPr="0075540E">
        <w:rPr>
          <w:rFonts w:ascii="Calibri" w:hAnsi="Calibri"/>
          <w:b/>
          <w:sz w:val="24"/>
          <w:szCs w:val="24"/>
        </w:rPr>
        <w:t>Standard of measurement:</w:t>
      </w:r>
    </w:p>
    <w:p w:rsidR="00ED2923" w:rsidRDefault="00ED2923" w:rsidP="00ED2923">
      <w:pPr>
        <w:pStyle w:val="ListParagraph"/>
        <w:numPr>
          <w:ilvl w:val="0"/>
          <w:numId w:val="29"/>
        </w:numPr>
        <w:rPr>
          <w:rFonts w:ascii="Calibri" w:hAnsi="Calibri"/>
          <w:sz w:val="24"/>
          <w:szCs w:val="24"/>
        </w:rPr>
      </w:pPr>
      <w:r>
        <w:rPr>
          <w:rFonts w:ascii="Calibri" w:hAnsi="Calibri"/>
          <w:sz w:val="24"/>
          <w:szCs w:val="24"/>
        </w:rPr>
        <w:t>Conceptual stretching</w:t>
      </w:r>
      <w:r w:rsidR="009023C4">
        <w:rPr>
          <w:rFonts w:ascii="Calibri" w:hAnsi="Calibri"/>
          <w:sz w:val="24"/>
          <w:szCs w:val="24"/>
        </w:rPr>
        <w:t xml:space="preserve">: </w:t>
      </w:r>
      <w:r w:rsidR="00764BCB">
        <w:rPr>
          <w:rFonts w:ascii="Calibri" w:hAnsi="Calibri"/>
          <w:sz w:val="24"/>
          <w:szCs w:val="24"/>
        </w:rPr>
        <w:t>Concept stretching is to take a category developed for one set of cases and extend it to additional cases.</w:t>
      </w:r>
      <w:r w:rsidR="00885969">
        <w:rPr>
          <w:rFonts w:ascii="Calibri" w:hAnsi="Calibri"/>
          <w:sz w:val="24"/>
          <w:szCs w:val="24"/>
        </w:rPr>
        <w:t xml:space="preserve"> This may lead to problem when</w:t>
      </w:r>
      <w:r w:rsidR="001773AC">
        <w:rPr>
          <w:rFonts w:ascii="Calibri" w:hAnsi="Calibri"/>
          <w:sz w:val="24"/>
          <w:szCs w:val="24"/>
        </w:rPr>
        <w:t xml:space="preserve"> apply a measurement to a lot of</w:t>
      </w:r>
      <w:r w:rsidR="00885969">
        <w:rPr>
          <w:rFonts w:ascii="Calibri" w:hAnsi="Calibri"/>
          <w:sz w:val="24"/>
          <w:szCs w:val="24"/>
        </w:rPr>
        <w:t xml:space="preserve"> cases</w:t>
      </w:r>
      <w:r w:rsidR="001773AC">
        <w:rPr>
          <w:rFonts w:ascii="Calibri" w:hAnsi="Calibri"/>
          <w:sz w:val="24"/>
          <w:szCs w:val="24"/>
        </w:rPr>
        <w:t xml:space="preserve"> (Collier &amp; Mahon 1993)</w:t>
      </w:r>
      <w:r w:rsidR="00885969">
        <w:rPr>
          <w:rFonts w:ascii="Calibri" w:hAnsi="Calibri"/>
          <w:sz w:val="24"/>
          <w:szCs w:val="24"/>
        </w:rPr>
        <w:t xml:space="preserve">. </w:t>
      </w:r>
    </w:p>
    <w:p w:rsidR="00E364E3" w:rsidRPr="00ED2923" w:rsidRDefault="00E364E3" w:rsidP="00ED2923">
      <w:pPr>
        <w:pStyle w:val="ListParagraph"/>
        <w:numPr>
          <w:ilvl w:val="0"/>
          <w:numId w:val="29"/>
        </w:numPr>
        <w:rPr>
          <w:rFonts w:ascii="Calibri" w:hAnsi="Calibri"/>
          <w:sz w:val="24"/>
          <w:szCs w:val="24"/>
        </w:rPr>
      </w:pPr>
      <w:r w:rsidRPr="00ED2923">
        <w:rPr>
          <w:rFonts w:ascii="Calibri" w:hAnsi="Calibri"/>
          <w:sz w:val="24"/>
          <w:szCs w:val="24"/>
        </w:rPr>
        <w:t>Conceptual equivalence</w:t>
      </w:r>
      <w:r w:rsidR="008E24B8" w:rsidRPr="00ED2923">
        <w:rPr>
          <w:rFonts w:ascii="Calibri" w:hAnsi="Calibri"/>
          <w:sz w:val="24"/>
          <w:szCs w:val="24"/>
        </w:rPr>
        <w:t xml:space="preserve">: </w:t>
      </w:r>
      <w:proofErr w:type="spellStart"/>
      <w:r w:rsidR="00EF6565" w:rsidRPr="00ED2923">
        <w:rPr>
          <w:rFonts w:ascii="Calibri" w:hAnsi="Calibri"/>
          <w:sz w:val="24"/>
          <w:szCs w:val="24"/>
        </w:rPr>
        <w:t>iff</w:t>
      </w:r>
      <w:proofErr w:type="spellEnd"/>
      <w:r w:rsidR="00EF6565" w:rsidRPr="00ED2923">
        <w:rPr>
          <w:rFonts w:ascii="Calibri" w:hAnsi="Calibri"/>
          <w:sz w:val="24"/>
          <w:szCs w:val="24"/>
        </w:rPr>
        <w:t xml:space="preserve"> system inference is present and measurement involves inference </w:t>
      </w:r>
      <w:r w:rsidR="00EF6565">
        <w:rPr>
          <w:rFonts w:ascii="Calibri" w:hAnsi="Calibri"/>
          <w:sz w:val="24"/>
          <w:szCs w:val="24"/>
        </w:rPr>
        <w:t>(</w:t>
      </w:r>
      <w:proofErr w:type="spellStart"/>
      <w:r w:rsidR="00EF6565">
        <w:rPr>
          <w:rFonts w:ascii="Calibri" w:hAnsi="Calibri"/>
          <w:sz w:val="24"/>
          <w:szCs w:val="24"/>
        </w:rPr>
        <w:t>Przeworski</w:t>
      </w:r>
      <w:proofErr w:type="spellEnd"/>
      <w:r w:rsidR="00EF6565">
        <w:rPr>
          <w:rFonts w:ascii="Calibri" w:hAnsi="Calibri"/>
          <w:sz w:val="24"/>
          <w:szCs w:val="24"/>
        </w:rPr>
        <w:t xml:space="preserve"> &amp; Teune</w:t>
      </w:r>
      <w:r w:rsidR="0089619E" w:rsidRPr="00ED2923">
        <w:rPr>
          <w:rFonts w:ascii="Calibri" w:hAnsi="Calibri"/>
          <w:sz w:val="24"/>
          <w:szCs w:val="24"/>
        </w:rPr>
        <w:t xml:space="preserve">1970) </w:t>
      </w:r>
    </w:p>
    <w:p w:rsidR="00EF6565" w:rsidRDefault="00DB2225" w:rsidP="00996009">
      <w:pPr>
        <w:pStyle w:val="ListParagraph"/>
        <w:numPr>
          <w:ilvl w:val="0"/>
          <w:numId w:val="29"/>
        </w:numPr>
        <w:rPr>
          <w:rFonts w:ascii="Calibri" w:hAnsi="Calibri"/>
          <w:sz w:val="24"/>
          <w:szCs w:val="24"/>
        </w:rPr>
      </w:pPr>
      <w:r w:rsidRPr="00EF6565">
        <w:rPr>
          <w:rFonts w:ascii="Calibri" w:hAnsi="Calibri"/>
          <w:sz w:val="24"/>
          <w:szCs w:val="24"/>
        </w:rPr>
        <w:t>Validity</w:t>
      </w:r>
    </w:p>
    <w:p w:rsidR="00E364E3" w:rsidRPr="00EF6565" w:rsidRDefault="00D461B6" w:rsidP="00996009">
      <w:pPr>
        <w:pStyle w:val="ListParagraph"/>
        <w:numPr>
          <w:ilvl w:val="0"/>
          <w:numId w:val="29"/>
        </w:numPr>
        <w:rPr>
          <w:rFonts w:ascii="Calibri" w:hAnsi="Calibri"/>
          <w:sz w:val="24"/>
          <w:szCs w:val="24"/>
        </w:rPr>
      </w:pPr>
      <w:r w:rsidRPr="00EF6565">
        <w:rPr>
          <w:rFonts w:ascii="Calibri" w:hAnsi="Calibri"/>
          <w:sz w:val="24"/>
          <w:szCs w:val="24"/>
        </w:rPr>
        <w:t>Reliability</w:t>
      </w:r>
    </w:p>
    <w:p w:rsidR="00D461B6" w:rsidRPr="00ED2923" w:rsidRDefault="00814A79" w:rsidP="00ED2923">
      <w:pPr>
        <w:pStyle w:val="ListParagraph"/>
        <w:numPr>
          <w:ilvl w:val="0"/>
          <w:numId w:val="29"/>
        </w:numPr>
        <w:rPr>
          <w:rFonts w:ascii="Calibri" w:hAnsi="Calibri"/>
          <w:sz w:val="24"/>
          <w:szCs w:val="24"/>
        </w:rPr>
      </w:pPr>
      <w:r>
        <w:rPr>
          <w:rFonts w:ascii="Calibri" w:hAnsi="Calibri"/>
          <w:sz w:val="24"/>
          <w:szCs w:val="24"/>
        </w:rPr>
        <w:t xml:space="preserve">Data quality: </w:t>
      </w:r>
      <w:proofErr w:type="spellStart"/>
      <w:r>
        <w:rPr>
          <w:rFonts w:ascii="Calibri" w:hAnsi="Calibri"/>
          <w:sz w:val="24"/>
          <w:szCs w:val="24"/>
        </w:rPr>
        <w:t>Huckfeldt</w:t>
      </w:r>
      <w:proofErr w:type="spellEnd"/>
      <w:r>
        <w:rPr>
          <w:rFonts w:ascii="Calibri" w:hAnsi="Calibri"/>
          <w:sz w:val="24"/>
          <w:szCs w:val="24"/>
        </w:rPr>
        <w:t>(2009): ecological/individual-level fallacy</w:t>
      </w:r>
    </w:p>
    <w:p w:rsidR="00E364E3" w:rsidRDefault="00E364E3">
      <w:pPr>
        <w:rPr>
          <w:rFonts w:ascii="Calibri" w:hAnsi="Calibri"/>
          <w:sz w:val="24"/>
          <w:szCs w:val="24"/>
        </w:rPr>
      </w:pPr>
    </w:p>
    <w:p w:rsidR="00E364E3" w:rsidRPr="0075540E" w:rsidRDefault="00E364E3" w:rsidP="001773AC">
      <w:pPr>
        <w:rPr>
          <w:rFonts w:ascii="Calibri" w:hAnsi="Calibri"/>
          <w:b/>
          <w:sz w:val="24"/>
          <w:szCs w:val="24"/>
        </w:rPr>
      </w:pPr>
      <w:r w:rsidRPr="0075540E">
        <w:rPr>
          <w:rFonts w:ascii="Calibri" w:hAnsi="Calibri"/>
          <w:b/>
          <w:sz w:val="24"/>
          <w:szCs w:val="24"/>
        </w:rPr>
        <w:t>Validity:</w:t>
      </w:r>
      <w:r w:rsidR="001773AC">
        <w:rPr>
          <w:rFonts w:ascii="Calibri" w:hAnsi="Calibri"/>
          <w:b/>
          <w:sz w:val="24"/>
          <w:szCs w:val="24"/>
        </w:rPr>
        <w:t xml:space="preserve"> </w:t>
      </w:r>
    </w:p>
    <w:p w:rsidR="00E364E3" w:rsidRDefault="00E364E3">
      <w:pPr>
        <w:rPr>
          <w:rFonts w:ascii="Calibri" w:hAnsi="Calibri"/>
          <w:sz w:val="24"/>
          <w:szCs w:val="24"/>
        </w:rPr>
      </w:pPr>
      <w:r>
        <w:rPr>
          <w:rFonts w:ascii="Calibri" w:hAnsi="Calibri"/>
          <w:sz w:val="24"/>
          <w:szCs w:val="24"/>
        </w:rPr>
        <w:t>Definition:</w:t>
      </w:r>
      <w:r w:rsidR="0089619E">
        <w:rPr>
          <w:rFonts w:ascii="Calibri" w:hAnsi="Calibri"/>
          <w:sz w:val="24"/>
          <w:szCs w:val="24"/>
        </w:rPr>
        <w:t xml:space="preserve"> </w:t>
      </w:r>
      <w:r w:rsidR="00EF6565" w:rsidRPr="001773AC">
        <w:rPr>
          <w:rFonts w:ascii="Calibri" w:hAnsi="Calibri"/>
          <w:sz w:val="24"/>
          <w:szCs w:val="24"/>
        </w:rPr>
        <w:t>results that are true for the population we are analyzing, and robust results, results that generali</w:t>
      </w:r>
      <w:r w:rsidR="00EF6565">
        <w:rPr>
          <w:rFonts w:ascii="Calibri" w:hAnsi="Calibri"/>
          <w:sz w:val="24"/>
          <w:szCs w:val="24"/>
        </w:rPr>
        <w:t>ze beyond our target population (</w:t>
      </w:r>
      <w:proofErr w:type="spellStart"/>
      <w:r w:rsidR="00EF6565">
        <w:rPr>
          <w:rFonts w:ascii="Calibri" w:hAnsi="Calibri"/>
          <w:sz w:val="24"/>
          <w:szCs w:val="24"/>
        </w:rPr>
        <w:t>Przeworski</w:t>
      </w:r>
      <w:proofErr w:type="spellEnd"/>
      <w:r w:rsidR="00EF6565">
        <w:rPr>
          <w:rFonts w:ascii="Calibri" w:hAnsi="Calibri"/>
          <w:sz w:val="24"/>
          <w:szCs w:val="24"/>
        </w:rPr>
        <w:t xml:space="preserve"> &amp; </w:t>
      </w:r>
      <w:proofErr w:type="spellStart"/>
      <w:r w:rsidR="00EF6565">
        <w:rPr>
          <w:rFonts w:ascii="Calibri" w:hAnsi="Calibri"/>
          <w:sz w:val="24"/>
          <w:szCs w:val="24"/>
        </w:rPr>
        <w:t>Teune</w:t>
      </w:r>
      <w:proofErr w:type="spellEnd"/>
      <w:r w:rsidR="00EF6565">
        <w:rPr>
          <w:rFonts w:ascii="Calibri" w:hAnsi="Calibri"/>
          <w:sz w:val="24"/>
          <w:szCs w:val="24"/>
        </w:rPr>
        <w:t xml:space="preserve"> </w:t>
      </w:r>
      <w:r w:rsidR="0089619E">
        <w:rPr>
          <w:rFonts w:ascii="Calibri" w:hAnsi="Calibri"/>
          <w:sz w:val="24"/>
          <w:szCs w:val="24"/>
        </w:rPr>
        <w:t>1970</w:t>
      </w:r>
      <w:r w:rsidR="00EF6565">
        <w:rPr>
          <w:rFonts w:ascii="Calibri" w:hAnsi="Calibri"/>
          <w:sz w:val="24"/>
          <w:szCs w:val="24"/>
        </w:rPr>
        <w:t>, Morton &amp; Williams 2010)</w:t>
      </w:r>
    </w:p>
    <w:p w:rsidR="00EF6565" w:rsidRDefault="00EF6565" w:rsidP="00A976AE">
      <w:pPr>
        <w:pStyle w:val="ListParagraph"/>
        <w:numPr>
          <w:ilvl w:val="0"/>
          <w:numId w:val="38"/>
        </w:numPr>
        <w:rPr>
          <w:rFonts w:ascii="Calibri" w:hAnsi="Calibri"/>
          <w:sz w:val="24"/>
          <w:szCs w:val="24"/>
        </w:rPr>
      </w:pPr>
      <w:r w:rsidRPr="008E49C8">
        <w:rPr>
          <w:rFonts w:ascii="Calibri" w:hAnsi="Calibri"/>
          <w:sz w:val="24"/>
          <w:szCs w:val="24"/>
        </w:rPr>
        <w:t xml:space="preserve">Internal validity: </w:t>
      </w:r>
      <w:r w:rsidR="008E49C8" w:rsidRPr="008E49C8">
        <w:rPr>
          <w:rFonts w:ascii="Calibri" w:hAnsi="Calibri"/>
          <w:sz w:val="24"/>
          <w:szCs w:val="24"/>
        </w:rPr>
        <w:t>approximate truth of the inference or knowledge claim within a target</w:t>
      </w:r>
      <w:r w:rsidR="008E49C8">
        <w:rPr>
          <w:rFonts w:ascii="Calibri" w:hAnsi="Calibri"/>
          <w:sz w:val="24"/>
          <w:szCs w:val="24"/>
        </w:rPr>
        <w:t xml:space="preserve"> </w:t>
      </w:r>
      <w:r w:rsidR="008E49C8" w:rsidRPr="008E49C8">
        <w:rPr>
          <w:rFonts w:ascii="Calibri" w:hAnsi="Calibri"/>
          <w:sz w:val="24"/>
          <w:szCs w:val="24"/>
        </w:rPr>
        <w:t>population studied</w:t>
      </w:r>
    </w:p>
    <w:p w:rsidR="006915C5" w:rsidRDefault="00202E56" w:rsidP="006915C5">
      <w:pPr>
        <w:pStyle w:val="ListParagraph"/>
        <w:numPr>
          <w:ilvl w:val="1"/>
          <w:numId w:val="38"/>
        </w:numPr>
        <w:rPr>
          <w:rFonts w:ascii="Calibri" w:hAnsi="Calibri"/>
          <w:sz w:val="24"/>
          <w:szCs w:val="24"/>
        </w:rPr>
      </w:pPr>
      <w:r>
        <w:rPr>
          <w:rFonts w:ascii="Calibri" w:hAnsi="Calibri"/>
          <w:sz w:val="24"/>
          <w:szCs w:val="24"/>
        </w:rPr>
        <w:t>Statistical: w</w:t>
      </w:r>
      <w:r w:rsidR="006915C5">
        <w:rPr>
          <w:rFonts w:ascii="Calibri" w:hAnsi="Calibri"/>
          <w:sz w:val="24"/>
          <w:szCs w:val="24"/>
        </w:rPr>
        <w:t>hether there is a statistical significant covariance between the variables of interest which is also sizeable.</w:t>
      </w:r>
      <w:r w:rsidR="00413FCC">
        <w:rPr>
          <w:rFonts w:ascii="Calibri" w:hAnsi="Calibri"/>
          <w:sz w:val="24"/>
          <w:szCs w:val="24"/>
        </w:rPr>
        <w:t xml:space="preserve"> Reliability can indirectly show validity (</w:t>
      </w:r>
      <w:proofErr w:type="spellStart"/>
      <w:r w:rsidR="00413FCC">
        <w:rPr>
          <w:rFonts w:ascii="Calibri" w:hAnsi="Calibri"/>
          <w:sz w:val="24"/>
          <w:szCs w:val="24"/>
        </w:rPr>
        <w:t>Przeworski</w:t>
      </w:r>
      <w:proofErr w:type="spellEnd"/>
      <w:r w:rsidR="00413FCC">
        <w:rPr>
          <w:rFonts w:ascii="Calibri" w:hAnsi="Calibri"/>
          <w:sz w:val="24"/>
          <w:szCs w:val="24"/>
        </w:rPr>
        <w:t xml:space="preserve"> and </w:t>
      </w:r>
      <w:proofErr w:type="spellStart"/>
      <w:r w:rsidR="00413FCC">
        <w:rPr>
          <w:rFonts w:ascii="Calibri" w:hAnsi="Calibri"/>
          <w:sz w:val="24"/>
          <w:szCs w:val="24"/>
        </w:rPr>
        <w:t>Teune</w:t>
      </w:r>
      <w:proofErr w:type="spellEnd"/>
      <w:r w:rsidR="00413FCC">
        <w:rPr>
          <w:rFonts w:ascii="Calibri" w:hAnsi="Calibri"/>
          <w:sz w:val="24"/>
          <w:szCs w:val="24"/>
        </w:rPr>
        <w:t xml:space="preserve"> 1970)</w:t>
      </w:r>
    </w:p>
    <w:p w:rsidR="00E751FD" w:rsidRPr="00E751FD" w:rsidRDefault="006915C5" w:rsidP="00E751FD">
      <w:pPr>
        <w:pStyle w:val="ListParagraph"/>
        <w:numPr>
          <w:ilvl w:val="2"/>
          <w:numId w:val="38"/>
        </w:numPr>
        <w:rPr>
          <w:rFonts w:ascii="Calibri" w:hAnsi="Calibri"/>
          <w:sz w:val="24"/>
          <w:szCs w:val="24"/>
        </w:rPr>
      </w:pPr>
      <w:r>
        <w:rPr>
          <w:rFonts w:ascii="Calibri" w:hAnsi="Calibri"/>
          <w:sz w:val="24"/>
          <w:szCs w:val="24"/>
        </w:rPr>
        <w:t>Statistical reliability</w:t>
      </w:r>
      <w:r w:rsidR="00413FCC">
        <w:rPr>
          <w:rFonts w:ascii="Calibri" w:hAnsi="Calibri"/>
          <w:sz w:val="24"/>
          <w:szCs w:val="24"/>
        </w:rPr>
        <w:t xml:space="preserve">: use another sample from the same </w:t>
      </w:r>
      <w:r w:rsidR="00862C9E">
        <w:rPr>
          <w:rFonts w:ascii="Calibri" w:hAnsi="Calibri"/>
          <w:sz w:val="24"/>
          <w:szCs w:val="24"/>
        </w:rPr>
        <w:t>population.</w:t>
      </w:r>
      <w:r w:rsidR="00E751FD">
        <w:rPr>
          <w:rFonts w:ascii="Calibri" w:hAnsi="Calibri"/>
          <w:sz w:val="24"/>
          <w:szCs w:val="24"/>
        </w:rPr>
        <w:br/>
      </w:r>
      <w:r w:rsidR="00E751FD" w:rsidRPr="00E751FD">
        <w:rPr>
          <w:rFonts w:ascii="Calibri" w:hAnsi="Calibri"/>
          <w:sz w:val="24"/>
          <w:szCs w:val="24"/>
        </w:rPr>
        <w:t xml:space="preserve">Approach: </w:t>
      </w:r>
      <w:proofErr w:type="spellStart"/>
      <w:r w:rsidR="00E751FD" w:rsidRPr="00E751FD">
        <w:rPr>
          <w:rFonts w:ascii="Calibri" w:hAnsi="Calibri"/>
          <w:sz w:val="24"/>
          <w:szCs w:val="24"/>
        </w:rPr>
        <w:t>Przeworski</w:t>
      </w:r>
      <w:proofErr w:type="spellEnd"/>
      <w:r w:rsidR="00E751FD" w:rsidRPr="00E751FD">
        <w:rPr>
          <w:rFonts w:ascii="Calibri" w:hAnsi="Calibri"/>
          <w:sz w:val="24"/>
          <w:szCs w:val="24"/>
        </w:rPr>
        <w:t xml:space="preserve"> &amp; </w:t>
      </w:r>
      <w:proofErr w:type="spellStart"/>
      <w:r w:rsidR="00E751FD" w:rsidRPr="00E751FD">
        <w:rPr>
          <w:rFonts w:ascii="Calibri" w:hAnsi="Calibri"/>
          <w:sz w:val="24"/>
          <w:szCs w:val="24"/>
        </w:rPr>
        <w:t>Tuene</w:t>
      </w:r>
      <w:proofErr w:type="spellEnd"/>
      <w:r w:rsidR="00E751FD" w:rsidRPr="00E751FD">
        <w:rPr>
          <w:rFonts w:ascii="Calibri" w:hAnsi="Calibri"/>
          <w:sz w:val="24"/>
          <w:szCs w:val="24"/>
        </w:rPr>
        <w:t xml:space="preserve">(1970): </w:t>
      </w:r>
    </w:p>
    <w:p w:rsidR="00E751FD" w:rsidRPr="00E751FD" w:rsidRDefault="00E751FD" w:rsidP="00E751FD">
      <w:pPr>
        <w:pStyle w:val="ListParagraph"/>
        <w:numPr>
          <w:ilvl w:val="3"/>
          <w:numId w:val="38"/>
        </w:numPr>
        <w:rPr>
          <w:rFonts w:ascii="Calibri" w:hAnsi="Calibri"/>
          <w:sz w:val="24"/>
          <w:szCs w:val="24"/>
        </w:rPr>
      </w:pPr>
      <w:r w:rsidRPr="00E751FD">
        <w:rPr>
          <w:rFonts w:ascii="Calibri" w:hAnsi="Calibri"/>
          <w:sz w:val="24"/>
          <w:szCs w:val="24"/>
        </w:rPr>
        <w:t>indicators behave in the same way in all systems</w:t>
      </w:r>
    </w:p>
    <w:p w:rsidR="006915C5" w:rsidRPr="00E751FD" w:rsidRDefault="00E751FD" w:rsidP="00E751FD">
      <w:pPr>
        <w:pStyle w:val="ListParagraph"/>
        <w:numPr>
          <w:ilvl w:val="3"/>
          <w:numId w:val="38"/>
        </w:numPr>
        <w:rPr>
          <w:rFonts w:ascii="Calibri" w:hAnsi="Calibri"/>
          <w:sz w:val="24"/>
          <w:szCs w:val="24"/>
        </w:rPr>
      </w:pPr>
      <w:r w:rsidRPr="00E751FD">
        <w:rPr>
          <w:rFonts w:ascii="Calibri" w:hAnsi="Calibri"/>
          <w:sz w:val="24"/>
          <w:szCs w:val="24"/>
        </w:rPr>
        <w:t>correlation with other reliable variables</w:t>
      </w:r>
    </w:p>
    <w:p w:rsidR="00202E56" w:rsidRDefault="00202E56" w:rsidP="00202E56">
      <w:pPr>
        <w:pStyle w:val="ListParagraph"/>
        <w:numPr>
          <w:ilvl w:val="1"/>
          <w:numId w:val="38"/>
        </w:numPr>
        <w:rPr>
          <w:rFonts w:ascii="Calibri" w:hAnsi="Calibri"/>
          <w:sz w:val="24"/>
          <w:szCs w:val="24"/>
        </w:rPr>
      </w:pPr>
      <w:r>
        <w:rPr>
          <w:rFonts w:ascii="Calibri" w:hAnsi="Calibri"/>
          <w:sz w:val="24"/>
          <w:szCs w:val="24"/>
        </w:rPr>
        <w:t xml:space="preserve">Causal: whether the relationship is causal (identification issue in </w:t>
      </w:r>
      <w:proofErr w:type="spellStart"/>
      <w:r>
        <w:rPr>
          <w:rFonts w:ascii="Calibri" w:hAnsi="Calibri"/>
          <w:sz w:val="24"/>
          <w:szCs w:val="24"/>
        </w:rPr>
        <w:t>iid</w:t>
      </w:r>
      <w:proofErr w:type="spellEnd"/>
      <w:r>
        <w:rPr>
          <w:rFonts w:ascii="Calibri" w:hAnsi="Calibri"/>
          <w:sz w:val="24"/>
          <w:szCs w:val="24"/>
        </w:rPr>
        <w:t>)</w:t>
      </w:r>
    </w:p>
    <w:p w:rsidR="00202E56" w:rsidRPr="00637AB2" w:rsidRDefault="00637AB2" w:rsidP="00FF3F2A">
      <w:pPr>
        <w:pStyle w:val="ListParagraph"/>
        <w:numPr>
          <w:ilvl w:val="1"/>
          <w:numId w:val="38"/>
        </w:numPr>
        <w:rPr>
          <w:rFonts w:ascii="Calibri" w:hAnsi="Calibri"/>
          <w:sz w:val="24"/>
          <w:szCs w:val="24"/>
        </w:rPr>
      </w:pPr>
      <w:r w:rsidRPr="00637AB2">
        <w:rPr>
          <w:rFonts w:ascii="Calibri" w:hAnsi="Calibri"/>
          <w:sz w:val="24"/>
          <w:szCs w:val="24"/>
        </w:rPr>
        <w:t>Construct</w:t>
      </w:r>
      <w:r w:rsidR="00202E56" w:rsidRPr="00637AB2">
        <w:rPr>
          <w:rFonts w:ascii="Calibri" w:hAnsi="Calibri"/>
          <w:sz w:val="24"/>
          <w:szCs w:val="24"/>
        </w:rPr>
        <w:t>:</w:t>
      </w:r>
      <w:r w:rsidRPr="00637AB2">
        <w:rPr>
          <w:rFonts w:ascii="Calibri" w:hAnsi="Calibri"/>
          <w:sz w:val="24"/>
          <w:szCs w:val="24"/>
        </w:rPr>
        <w:t xml:space="preserve"> Whether the inferences from the data are valid for the theory the researcher is evaluating in a theory testing experiment</w:t>
      </w:r>
      <w:r w:rsidR="00657A03">
        <w:rPr>
          <w:rFonts w:ascii="Calibri" w:hAnsi="Calibri"/>
          <w:sz w:val="24"/>
          <w:szCs w:val="24"/>
        </w:rPr>
        <w:t xml:space="preserve"> (the generalization issue, which is usually mentioned as internal validity)</w:t>
      </w:r>
      <w:r w:rsidRPr="00637AB2">
        <w:rPr>
          <w:rFonts w:ascii="Calibri" w:hAnsi="Calibri"/>
          <w:sz w:val="24"/>
          <w:szCs w:val="24"/>
        </w:rPr>
        <w:t>.</w:t>
      </w:r>
      <w:r w:rsidR="00202E56" w:rsidRPr="00637AB2">
        <w:rPr>
          <w:rFonts w:ascii="Calibri" w:hAnsi="Calibri"/>
          <w:sz w:val="24"/>
          <w:szCs w:val="24"/>
        </w:rPr>
        <w:t xml:space="preserve"> </w:t>
      </w:r>
    </w:p>
    <w:p w:rsidR="008E49C8" w:rsidRDefault="008E49C8" w:rsidP="00A976AE">
      <w:pPr>
        <w:pStyle w:val="ListParagraph"/>
        <w:numPr>
          <w:ilvl w:val="0"/>
          <w:numId w:val="38"/>
        </w:numPr>
        <w:rPr>
          <w:rFonts w:ascii="Calibri" w:hAnsi="Calibri"/>
          <w:sz w:val="24"/>
          <w:szCs w:val="24"/>
        </w:rPr>
      </w:pPr>
      <w:r>
        <w:rPr>
          <w:rFonts w:ascii="Calibri" w:hAnsi="Calibri"/>
          <w:sz w:val="24"/>
          <w:szCs w:val="24"/>
        </w:rPr>
        <w:t>External validity: ~ beyond the target population studied.</w:t>
      </w:r>
    </w:p>
    <w:p w:rsidR="00862C9E" w:rsidRDefault="00862C9E" w:rsidP="00862C9E">
      <w:pPr>
        <w:pStyle w:val="ListParagraph"/>
        <w:numPr>
          <w:ilvl w:val="1"/>
          <w:numId w:val="38"/>
        </w:numPr>
        <w:rPr>
          <w:rFonts w:ascii="Calibri" w:hAnsi="Calibri"/>
          <w:sz w:val="24"/>
          <w:szCs w:val="24"/>
        </w:rPr>
      </w:pPr>
      <w:r>
        <w:rPr>
          <w:rFonts w:ascii="Calibri" w:hAnsi="Calibri"/>
          <w:sz w:val="24"/>
          <w:szCs w:val="24"/>
        </w:rPr>
        <w:t>Scientific reliability: use another sample from a different population.</w:t>
      </w:r>
    </w:p>
    <w:p w:rsidR="00D7165C" w:rsidRPr="008E49C8" w:rsidRDefault="00D7165C" w:rsidP="00D7165C">
      <w:pPr>
        <w:pStyle w:val="ListParagraph"/>
        <w:numPr>
          <w:ilvl w:val="0"/>
          <w:numId w:val="38"/>
        </w:numPr>
        <w:rPr>
          <w:rFonts w:ascii="Calibri" w:hAnsi="Calibri"/>
          <w:sz w:val="24"/>
          <w:szCs w:val="24"/>
        </w:rPr>
      </w:pPr>
      <w:r>
        <w:rPr>
          <w:rFonts w:ascii="Calibri" w:hAnsi="Calibri"/>
          <w:sz w:val="24"/>
          <w:szCs w:val="24"/>
        </w:rPr>
        <w:t xml:space="preserve">Ecological validity: whether </w:t>
      </w:r>
      <w:r w:rsidR="00FD7F38">
        <w:rPr>
          <w:rFonts w:ascii="Calibri" w:hAnsi="Calibri"/>
          <w:sz w:val="24"/>
          <w:szCs w:val="24"/>
        </w:rPr>
        <w:t>the experiment is in a</w:t>
      </w:r>
      <w:r>
        <w:rPr>
          <w:rFonts w:ascii="Calibri" w:hAnsi="Calibri"/>
          <w:sz w:val="24"/>
          <w:szCs w:val="24"/>
        </w:rPr>
        <w:t xml:space="preserve"> realistic</w:t>
      </w:r>
      <w:r w:rsidR="00FD7F38">
        <w:rPr>
          <w:rFonts w:ascii="Calibri" w:hAnsi="Calibri"/>
          <w:sz w:val="24"/>
          <w:szCs w:val="24"/>
        </w:rPr>
        <w:t xml:space="preserve"> environment</w:t>
      </w:r>
    </w:p>
    <w:p w:rsidR="00D77C07" w:rsidRDefault="00E364E3">
      <w:pPr>
        <w:rPr>
          <w:rFonts w:ascii="Calibri" w:hAnsi="Calibri"/>
          <w:sz w:val="24"/>
          <w:szCs w:val="24"/>
        </w:rPr>
      </w:pPr>
      <w:r>
        <w:rPr>
          <w:rFonts w:ascii="Calibri" w:hAnsi="Calibri"/>
          <w:sz w:val="24"/>
          <w:szCs w:val="24"/>
        </w:rPr>
        <w:t>Approach:</w:t>
      </w:r>
      <w:r w:rsidR="000F62FE">
        <w:rPr>
          <w:rFonts w:ascii="Calibri" w:hAnsi="Calibri"/>
          <w:sz w:val="24"/>
          <w:szCs w:val="24"/>
        </w:rPr>
        <w:t xml:space="preserve"> </w:t>
      </w:r>
      <w:r w:rsidR="00FF1F27">
        <w:rPr>
          <w:rFonts w:ascii="Calibri" w:hAnsi="Calibri"/>
          <w:sz w:val="24"/>
          <w:szCs w:val="24"/>
        </w:rPr>
        <w:t>Addressing the systematic factor by some way (</w:t>
      </w:r>
      <w:proofErr w:type="spellStart"/>
      <w:r w:rsidR="00FF1F27">
        <w:rPr>
          <w:rFonts w:ascii="Calibri" w:hAnsi="Calibri"/>
          <w:sz w:val="24"/>
          <w:szCs w:val="24"/>
        </w:rPr>
        <w:t>Przeworski</w:t>
      </w:r>
      <w:proofErr w:type="spellEnd"/>
      <w:r w:rsidR="00FF1F27">
        <w:rPr>
          <w:rFonts w:ascii="Calibri" w:hAnsi="Calibri"/>
          <w:sz w:val="24"/>
          <w:szCs w:val="24"/>
        </w:rPr>
        <w:t xml:space="preserve"> &amp; </w:t>
      </w:r>
      <w:proofErr w:type="spellStart"/>
      <w:r w:rsidR="00FF1F27">
        <w:rPr>
          <w:rFonts w:ascii="Calibri" w:hAnsi="Calibri"/>
          <w:sz w:val="24"/>
          <w:szCs w:val="24"/>
        </w:rPr>
        <w:t>Teune</w:t>
      </w:r>
      <w:proofErr w:type="spellEnd"/>
      <w:r w:rsidR="00FF1F27">
        <w:rPr>
          <w:rFonts w:ascii="Calibri" w:hAnsi="Calibri"/>
          <w:sz w:val="24"/>
          <w:szCs w:val="24"/>
        </w:rPr>
        <w:t xml:space="preserve"> </w:t>
      </w:r>
      <w:r w:rsidR="000F62FE">
        <w:rPr>
          <w:rFonts w:ascii="Calibri" w:hAnsi="Calibri"/>
          <w:sz w:val="24"/>
          <w:szCs w:val="24"/>
        </w:rPr>
        <w:t xml:space="preserve">1970): </w:t>
      </w:r>
    </w:p>
    <w:p w:rsidR="00D77C07" w:rsidRDefault="000F62FE" w:rsidP="00D77C07">
      <w:pPr>
        <w:pStyle w:val="ListParagraph"/>
        <w:numPr>
          <w:ilvl w:val="0"/>
          <w:numId w:val="27"/>
        </w:numPr>
        <w:rPr>
          <w:rFonts w:ascii="Calibri" w:hAnsi="Calibri"/>
          <w:sz w:val="24"/>
          <w:szCs w:val="24"/>
        </w:rPr>
      </w:pPr>
      <w:r w:rsidRPr="00D77C07">
        <w:rPr>
          <w:rFonts w:ascii="Calibri" w:hAnsi="Calibri"/>
          <w:sz w:val="24"/>
          <w:szCs w:val="24"/>
        </w:rPr>
        <w:t xml:space="preserve">Minimize the influence of the system </w:t>
      </w:r>
    </w:p>
    <w:p w:rsidR="00E364E3" w:rsidRDefault="00D77C07" w:rsidP="00D77C07">
      <w:pPr>
        <w:pStyle w:val="ListParagraph"/>
        <w:numPr>
          <w:ilvl w:val="0"/>
          <w:numId w:val="27"/>
        </w:numPr>
        <w:rPr>
          <w:rFonts w:ascii="Calibri" w:hAnsi="Calibri"/>
          <w:sz w:val="24"/>
          <w:szCs w:val="24"/>
        </w:rPr>
      </w:pPr>
      <w:r w:rsidRPr="00D77C07">
        <w:rPr>
          <w:rFonts w:ascii="Calibri" w:hAnsi="Calibri"/>
          <w:sz w:val="24"/>
          <w:szCs w:val="24"/>
        </w:rPr>
        <w:t>Adding</w:t>
      </w:r>
      <w:r w:rsidR="000F62FE" w:rsidRPr="00D77C07">
        <w:rPr>
          <w:rFonts w:ascii="Calibri" w:hAnsi="Calibri"/>
          <w:sz w:val="24"/>
          <w:szCs w:val="24"/>
        </w:rPr>
        <w:t xml:space="preserve"> system-specific items if the indication is highly affected by the system. </w:t>
      </w:r>
    </w:p>
    <w:p w:rsidR="00D77C07" w:rsidRPr="00D77C07" w:rsidRDefault="00D77C07" w:rsidP="00D77C07">
      <w:pPr>
        <w:pStyle w:val="ListParagraph"/>
        <w:numPr>
          <w:ilvl w:val="0"/>
          <w:numId w:val="27"/>
        </w:numPr>
        <w:rPr>
          <w:rFonts w:ascii="Calibri" w:hAnsi="Calibri"/>
          <w:sz w:val="24"/>
          <w:szCs w:val="24"/>
        </w:rPr>
      </w:pPr>
      <w:r>
        <w:rPr>
          <w:rFonts w:ascii="Calibri" w:hAnsi="Calibri"/>
          <w:sz w:val="24"/>
          <w:szCs w:val="24"/>
        </w:rPr>
        <w:t xml:space="preserve">Weight the measure in different system. </w:t>
      </w:r>
    </w:p>
    <w:p w:rsidR="00B93CBE" w:rsidRDefault="00B93CBE">
      <w:pPr>
        <w:rPr>
          <w:rFonts w:ascii="Calibri" w:hAnsi="Calibri"/>
          <w:sz w:val="24"/>
          <w:szCs w:val="24"/>
        </w:rPr>
      </w:pPr>
      <w:r>
        <w:rPr>
          <w:rFonts w:ascii="Calibri" w:hAnsi="Calibri"/>
          <w:sz w:val="24"/>
          <w:szCs w:val="24"/>
        </w:rPr>
        <w:t>Example:</w:t>
      </w:r>
    </w:p>
    <w:p w:rsidR="00A76E18" w:rsidRDefault="00A76E18">
      <w:pPr>
        <w:rPr>
          <w:rFonts w:ascii="Calibri" w:hAnsi="Calibri"/>
          <w:sz w:val="24"/>
          <w:szCs w:val="24"/>
        </w:rPr>
      </w:pPr>
    </w:p>
    <w:p w:rsidR="00B93CBE" w:rsidRPr="0075540E" w:rsidRDefault="00B93CBE">
      <w:pPr>
        <w:rPr>
          <w:rFonts w:ascii="Calibri" w:hAnsi="Calibri"/>
          <w:b/>
          <w:sz w:val="24"/>
          <w:szCs w:val="24"/>
        </w:rPr>
      </w:pPr>
      <w:r w:rsidRPr="0075540E">
        <w:rPr>
          <w:rFonts w:ascii="Calibri" w:hAnsi="Calibri"/>
          <w:b/>
          <w:sz w:val="24"/>
          <w:szCs w:val="24"/>
        </w:rPr>
        <w:t>Selection bias:</w:t>
      </w:r>
    </w:p>
    <w:p w:rsidR="00284AA0" w:rsidRDefault="00B93CBE" w:rsidP="006C1C65">
      <w:pPr>
        <w:rPr>
          <w:rFonts w:ascii="Calibri" w:hAnsi="Calibri"/>
          <w:sz w:val="24"/>
          <w:szCs w:val="24"/>
        </w:rPr>
      </w:pPr>
      <w:r>
        <w:rPr>
          <w:rFonts w:ascii="Calibri" w:hAnsi="Calibri"/>
          <w:sz w:val="24"/>
          <w:szCs w:val="24"/>
        </w:rPr>
        <w:t>Definition:</w:t>
      </w:r>
      <w:r w:rsidR="006C1C65">
        <w:rPr>
          <w:rFonts w:ascii="Calibri" w:hAnsi="Calibri"/>
          <w:sz w:val="24"/>
          <w:szCs w:val="24"/>
        </w:rPr>
        <w:t xml:space="preserve"> </w:t>
      </w:r>
    </w:p>
    <w:p w:rsidR="000173B3" w:rsidRDefault="00110A8A" w:rsidP="00284AA0">
      <w:pPr>
        <w:pStyle w:val="ListParagraph"/>
        <w:numPr>
          <w:ilvl w:val="0"/>
          <w:numId w:val="32"/>
        </w:numPr>
        <w:rPr>
          <w:rFonts w:ascii="Calibri" w:hAnsi="Calibri"/>
          <w:sz w:val="24"/>
          <w:szCs w:val="24"/>
        </w:rPr>
      </w:pPr>
      <w:r>
        <w:rPr>
          <w:rFonts w:ascii="Calibri" w:hAnsi="Calibri"/>
          <w:sz w:val="24"/>
          <w:szCs w:val="24"/>
        </w:rPr>
        <w:t>C</w:t>
      </w:r>
      <w:r w:rsidR="000173B3" w:rsidRPr="00B70980">
        <w:rPr>
          <w:rFonts w:ascii="Calibri" w:hAnsi="Calibri"/>
          <w:sz w:val="24"/>
          <w:szCs w:val="24"/>
        </w:rPr>
        <w:t xml:space="preserve">onclusion that any characteristic that the </w:t>
      </w:r>
      <w:r w:rsidR="000173B3">
        <w:rPr>
          <w:rFonts w:ascii="Calibri" w:hAnsi="Calibri"/>
          <w:sz w:val="24"/>
          <w:szCs w:val="24"/>
        </w:rPr>
        <w:t xml:space="preserve">selected cases share is a cause; </w:t>
      </w:r>
      <w:r w:rsidR="000173B3" w:rsidRPr="00B70980">
        <w:rPr>
          <w:rFonts w:ascii="Calibri" w:hAnsi="Calibri"/>
          <w:sz w:val="24"/>
          <w:szCs w:val="24"/>
        </w:rPr>
        <w:t>assuming that a relationship (or the absence of a relationship) between variables within the selected set of cases reflect relationships in the entire population of cases</w:t>
      </w:r>
      <w:r w:rsidR="000173B3">
        <w:rPr>
          <w:rFonts w:ascii="Calibri" w:hAnsi="Calibri"/>
          <w:sz w:val="24"/>
          <w:szCs w:val="24"/>
        </w:rPr>
        <w:t xml:space="preserve"> (</w:t>
      </w:r>
      <w:proofErr w:type="spellStart"/>
      <w:r w:rsidR="000173B3">
        <w:rPr>
          <w:rFonts w:ascii="Calibri" w:hAnsi="Calibri"/>
          <w:sz w:val="24"/>
          <w:szCs w:val="24"/>
        </w:rPr>
        <w:t>Gerring</w:t>
      </w:r>
      <w:proofErr w:type="spellEnd"/>
      <w:r w:rsidR="000173B3">
        <w:rPr>
          <w:rFonts w:ascii="Calibri" w:hAnsi="Calibri"/>
          <w:sz w:val="24"/>
          <w:szCs w:val="24"/>
        </w:rPr>
        <w:t xml:space="preserve"> 1990)</w:t>
      </w:r>
      <w:r>
        <w:rPr>
          <w:rFonts w:ascii="Calibri" w:hAnsi="Calibri"/>
          <w:sz w:val="24"/>
          <w:szCs w:val="24"/>
        </w:rPr>
        <w:t>. This would not be corrected by control or N-size (Dion 1998).</w:t>
      </w:r>
    </w:p>
    <w:p w:rsidR="0058155B" w:rsidRPr="00B70980" w:rsidRDefault="0058155B" w:rsidP="0058155B">
      <w:pPr>
        <w:pStyle w:val="ListParagraph"/>
        <w:numPr>
          <w:ilvl w:val="2"/>
          <w:numId w:val="32"/>
        </w:numPr>
        <w:rPr>
          <w:rFonts w:ascii="Calibri" w:hAnsi="Calibri"/>
          <w:sz w:val="24"/>
          <w:szCs w:val="24"/>
        </w:rPr>
      </w:pPr>
      <w:r w:rsidRPr="00B70980">
        <w:rPr>
          <w:rFonts w:ascii="Calibri" w:hAnsi="Calibri"/>
          <w:sz w:val="24"/>
          <w:szCs w:val="24"/>
        </w:rPr>
        <w:t xml:space="preserve">the cases are selected precisely because they share the trait one wants to explain </w:t>
      </w:r>
    </w:p>
    <w:p w:rsidR="0058155B" w:rsidRPr="00B70980" w:rsidRDefault="0058155B" w:rsidP="0058155B">
      <w:pPr>
        <w:pStyle w:val="ListParagraph"/>
        <w:numPr>
          <w:ilvl w:val="2"/>
          <w:numId w:val="32"/>
        </w:numPr>
        <w:rPr>
          <w:rFonts w:ascii="Calibri" w:hAnsi="Calibri"/>
          <w:sz w:val="24"/>
          <w:szCs w:val="24"/>
        </w:rPr>
      </w:pPr>
      <w:proofErr w:type="gramStart"/>
      <w:r w:rsidRPr="00B70980">
        <w:rPr>
          <w:rFonts w:ascii="Calibri" w:hAnsi="Calibri"/>
          <w:sz w:val="24"/>
          <w:szCs w:val="24"/>
        </w:rPr>
        <w:t>cases</w:t>
      </w:r>
      <w:proofErr w:type="gramEnd"/>
      <w:r w:rsidRPr="00B70980">
        <w:rPr>
          <w:rFonts w:ascii="Calibri" w:hAnsi="Calibri"/>
          <w:sz w:val="24"/>
          <w:szCs w:val="24"/>
        </w:rPr>
        <w:t xml:space="preserve"> are selected on a variable</w:t>
      </w:r>
      <w:r w:rsidRPr="00B70980">
        <w:rPr>
          <w:rFonts w:ascii="Calibri" w:hAnsi="Calibri" w:hint="cs"/>
          <w:sz w:val="24"/>
          <w:szCs w:val="24"/>
        </w:rPr>
        <w:t>—</w:t>
      </w:r>
      <w:r w:rsidRPr="00B70980">
        <w:rPr>
          <w:rFonts w:ascii="Calibri" w:hAnsi="Calibri"/>
          <w:sz w:val="24"/>
          <w:szCs w:val="24"/>
        </w:rPr>
        <w:t>geographical region</w:t>
      </w:r>
      <w:r w:rsidRPr="00B70980">
        <w:rPr>
          <w:rFonts w:ascii="Calibri" w:hAnsi="Calibri" w:hint="cs"/>
          <w:sz w:val="24"/>
          <w:szCs w:val="24"/>
        </w:rPr>
        <w:t>—</w:t>
      </w:r>
      <w:r w:rsidRPr="00B70980">
        <w:rPr>
          <w:rFonts w:ascii="Calibri" w:hAnsi="Calibri"/>
          <w:sz w:val="24"/>
          <w:szCs w:val="24"/>
        </w:rPr>
        <w:t xml:space="preserve">that is correlated with the dependent variable. </w:t>
      </w:r>
    </w:p>
    <w:p w:rsidR="0058155B" w:rsidRPr="00B70980" w:rsidRDefault="0058155B" w:rsidP="0058155B">
      <w:pPr>
        <w:pStyle w:val="ListParagraph"/>
        <w:numPr>
          <w:ilvl w:val="2"/>
          <w:numId w:val="32"/>
        </w:numPr>
        <w:rPr>
          <w:rFonts w:ascii="Calibri" w:hAnsi="Calibri"/>
          <w:sz w:val="24"/>
          <w:szCs w:val="24"/>
        </w:rPr>
      </w:pPr>
      <w:r w:rsidRPr="00B70980">
        <w:rPr>
          <w:rFonts w:ascii="Calibri" w:hAnsi="Calibri"/>
          <w:sz w:val="24"/>
          <w:szCs w:val="24"/>
        </w:rPr>
        <w:t xml:space="preserve">selection on the dependent variable in a complicated, contingent historical or path-dependent argument </w:t>
      </w:r>
    </w:p>
    <w:p w:rsidR="0058155B" w:rsidRPr="00B70980" w:rsidRDefault="0058155B" w:rsidP="0058155B">
      <w:pPr>
        <w:pStyle w:val="ListParagraph"/>
        <w:numPr>
          <w:ilvl w:val="2"/>
          <w:numId w:val="32"/>
        </w:numPr>
        <w:rPr>
          <w:rFonts w:ascii="Calibri" w:hAnsi="Calibri"/>
          <w:sz w:val="24"/>
          <w:szCs w:val="24"/>
        </w:rPr>
      </w:pPr>
      <w:proofErr w:type="gramStart"/>
      <w:r w:rsidRPr="00B70980">
        <w:rPr>
          <w:rFonts w:ascii="Calibri" w:hAnsi="Calibri"/>
          <w:sz w:val="24"/>
          <w:szCs w:val="24"/>
        </w:rPr>
        <w:t>selection</w:t>
      </w:r>
      <w:proofErr w:type="gramEnd"/>
      <w:r w:rsidRPr="00B70980">
        <w:rPr>
          <w:rFonts w:ascii="Calibri" w:hAnsi="Calibri"/>
          <w:sz w:val="24"/>
          <w:szCs w:val="24"/>
        </w:rPr>
        <w:t xml:space="preserve"> of the end points of a time-series or historical case study on the dependent variable. </w:t>
      </w:r>
    </w:p>
    <w:p w:rsidR="0058155B" w:rsidRPr="0091366B" w:rsidRDefault="0058155B" w:rsidP="0058155B">
      <w:pPr>
        <w:pStyle w:val="ListParagraph"/>
        <w:numPr>
          <w:ilvl w:val="2"/>
          <w:numId w:val="32"/>
        </w:numPr>
        <w:rPr>
          <w:rFonts w:ascii="Calibri" w:hAnsi="Calibri"/>
          <w:sz w:val="24"/>
          <w:szCs w:val="24"/>
        </w:rPr>
      </w:pPr>
      <w:r w:rsidRPr="00B70980">
        <w:rPr>
          <w:rFonts w:ascii="Calibri" w:hAnsi="Calibri"/>
          <w:sz w:val="24"/>
          <w:szCs w:val="24"/>
        </w:rPr>
        <w:lastRenderedPageBreak/>
        <w:t xml:space="preserve">The analyst chooses as the endpoint for the study a year in which the variable to be explained has attained some high or low point. </w:t>
      </w:r>
    </w:p>
    <w:p w:rsidR="00B93CBE" w:rsidRDefault="0058155B" w:rsidP="00284AA0">
      <w:pPr>
        <w:pStyle w:val="ListParagraph"/>
        <w:numPr>
          <w:ilvl w:val="0"/>
          <w:numId w:val="32"/>
        </w:numPr>
        <w:rPr>
          <w:rFonts w:ascii="Calibri" w:hAnsi="Calibri"/>
          <w:sz w:val="24"/>
          <w:szCs w:val="24"/>
        </w:rPr>
      </w:pPr>
      <w:r>
        <w:rPr>
          <w:rFonts w:ascii="Calibri" w:hAnsi="Calibri"/>
          <w:sz w:val="24"/>
          <w:szCs w:val="24"/>
        </w:rPr>
        <w:t>Without randomly case selection, the selection bias will be widely suffered (</w:t>
      </w:r>
      <w:proofErr w:type="spellStart"/>
      <w:r>
        <w:rPr>
          <w:rFonts w:ascii="Calibri" w:hAnsi="Calibri"/>
          <w:sz w:val="24"/>
          <w:szCs w:val="24"/>
        </w:rPr>
        <w:t>Fearon</w:t>
      </w:r>
      <w:proofErr w:type="spellEnd"/>
      <w:r>
        <w:rPr>
          <w:rFonts w:ascii="Calibri" w:hAnsi="Calibri"/>
          <w:sz w:val="24"/>
          <w:szCs w:val="24"/>
        </w:rPr>
        <w:t xml:space="preserve"> and </w:t>
      </w:r>
      <w:proofErr w:type="spellStart"/>
      <w:r>
        <w:rPr>
          <w:rFonts w:ascii="Calibri" w:hAnsi="Calibri"/>
          <w:sz w:val="24"/>
          <w:szCs w:val="24"/>
        </w:rPr>
        <w:t>Latitin</w:t>
      </w:r>
      <w:proofErr w:type="spellEnd"/>
      <w:r>
        <w:rPr>
          <w:rFonts w:ascii="Calibri" w:hAnsi="Calibri"/>
          <w:sz w:val="24"/>
          <w:szCs w:val="24"/>
        </w:rPr>
        <w:t xml:space="preserve"> 2008)</w:t>
      </w:r>
    </w:p>
    <w:p w:rsidR="00284AA0" w:rsidRDefault="00284AA0" w:rsidP="006C1C65">
      <w:pPr>
        <w:rPr>
          <w:rFonts w:ascii="Calibri" w:hAnsi="Calibri"/>
          <w:sz w:val="24"/>
          <w:szCs w:val="24"/>
        </w:rPr>
      </w:pPr>
    </w:p>
    <w:p w:rsidR="00735954" w:rsidRDefault="00B93CBE">
      <w:pPr>
        <w:rPr>
          <w:rFonts w:ascii="Calibri" w:hAnsi="Calibri"/>
          <w:sz w:val="24"/>
          <w:szCs w:val="24"/>
        </w:rPr>
      </w:pPr>
      <w:r>
        <w:rPr>
          <w:rFonts w:ascii="Calibri" w:hAnsi="Calibri"/>
          <w:sz w:val="24"/>
          <w:szCs w:val="24"/>
        </w:rPr>
        <w:t>Approach:</w:t>
      </w:r>
      <w:r w:rsidR="006C1C65">
        <w:rPr>
          <w:rFonts w:ascii="Calibri" w:hAnsi="Calibri"/>
          <w:sz w:val="24"/>
          <w:szCs w:val="24"/>
        </w:rPr>
        <w:t xml:space="preserve"> </w:t>
      </w:r>
    </w:p>
    <w:p w:rsidR="00CB0DB6" w:rsidRDefault="00CB0DB6" w:rsidP="00735954">
      <w:pPr>
        <w:pStyle w:val="ListParagraph"/>
        <w:numPr>
          <w:ilvl w:val="0"/>
          <w:numId w:val="33"/>
        </w:numPr>
        <w:rPr>
          <w:rFonts w:ascii="Calibri" w:hAnsi="Calibri"/>
          <w:sz w:val="24"/>
          <w:szCs w:val="24"/>
        </w:rPr>
      </w:pPr>
      <w:r>
        <w:rPr>
          <w:rFonts w:ascii="Calibri" w:hAnsi="Calibri"/>
          <w:sz w:val="24"/>
          <w:szCs w:val="24"/>
        </w:rPr>
        <w:t>Random selection (</w:t>
      </w:r>
      <w:proofErr w:type="spellStart"/>
      <w:r>
        <w:rPr>
          <w:rFonts w:ascii="Calibri" w:hAnsi="Calibri"/>
          <w:sz w:val="24"/>
          <w:szCs w:val="24"/>
        </w:rPr>
        <w:t>Fearon</w:t>
      </w:r>
      <w:proofErr w:type="spellEnd"/>
      <w:r>
        <w:rPr>
          <w:rFonts w:ascii="Calibri" w:hAnsi="Calibri"/>
          <w:sz w:val="24"/>
          <w:szCs w:val="24"/>
        </w:rPr>
        <w:t xml:space="preserve"> &amp; </w:t>
      </w:r>
      <w:proofErr w:type="spellStart"/>
      <w:r>
        <w:rPr>
          <w:rFonts w:ascii="Calibri" w:hAnsi="Calibri"/>
          <w:sz w:val="24"/>
          <w:szCs w:val="24"/>
        </w:rPr>
        <w:t>Latitin</w:t>
      </w:r>
      <w:proofErr w:type="spellEnd"/>
      <w:r>
        <w:rPr>
          <w:rFonts w:ascii="Calibri" w:hAnsi="Calibri"/>
          <w:sz w:val="24"/>
          <w:szCs w:val="24"/>
        </w:rPr>
        <w:t xml:space="preserve"> 2008)</w:t>
      </w:r>
    </w:p>
    <w:p w:rsidR="00F57A2D" w:rsidRDefault="00CB0DB6" w:rsidP="00CB0DB6">
      <w:pPr>
        <w:pStyle w:val="ListParagraph"/>
        <w:numPr>
          <w:ilvl w:val="0"/>
          <w:numId w:val="33"/>
        </w:numPr>
        <w:rPr>
          <w:rFonts w:ascii="Calibri" w:hAnsi="Calibri"/>
          <w:sz w:val="24"/>
          <w:szCs w:val="24"/>
        </w:rPr>
      </w:pPr>
      <w:r>
        <w:rPr>
          <w:rFonts w:ascii="Calibri" w:hAnsi="Calibri"/>
          <w:sz w:val="24"/>
          <w:szCs w:val="24"/>
        </w:rPr>
        <w:t>Selected DV is admissible in evaluating necessary conditions (Dion 1998)</w:t>
      </w:r>
    </w:p>
    <w:p w:rsidR="006F5F03" w:rsidRPr="00F57A2D" w:rsidRDefault="00CB0DB6" w:rsidP="00F57A2D">
      <w:pPr>
        <w:rPr>
          <w:rFonts w:ascii="Calibri" w:hAnsi="Calibri"/>
          <w:sz w:val="24"/>
          <w:szCs w:val="24"/>
        </w:rPr>
      </w:pPr>
      <w:r w:rsidRPr="00F57A2D">
        <w:rPr>
          <w:rFonts w:ascii="Calibri" w:hAnsi="Calibri"/>
          <w:sz w:val="24"/>
          <w:szCs w:val="24"/>
        </w:rPr>
        <w:t xml:space="preserve"> </w:t>
      </w:r>
    </w:p>
    <w:p w:rsidR="00B93CBE" w:rsidRDefault="00B93CBE">
      <w:pPr>
        <w:rPr>
          <w:rFonts w:ascii="Calibri" w:hAnsi="Calibri"/>
          <w:sz w:val="24"/>
          <w:szCs w:val="24"/>
        </w:rPr>
      </w:pPr>
      <w:r>
        <w:rPr>
          <w:rFonts w:ascii="Calibri" w:hAnsi="Calibri"/>
          <w:sz w:val="24"/>
          <w:szCs w:val="24"/>
        </w:rPr>
        <w:t>Example:</w:t>
      </w:r>
    </w:p>
    <w:p w:rsidR="00735954" w:rsidRPr="0091366B" w:rsidRDefault="00735954" w:rsidP="0091366B">
      <w:pPr>
        <w:pStyle w:val="ListParagraph"/>
        <w:numPr>
          <w:ilvl w:val="0"/>
          <w:numId w:val="34"/>
        </w:numPr>
        <w:rPr>
          <w:rFonts w:ascii="Calibri" w:hAnsi="Calibri"/>
          <w:sz w:val="24"/>
          <w:szCs w:val="24"/>
        </w:rPr>
      </w:pPr>
      <w:proofErr w:type="spellStart"/>
      <w:r w:rsidRPr="004159AE">
        <w:rPr>
          <w:rFonts w:ascii="Calibri" w:hAnsi="Calibri"/>
          <w:sz w:val="24"/>
          <w:szCs w:val="24"/>
        </w:rPr>
        <w:t>Skocpol</w:t>
      </w:r>
      <w:proofErr w:type="spellEnd"/>
      <w:r w:rsidRPr="004159AE">
        <w:rPr>
          <w:rFonts w:ascii="Calibri" w:hAnsi="Calibri"/>
          <w:sz w:val="24"/>
          <w:szCs w:val="24"/>
        </w:rPr>
        <w:t xml:space="preserve"> (1979): </w:t>
      </w:r>
      <w:r w:rsidR="004159AE" w:rsidRPr="004159AE">
        <w:rPr>
          <w:rFonts w:ascii="Calibri" w:hAnsi="Calibri"/>
          <w:sz w:val="24"/>
          <w:szCs w:val="24"/>
        </w:rPr>
        <w:t>No contrast</w:t>
      </w:r>
      <w:r w:rsidR="004159AE">
        <w:rPr>
          <w:rFonts w:ascii="Calibri" w:hAnsi="Calibri"/>
          <w:sz w:val="24"/>
          <w:szCs w:val="24"/>
        </w:rPr>
        <w:t xml:space="preserve">ing cases for all the arguments; </w:t>
      </w:r>
      <w:r w:rsidR="004159AE" w:rsidRPr="004159AE">
        <w:rPr>
          <w:rFonts w:ascii="Calibri" w:hAnsi="Calibri"/>
          <w:sz w:val="24"/>
          <w:szCs w:val="24"/>
        </w:rPr>
        <w:t>not prove whet</w:t>
      </w:r>
      <w:r w:rsidR="004159AE">
        <w:rPr>
          <w:rFonts w:ascii="Calibri" w:hAnsi="Calibri"/>
          <w:sz w:val="24"/>
          <w:szCs w:val="24"/>
        </w:rPr>
        <w:t>her the theory fits other cases.</w:t>
      </w:r>
    </w:p>
    <w:p w:rsidR="00B93CBE" w:rsidRDefault="00B93CBE">
      <w:pPr>
        <w:rPr>
          <w:rFonts w:ascii="Calibri" w:hAnsi="Calibri"/>
          <w:sz w:val="24"/>
          <w:szCs w:val="24"/>
        </w:rPr>
      </w:pPr>
    </w:p>
    <w:p w:rsidR="00D461B6" w:rsidRDefault="00D461B6">
      <w:pPr>
        <w:rPr>
          <w:rFonts w:ascii="Calibri" w:hAnsi="Calibri"/>
          <w:sz w:val="24"/>
          <w:szCs w:val="24"/>
        </w:rPr>
      </w:pPr>
    </w:p>
    <w:p w:rsidR="0075540E" w:rsidRDefault="0075540E">
      <w:pPr>
        <w:widowControl/>
        <w:jc w:val="left"/>
        <w:rPr>
          <w:rFonts w:ascii="Calibri" w:hAnsi="Calibri"/>
          <w:sz w:val="24"/>
          <w:szCs w:val="24"/>
        </w:rPr>
      </w:pPr>
      <w:r>
        <w:rPr>
          <w:rFonts w:ascii="Calibri" w:hAnsi="Calibri"/>
          <w:sz w:val="24"/>
          <w:szCs w:val="24"/>
        </w:rPr>
        <w:br w:type="page"/>
      </w:r>
    </w:p>
    <w:p w:rsidR="00D461B6" w:rsidRDefault="0075540E">
      <w:pPr>
        <w:rPr>
          <w:rFonts w:ascii="Calibri" w:hAnsi="Calibri"/>
          <w:sz w:val="24"/>
          <w:szCs w:val="24"/>
        </w:rPr>
      </w:pPr>
      <w:r>
        <w:rPr>
          <w:rFonts w:ascii="Calibri" w:hAnsi="Calibri"/>
          <w:sz w:val="24"/>
          <w:szCs w:val="24"/>
        </w:rPr>
        <w:lastRenderedPageBreak/>
        <w:t>Example question:</w:t>
      </w:r>
    </w:p>
    <w:p w:rsidR="0075540E" w:rsidRDefault="0075540E">
      <w:pPr>
        <w:rPr>
          <w:rFonts w:ascii="Calibri" w:hAnsi="Calibri"/>
          <w:sz w:val="24"/>
          <w:szCs w:val="24"/>
        </w:rPr>
      </w:pPr>
      <w:r w:rsidRPr="0075540E">
        <w:rPr>
          <w:rFonts w:ascii="Calibri" w:hAnsi="Calibri"/>
          <w:sz w:val="24"/>
          <w:szCs w:val="24"/>
        </w:rPr>
        <w:t>What are the contributions to the study of comparative politics made by scholars working in the rational-choice tradition? What drawbacks or limitations might work in the rationalist vein entail? What processes, if any, cannot be explained as the result of maximizing actors pursuing rewards? (2008Fall, 2012)</w:t>
      </w:r>
    </w:p>
    <w:p w:rsidR="004E44C1" w:rsidRDefault="004E44C1">
      <w:pPr>
        <w:rPr>
          <w:rFonts w:ascii="Calibri" w:hAnsi="Calibri"/>
          <w:sz w:val="24"/>
          <w:szCs w:val="24"/>
        </w:rPr>
      </w:pPr>
    </w:p>
    <w:p w:rsidR="000E368A" w:rsidRDefault="000E368A">
      <w:pPr>
        <w:rPr>
          <w:rFonts w:ascii="Calibri" w:hAnsi="Calibri"/>
          <w:sz w:val="24"/>
          <w:szCs w:val="24"/>
        </w:rPr>
      </w:pPr>
      <w:r w:rsidRPr="000E368A">
        <w:rPr>
          <w:rFonts w:ascii="Calibri" w:hAnsi="Calibri"/>
          <w:sz w:val="24"/>
          <w:szCs w:val="24"/>
        </w:rPr>
        <w:t xml:space="preserve">Institutions play a major role in many comparative studies of politics. Indeed, those who endorse distinct, even rival, approaches to comparative analysis describe their methods as </w:t>
      </w:r>
      <w:proofErr w:type="spellStart"/>
      <w:r w:rsidRPr="000E368A">
        <w:rPr>
          <w:rFonts w:ascii="Calibri" w:hAnsi="Calibri"/>
          <w:sz w:val="24"/>
          <w:szCs w:val="24"/>
        </w:rPr>
        <w:t>institutionalist</w:t>
      </w:r>
      <w:proofErr w:type="spellEnd"/>
      <w:r w:rsidRPr="000E368A">
        <w:rPr>
          <w:rFonts w:ascii="Calibri" w:hAnsi="Calibri"/>
          <w:sz w:val="24"/>
          <w:szCs w:val="24"/>
        </w:rPr>
        <w:t xml:space="preserve">. Take the several leading </w:t>
      </w:r>
      <w:proofErr w:type="spellStart"/>
      <w:r w:rsidRPr="000E368A">
        <w:rPr>
          <w:rFonts w:ascii="Calibri" w:hAnsi="Calibri"/>
          <w:sz w:val="24"/>
          <w:szCs w:val="24"/>
        </w:rPr>
        <w:t>institutionalist</w:t>
      </w:r>
      <w:proofErr w:type="spellEnd"/>
      <w:r w:rsidRPr="000E368A">
        <w:rPr>
          <w:rFonts w:ascii="Calibri" w:hAnsi="Calibri"/>
          <w:sz w:val="24"/>
          <w:szCs w:val="24"/>
        </w:rPr>
        <w:t xml:space="preserve"> approaches to comparative politics, explain the distinctive methods that each one entails, and then critically assess each one's methodology for advancing the field of comparative politics over the coming 25 years. You should be as specific as possible in all parts of your answer, including what kind of knowledge the field needs to pursue. (2014Fall)</w:t>
      </w:r>
    </w:p>
    <w:p w:rsidR="0075540E" w:rsidRDefault="0075540E">
      <w:pPr>
        <w:rPr>
          <w:rFonts w:ascii="Calibri" w:hAnsi="Calibri"/>
          <w:sz w:val="24"/>
          <w:szCs w:val="24"/>
        </w:rPr>
      </w:pPr>
    </w:p>
    <w:p w:rsidR="0075540E" w:rsidRDefault="0075540E">
      <w:pPr>
        <w:rPr>
          <w:rFonts w:ascii="Calibri" w:hAnsi="Calibri"/>
          <w:sz w:val="24"/>
          <w:szCs w:val="24"/>
        </w:rPr>
      </w:pPr>
      <w:r>
        <w:rPr>
          <w:rFonts w:ascii="Calibri" w:hAnsi="Calibri"/>
          <w:sz w:val="24"/>
          <w:szCs w:val="24"/>
        </w:rPr>
        <w:t>Answer:</w:t>
      </w:r>
    </w:p>
    <w:p w:rsidR="0075540E" w:rsidRPr="008F25A1" w:rsidRDefault="0075540E">
      <w:pPr>
        <w:rPr>
          <w:rFonts w:ascii="Calibri" w:hAnsi="Calibri"/>
          <w:b/>
          <w:sz w:val="24"/>
          <w:szCs w:val="24"/>
        </w:rPr>
      </w:pPr>
      <w:r w:rsidRPr="008F25A1">
        <w:rPr>
          <w:rFonts w:ascii="Calibri" w:hAnsi="Calibri"/>
          <w:b/>
          <w:sz w:val="24"/>
          <w:szCs w:val="24"/>
        </w:rPr>
        <w:t xml:space="preserve">Rational choice </w:t>
      </w:r>
      <w:r w:rsidR="008F25A1" w:rsidRPr="008F25A1">
        <w:rPr>
          <w:rFonts w:ascii="Calibri" w:hAnsi="Calibri"/>
          <w:b/>
          <w:sz w:val="24"/>
          <w:szCs w:val="24"/>
        </w:rPr>
        <w:t>approach:</w:t>
      </w:r>
    </w:p>
    <w:p w:rsidR="008F25A1" w:rsidRDefault="008F25A1">
      <w:pPr>
        <w:rPr>
          <w:rFonts w:ascii="Calibri" w:hAnsi="Calibri"/>
          <w:sz w:val="24"/>
          <w:szCs w:val="24"/>
        </w:rPr>
      </w:pPr>
      <w:r>
        <w:rPr>
          <w:rFonts w:ascii="Calibri" w:hAnsi="Calibri"/>
          <w:sz w:val="24"/>
          <w:szCs w:val="24"/>
        </w:rPr>
        <w:t>Advantage:</w:t>
      </w:r>
    </w:p>
    <w:p w:rsidR="00CB2642" w:rsidRDefault="00CB2642" w:rsidP="00F022EE">
      <w:pPr>
        <w:pStyle w:val="ListParagraph"/>
        <w:numPr>
          <w:ilvl w:val="0"/>
          <w:numId w:val="26"/>
        </w:numPr>
        <w:rPr>
          <w:rFonts w:ascii="Calibri" w:hAnsi="Calibri"/>
          <w:sz w:val="24"/>
          <w:szCs w:val="24"/>
        </w:rPr>
      </w:pPr>
      <w:r>
        <w:rPr>
          <w:rFonts w:ascii="Calibri" w:hAnsi="Calibri"/>
          <w:sz w:val="24"/>
          <w:szCs w:val="24"/>
        </w:rPr>
        <w:t>Theoretically, give a high generalized and predictable theoretical base with logical rigor and internal consistence</w:t>
      </w:r>
      <w:r w:rsidR="001444D5">
        <w:rPr>
          <w:rFonts w:ascii="Calibri" w:hAnsi="Calibri"/>
          <w:sz w:val="24"/>
          <w:szCs w:val="24"/>
        </w:rPr>
        <w:t xml:space="preserve"> (</w:t>
      </w:r>
      <w:proofErr w:type="spellStart"/>
      <w:r w:rsidR="001444D5">
        <w:rPr>
          <w:rFonts w:ascii="Calibri" w:hAnsi="Calibri"/>
          <w:sz w:val="24"/>
          <w:szCs w:val="24"/>
        </w:rPr>
        <w:t>Munck</w:t>
      </w:r>
      <w:proofErr w:type="spellEnd"/>
      <w:r w:rsidR="001444D5">
        <w:rPr>
          <w:rFonts w:ascii="Calibri" w:hAnsi="Calibri"/>
          <w:sz w:val="24"/>
          <w:szCs w:val="24"/>
        </w:rPr>
        <w:t xml:space="preserve"> 2001). Connect individual decision with group outcomes</w:t>
      </w:r>
      <w:r w:rsidR="005B119F">
        <w:rPr>
          <w:rFonts w:ascii="Calibri" w:hAnsi="Calibri"/>
          <w:sz w:val="24"/>
          <w:szCs w:val="24"/>
        </w:rPr>
        <w:t>, and address the influence of information (</w:t>
      </w:r>
      <w:proofErr w:type="spellStart"/>
      <w:r w:rsidR="005B119F">
        <w:rPr>
          <w:rFonts w:ascii="Calibri" w:hAnsi="Calibri"/>
          <w:sz w:val="24"/>
          <w:szCs w:val="24"/>
        </w:rPr>
        <w:t>Ostrom</w:t>
      </w:r>
      <w:proofErr w:type="spellEnd"/>
      <w:r w:rsidR="005B119F">
        <w:rPr>
          <w:rFonts w:ascii="Calibri" w:hAnsi="Calibri"/>
          <w:sz w:val="24"/>
          <w:szCs w:val="24"/>
        </w:rPr>
        <w:t xml:space="preserve"> 2007).</w:t>
      </w:r>
    </w:p>
    <w:p w:rsidR="001444D5" w:rsidRDefault="00BC554C" w:rsidP="00F022EE">
      <w:pPr>
        <w:pStyle w:val="ListParagraph"/>
        <w:numPr>
          <w:ilvl w:val="0"/>
          <w:numId w:val="26"/>
        </w:numPr>
        <w:rPr>
          <w:rFonts w:ascii="Calibri" w:hAnsi="Calibri"/>
          <w:sz w:val="24"/>
          <w:szCs w:val="24"/>
        </w:rPr>
      </w:pPr>
      <w:r>
        <w:rPr>
          <w:rFonts w:ascii="Calibri" w:hAnsi="Calibri"/>
          <w:sz w:val="24"/>
          <w:szCs w:val="24"/>
        </w:rPr>
        <w:t>Offer strong and falsifiable tests (</w:t>
      </w:r>
      <w:proofErr w:type="spellStart"/>
      <w:r>
        <w:rPr>
          <w:rFonts w:ascii="Calibri" w:hAnsi="Calibri"/>
          <w:sz w:val="24"/>
          <w:szCs w:val="24"/>
        </w:rPr>
        <w:t>Munck</w:t>
      </w:r>
      <w:proofErr w:type="spellEnd"/>
      <w:r>
        <w:rPr>
          <w:rFonts w:ascii="Calibri" w:hAnsi="Calibri"/>
          <w:sz w:val="24"/>
          <w:szCs w:val="24"/>
        </w:rPr>
        <w:t xml:space="preserve"> 2001)</w:t>
      </w:r>
    </w:p>
    <w:p w:rsidR="008F25A1" w:rsidRDefault="008F25A1">
      <w:pPr>
        <w:rPr>
          <w:rFonts w:ascii="Calibri" w:hAnsi="Calibri"/>
          <w:sz w:val="24"/>
          <w:szCs w:val="24"/>
        </w:rPr>
      </w:pPr>
      <w:r>
        <w:rPr>
          <w:rFonts w:ascii="Calibri" w:hAnsi="Calibri"/>
          <w:sz w:val="24"/>
          <w:szCs w:val="24"/>
        </w:rPr>
        <w:t>Disadvantage:</w:t>
      </w:r>
    </w:p>
    <w:p w:rsidR="006A641A" w:rsidRDefault="006A641A" w:rsidP="00A13EC5">
      <w:pPr>
        <w:pStyle w:val="ListParagraph"/>
        <w:numPr>
          <w:ilvl w:val="0"/>
          <w:numId w:val="4"/>
        </w:numPr>
        <w:rPr>
          <w:rFonts w:ascii="Calibri" w:hAnsi="Calibri"/>
          <w:sz w:val="24"/>
          <w:szCs w:val="24"/>
        </w:rPr>
      </w:pPr>
      <w:r>
        <w:rPr>
          <w:rFonts w:ascii="Calibri" w:hAnsi="Calibri"/>
          <w:sz w:val="24"/>
          <w:szCs w:val="24"/>
        </w:rPr>
        <w:t>Can’t explain where the preferences and rules come from (</w:t>
      </w:r>
      <w:proofErr w:type="spellStart"/>
      <w:r>
        <w:rPr>
          <w:rFonts w:ascii="Calibri" w:hAnsi="Calibri"/>
          <w:sz w:val="24"/>
          <w:szCs w:val="24"/>
        </w:rPr>
        <w:t>Munck</w:t>
      </w:r>
      <w:proofErr w:type="spellEnd"/>
      <w:r>
        <w:rPr>
          <w:rFonts w:ascii="Calibri" w:hAnsi="Calibri"/>
          <w:sz w:val="24"/>
          <w:szCs w:val="24"/>
        </w:rPr>
        <w:t xml:space="preserve"> 2001)</w:t>
      </w:r>
    </w:p>
    <w:p w:rsidR="006A641A" w:rsidRDefault="006A641A" w:rsidP="00A13EC5">
      <w:pPr>
        <w:pStyle w:val="ListParagraph"/>
        <w:numPr>
          <w:ilvl w:val="0"/>
          <w:numId w:val="4"/>
        </w:numPr>
        <w:rPr>
          <w:rFonts w:ascii="Calibri" w:hAnsi="Calibri"/>
          <w:sz w:val="24"/>
          <w:szCs w:val="24"/>
        </w:rPr>
      </w:pPr>
      <w:r>
        <w:rPr>
          <w:rFonts w:ascii="Calibri" w:hAnsi="Calibri"/>
          <w:sz w:val="24"/>
          <w:szCs w:val="24"/>
        </w:rPr>
        <w:t>The EU model is unrealistic (</w:t>
      </w:r>
      <w:proofErr w:type="spellStart"/>
      <w:r>
        <w:rPr>
          <w:rFonts w:ascii="Calibri" w:hAnsi="Calibri"/>
          <w:sz w:val="24"/>
          <w:szCs w:val="24"/>
        </w:rPr>
        <w:t>Munck</w:t>
      </w:r>
      <w:proofErr w:type="spellEnd"/>
      <w:r>
        <w:rPr>
          <w:rFonts w:ascii="Calibri" w:hAnsi="Calibri"/>
          <w:sz w:val="24"/>
          <w:szCs w:val="24"/>
        </w:rPr>
        <w:t xml:space="preserve"> 2001)</w:t>
      </w:r>
    </w:p>
    <w:p w:rsidR="0050067D" w:rsidRDefault="0050067D" w:rsidP="00A13EC5">
      <w:pPr>
        <w:pStyle w:val="ListParagraph"/>
        <w:numPr>
          <w:ilvl w:val="0"/>
          <w:numId w:val="4"/>
        </w:numPr>
        <w:rPr>
          <w:rFonts w:ascii="Calibri" w:hAnsi="Calibri"/>
          <w:sz w:val="24"/>
          <w:szCs w:val="24"/>
        </w:rPr>
      </w:pPr>
      <w:r>
        <w:rPr>
          <w:rFonts w:ascii="Calibri" w:hAnsi="Calibri"/>
          <w:sz w:val="24"/>
          <w:szCs w:val="24"/>
        </w:rPr>
        <w:t>The equilibrium is not always important (</w:t>
      </w:r>
      <w:proofErr w:type="spellStart"/>
      <w:r>
        <w:rPr>
          <w:rFonts w:ascii="Calibri" w:hAnsi="Calibri"/>
          <w:sz w:val="24"/>
          <w:szCs w:val="24"/>
        </w:rPr>
        <w:t>Munck</w:t>
      </w:r>
      <w:proofErr w:type="spellEnd"/>
      <w:r>
        <w:rPr>
          <w:rFonts w:ascii="Calibri" w:hAnsi="Calibri"/>
          <w:sz w:val="24"/>
          <w:szCs w:val="24"/>
        </w:rPr>
        <w:t xml:space="preserve"> 2001)</w:t>
      </w:r>
    </w:p>
    <w:p w:rsidR="006A641A" w:rsidRDefault="0050067D" w:rsidP="00A13EC5">
      <w:pPr>
        <w:pStyle w:val="ListParagraph"/>
        <w:numPr>
          <w:ilvl w:val="0"/>
          <w:numId w:val="4"/>
        </w:numPr>
        <w:rPr>
          <w:rFonts w:ascii="Calibri" w:hAnsi="Calibri"/>
          <w:sz w:val="24"/>
          <w:szCs w:val="24"/>
        </w:rPr>
      </w:pPr>
      <w:r>
        <w:rPr>
          <w:rFonts w:ascii="Calibri" w:hAnsi="Calibri"/>
          <w:sz w:val="24"/>
          <w:szCs w:val="24"/>
        </w:rPr>
        <w:t>Ignoring the cognitive influence on people’s decision (Levi 2009)</w:t>
      </w:r>
      <w:r w:rsidR="006A641A">
        <w:rPr>
          <w:rFonts w:ascii="Calibri" w:hAnsi="Calibri"/>
          <w:sz w:val="24"/>
          <w:szCs w:val="24"/>
        </w:rPr>
        <w:t xml:space="preserve"> </w:t>
      </w:r>
    </w:p>
    <w:p w:rsidR="00B56EC6" w:rsidRPr="002459E5" w:rsidRDefault="008F25A1" w:rsidP="002459E5">
      <w:pPr>
        <w:rPr>
          <w:rFonts w:ascii="Calibri" w:hAnsi="Calibri"/>
          <w:sz w:val="24"/>
          <w:szCs w:val="24"/>
        </w:rPr>
      </w:pPr>
      <w:r>
        <w:rPr>
          <w:rFonts w:ascii="Calibri" w:hAnsi="Calibri"/>
          <w:sz w:val="24"/>
          <w:szCs w:val="24"/>
        </w:rPr>
        <w:t>Example:</w:t>
      </w:r>
    </w:p>
    <w:p w:rsidR="00494AAB" w:rsidRDefault="00494AAB" w:rsidP="00494AAB">
      <w:pPr>
        <w:pStyle w:val="ListParagraph"/>
        <w:numPr>
          <w:ilvl w:val="0"/>
          <w:numId w:val="7"/>
        </w:numPr>
        <w:rPr>
          <w:rFonts w:ascii="Calibri" w:hAnsi="Calibri"/>
          <w:sz w:val="24"/>
          <w:szCs w:val="24"/>
        </w:rPr>
      </w:pPr>
      <w:proofErr w:type="spellStart"/>
      <w:proofErr w:type="gramStart"/>
      <w:r>
        <w:rPr>
          <w:rFonts w:ascii="Calibri" w:hAnsi="Calibri"/>
          <w:sz w:val="24"/>
          <w:szCs w:val="24"/>
        </w:rPr>
        <w:t>Magaloni</w:t>
      </w:r>
      <w:proofErr w:type="spellEnd"/>
      <w:r>
        <w:rPr>
          <w:rFonts w:ascii="Calibri" w:hAnsi="Calibri"/>
          <w:sz w:val="24"/>
          <w:szCs w:val="24"/>
        </w:rPr>
        <w:t>(</w:t>
      </w:r>
      <w:proofErr w:type="gramEnd"/>
      <w:r>
        <w:rPr>
          <w:rFonts w:ascii="Calibri" w:hAnsi="Calibri"/>
          <w:sz w:val="24"/>
          <w:szCs w:val="24"/>
        </w:rPr>
        <w:t xml:space="preserve">2006): </w:t>
      </w:r>
      <w:r w:rsidR="00407333">
        <w:rPr>
          <w:rFonts w:ascii="Calibri" w:hAnsi="Calibri"/>
          <w:sz w:val="24"/>
          <w:szCs w:val="24"/>
        </w:rPr>
        <w:t>use Mexico: macro-/micro-level data; within-case analysis.</w:t>
      </w:r>
    </w:p>
    <w:p w:rsidR="0096462C" w:rsidRDefault="00494AAB" w:rsidP="00494AAB">
      <w:pPr>
        <w:pStyle w:val="ListParagraph"/>
        <w:numPr>
          <w:ilvl w:val="1"/>
          <w:numId w:val="7"/>
        </w:numPr>
        <w:rPr>
          <w:rFonts w:ascii="Calibri" w:hAnsi="Calibri"/>
          <w:sz w:val="24"/>
          <w:szCs w:val="24"/>
        </w:rPr>
      </w:pPr>
      <w:r>
        <w:rPr>
          <w:rFonts w:ascii="Calibri" w:hAnsi="Calibri"/>
          <w:sz w:val="24"/>
          <w:szCs w:val="24"/>
        </w:rPr>
        <w:t xml:space="preserve">Develop the political survival model </w:t>
      </w:r>
      <w:r w:rsidR="0096462C">
        <w:rPr>
          <w:rFonts w:ascii="Calibri" w:hAnsi="Calibri"/>
          <w:sz w:val="24"/>
          <w:szCs w:val="24"/>
        </w:rPr>
        <w:t>in an environment with hegemonic party (power asymmetry is significant).</w:t>
      </w:r>
    </w:p>
    <w:p w:rsidR="0096462C" w:rsidRDefault="0096462C" w:rsidP="00494AAB">
      <w:pPr>
        <w:pStyle w:val="ListParagraph"/>
        <w:numPr>
          <w:ilvl w:val="1"/>
          <w:numId w:val="7"/>
        </w:numPr>
        <w:rPr>
          <w:rFonts w:ascii="Calibri" w:hAnsi="Calibri"/>
          <w:sz w:val="24"/>
          <w:szCs w:val="24"/>
        </w:rPr>
      </w:pPr>
      <w:r>
        <w:rPr>
          <w:rFonts w:ascii="Calibri" w:hAnsi="Calibri"/>
          <w:sz w:val="24"/>
          <w:szCs w:val="24"/>
        </w:rPr>
        <w:t>Showing that the autocratic hegemonic party is vulnerable to elites divisions</w:t>
      </w:r>
    </w:p>
    <w:p w:rsidR="00732D1D" w:rsidRDefault="0096462C" w:rsidP="0096462C">
      <w:pPr>
        <w:pStyle w:val="ListParagraph"/>
        <w:numPr>
          <w:ilvl w:val="2"/>
          <w:numId w:val="7"/>
        </w:numPr>
        <w:rPr>
          <w:rFonts w:ascii="Calibri" w:hAnsi="Calibri"/>
          <w:sz w:val="24"/>
          <w:szCs w:val="24"/>
        </w:rPr>
      </w:pPr>
      <w:r>
        <w:rPr>
          <w:rFonts w:ascii="Calibri" w:hAnsi="Calibri"/>
          <w:sz w:val="24"/>
          <w:szCs w:val="24"/>
        </w:rPr>
        <w:t xml:space="preserve">Create </w:t>
      </w:r>
      <w:r w:rsidR="00732D1D">
        <w:rPr>
          <w:rFonts w:ascii="Calibri" w:hAnsi="Calibri"/>
          <w:sz w:val="24"/>
          <w:szCs w:val="24"/>
        </w:rPr>
        <w:t>an image that non invincible.</w:t>
      </w:r>
    </w:p>
    <w:p w:rsidR="00494AAB" w:rsidRDefault="00B8671E" w:rsidP="006F6539">
      <w:pPr>
        <w:pStyle w:val="ListParagraph"/>
        <w:numPr>
          <w:ilvl w:val="2"/>
          <w:numId w:val="7"/>
        </w:numPr>
        <w:rPr>
          <w:rFonts w:ascii="Calibri" w:hAnsi="Calibri"/>
          <w:sz w:val="24"/>
          <w:szCs w:val="24"/>
        </w:rPr>
      </w:pPr>
      <w:r>
        <w:rPr>
          <w:rFonts w:ascii="Calibri" w:hAnsi="Calibri"/>
          <w:sz w:val="24"/>
          <w:szCs w:val="24"/>
        </w:rPr>
        <w:t>Elite split occurred more frequently in period when the expenditure decreases.</w:t>
      </w:r>
    </w:p>
    <w:p w:rsidR="006F6539" w:rsidRDefault="006F6539" w:rsidP="006F6539">
      <w:pPr>
        <w:pStyle w:val="ListParagraph"/>
        <w:numPr>
          <w:ilvl w:val="1"/>
          <w:numId w:val="7"/>
        </w:numPr>
        <w:rPr>
          <w:rFonts w:ascii="Calibri" w:hAnsi="Calibri"/>
          <w:sz w:val="24"/>
          <w:szCs w:val="24"/>
        </w:rPr>
      </w:pPr>
      <w:r>
        <w:rPr>
          <w:rFonts w:ascii="Calibri" w:hAnsi="Calibri"/>
          <w:sz w:val="24"/>
          <w:szCs w:val="24"/>
        </w:rPr>
        <w:t xml:space="preserve">Showing why voters support hegemonic </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 xml:space="preserve">Both retrospective and </w:t>
      </w:r>
      <w:r w:rsidR="00F658A9">
        <w:rPr>
          <w:rFonts w:ascii="Calibri" w:hAnsi="Calibri"/>
          <w:sz w:val="24"/>
          <w:szCs w:val="24"/>
        </w:rPr>
        <w:t>prospective</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Opposition parties are highly uncertain</w:t>
      </w:r>
    </w:p>
    <w:p w:rsidR="00DF452B" w:rsidRDefault="00DF452B" w:rsidP="00DF452B">
      <w:pPr>
        <w:pStyle w:val="ListParagraph"/>
        <w:numPr>
          <w:ilvl w:val="2"/>
          <w:numId w:val="7"/>
        </w:numPr>
        <w:rPr>
          <w:rFonts w:ascii="Calibri" w:hAnsi="Calibri"/>
          <w:sz w:val="24"/>
          <w:szCs w:val="24"/>
        </w:rPr>
      </w:pPr>
      <w:r>
        <w:rPr>
          <w:rFonts w:ascii="Calibri" w:hAnsi="Calibri"/>
          <w:sz w:val="24"/>
          <w:szCs w:val="24"/>
        </w:rPr>
        <w:t>Voters are informative and knowledgeable: being aware of economic bust after election and the electoral fraud and violence the ruling party may use.</w:t>
      </w:r>
    </w:p>
    <w:p w:rsidR="00A4037B" w:rsidRDefault="00A4037B" w:rsidP="00A4037B">
      <w:pPr>
        <w:pStyle w:val="ListParagraph"/>
        <w:numPr>
          <w:ilvl w:val="1"/>
          <w:numId w:val="7"/>
        </w:numPr>
        <w:rPr>
          <w:rFonts w:ascii="Calibri" w:hAnsi="Calibri"/>
          <w:sz w:val="24"/>
          <w:szCs w:val="24"/>
        </w:rPr>
      </w:pPr>
      <w:r>
        <w:rPr>
          <w:rFonts w:ascii="Calibri" w:hAnsi="Calibri"/>
          <w:sz w:val="24"/>
          <w:szCs w:val="24"/>
        </w:rPr>
        <w:t xml:space="preserve">Showing the </w:t>
      </w:r>
      <w:r w:rsidR="00AA26D6">
        <w:rPr>
          <w:rFonts w:ascii="Calibri" w:hAnsi="Calibri"/>
          <w:sz w:val="24"/>
          <w:szCs w:val="24"/>
        </w:rPr>
        <w:t>opposition party’s decision making:</w:t>
      </w:r>
    </w:p>
    <w:p w:rsidR="00AA26D6" w:rsidRDefault="00AA26D6" w:rsidP="00AA26D6">
      <w:pPr>
        <w:pStyle w:val="ListParagraph"/>
        <w:numPr>
          <w:ilvl w:val="2"/>
          <w:numId w:val="7"/>
        </w:numPr>
        <w:rPr>
          <w:rFonts w:ascii="Calibri" w:hAnsi="Calibri"/>
          <w:sz w:val="24"/>
          <w:szCs w:val="24"/>
        </w:rPr>
      </w:pPr>
      <w:r>
        <w:rPr>
          <w:rFonts w:ascii="Calibri" w:hAnsi="Calibri"/>
          <w:sz w:val="24"/>
          <w:szCs w:val="24"/>
        </w:rPr>
        <w:t>Coordination dilemma: diverse in oppositions</w:t>
      </w:r>
    </w:p>
    <w:p w:rsidR="00AA26D6" w:rsidRDefault="00637894" w:rsidP="00AA26D6">
      <w:pPr>
        <w:pStyle w:val="ListParagraph"/>
        <w:numPr>
          <w:ilvl w:val="2"/>
          <w:numId w:val="7"/>
        </w:numPr>
        <w:rPr>
          <w:rFonts w:ascii="Calibri" w:hAnsi="Calibri"/>
          <w:sz w:val="24"/>
          <w:szCs w:val="24"/>
        </w:rPr>
      </w:pPr>
      <w:r>
        <w:rPr>
          <w:rFonts w:ascii="Calibri" w:hAnsi="Calibri"/>
          <w:sz w:val="24"/>
          <w:szCs w:val="24"/>
        </w:rPr>
        <w:t>Punishment regime</w:t>
      </w:r>
    </w:p>
    <w:p w:rsidR="00637894" w:rsidRDefault="00637894" w:rsidP="00637894">
      <w:pPr>
        <w:pStyle w:val="ListParagraph"/>
        <w:numPr>
          <w:ilvl w:val="1"/>
          <w:numId w:val="7"/>
        </w:numPr>
        <w:rPr>
          <w:rFonts w:ascii="Calibri" w:hAnsi="Calibri"/>
          <w:sz w:val="24"/>
          <w:szCs w:val="24"/>
        </w:rPr>
      </w:pPr>
      <w:r>
        <w:rPr>
          <w:rFonts w:ascii="Calibri" w:hAnsi="Calibri"/>
          <w:sz w:val="24"/>
          <w:szCs w:val="24"/>
        </w:rPr>
        <w:t xml:space="preserve">Connect the party </w:t>
      </w:r>
      <w:r w:rsidR="00CE4069">
        <w:rPr>
          <w:rFonts w:ascii="Calibri" w:hAnsi="Calibri"/>
          <w:sz w:val="24"/>
          <w:szCs w:val="24"/>
        </w:rPr>
        <w:t>game</w:t>
      </w:r>
      <w:r>
        <w:rPr>
          <w:rFonts w:ascii="Calibri" w:hAnsi="Calibri"/>
          <w:sz w:val="24"/>
          <w:szCs w:val="24"/>
        </w:rPr>
        <w:t xml:space="preserve"> with democratization</w:t>
      </w:r>
    </w:p>
    <w:p w:rsidR="00CE4069" w:rsidRDefault="00CE4069" w:rsidP="00CE4069">
      <w:pPr>
        <w:pStyle w:val="ListParagraph"/>
        <w:numPr>
          <w:ilvl w:val="2"/>
          <w:numId w:val="7"/>
        </w:numPr>
        <w:rPr>
          <w:rFonts w:ascii="Calibri" w:hAnsi="Calibri"/>
          <w:sz w:val="24"/>
          <w:szCs w:val="24"/>
        </w:rPr>
      </w:pPr>
      <w:r>
        <w:rPr>
          <w:rFonts w:ascii="Calibri" w:hAnsi="Calibri"/>
          <w:sz w:val="24"/>
          <w:szCs w:val="24"/>
        </w:rPr>
        <w:t>Structure and economic factors enable voters to defect</w:t>
      </w:r>
    </w:p>
    <w:p w:rsidR="00CE4069" w:rsidRPr="006F6539" w:rsidRDefault="00407333" w:rsidP="00CE4069">
      <w:pPr>
        <w:pStyle w:val="ListParagraph"/>
        <w:numPr>
          <w:ilvl w:val="2"/>
          <w:numId w:val="7"/>
        </w:numPr>
        <w:rPr>
          <w:rFonts w:ascii="Calibri" w:hAnsi="Calibri"/>
          <w:sz w:val="24"/>
          <w:szCs w:val="24"/>
        </w:rPr>
      </w:pPr>
      <w:r>
        <w:rPr>
          <w:rFonts w:ascii="Calibri" w:hAnsi="Calibri"/>
          <w:sz w:val="24"/>
          <w:szCs w:val="24"/>
        </w:rPr>
        <w:t>Party equality and economic growth are good for democratization in long term, by reduce the value of voting buying.</w:t>
      </w:r>
    </w:p>
    <w:p w:rsidR="008F25A1" w:rsidRDefault="008F25A1">
      <w:pPr>
        <w:rPr>
          <w:rFonts w:ascii="Calibri" w:hAnsi="Calibri"/>
          <w:sz w:val="24"/>
          <w:szCs w:val="24"/>
        </w:rPr>
      </w:pPr>
    </w:p>
    <w:p w:rsidR="008F25A1" w:rsidRDefault="008F25A1" w:rsidP="008F25A1">
      <w:pPr>
        <w:rPr>
          <w:rFonts w:ascii="Calibri" w:hAnsi="Calibri"/>
          <w:sz w:val="24"/>
          <w:szCs w:val="24"/>
        </w:rPr>
      </w:pPr>
    </w:p>
    <w:p w:rsidR="00927E88" w:rsidRPr="008F25A1" w:rsidRDefault="00927E88" w:rsidP="00927E88">
      <w:pPr>
        <w:rPr>
          <w:rFonts w:ascii="Calibri" w:hAnsi="Calibri"/>
          <w:b/>
          <w:sz w:val="24"/>
          <w:szCs w:val="24"/>
        </w:rPr>
      </w:pPr>
      <w:r>
        <w:rPr>
          <w:rFonts w:ascii="Calibri" w:hAnsi="Calibri"/>
          <w:b/>
          <w:sz w:val="24"/>
          <w:szCs w:val="24"/>
        </w:rPr>
        <w:t>Institutional</w:t>
      </w:r>
      <w:r w:rsidRPr="008F25A1">
        <w:rPr>
          <w:rFonts w:ascii="Calibri" w:hAnsi="Calibri"/>
          <w:b/>
          <w:sz w:val="24"/>
          <w:szCs w:val="24"/>
        </w:rPr>
        <w:t xml:space="preserve"> approach:</w:t>
      </w:r>
    </w:p>
    <w:p w:rsidR="0010466E" w:rsidRDefault="0010466E" w:rsidP="00927E88">
      <w:pPr>
        <w:rPr>
          <w:rFonts w:ascii="Calibri" w:hAnsi="Calibri"/>
          <w:sz w:val="24"/>
          <w:szCs w:val="24"/>
        </w:rPr>
      </w:pPr>
      <w:r>
        <w:rPr>
          <w:rFonts w:ascii="Calibri" w:hAnsi="Calibri"/>
          <w:sz w:val="24"/>
          <w:szCs w:val="24"/>
        </w:rPr>
        <w:t>Definition:</w:t>
      </w:r>
    </w:p>
    <w:p w:rsidR="00B1539D" w:rsidRDefault="00B1539D" w:rsidP="0010466E">
      <w:pPr>
        <w:pStyle w:val="ListParagraph"/>
        <w:numPr>
          <w:ilvl w:val="0"/>
          <w:numId w:val="24"/>
        </w:numPr>
        <w:rPr>
          <w:rFonts w:ascii="Calibri" w:hAnsi="Calibri"/>
          <w:sz w:val="24"/>
          <w:szCs w:val="24"/>
        </w:rPr>
      </w:pPr>
      <w:r>
        <w:rPr>
          <w:rFonts w:ascii="Calibri" w:hAnsi="Calibri"/>
          <w:sz w:val="24"/>
          <w:szCs w:val="24"/>
        </w:rPr>
        <w:t>Institutions as formal and informal rules that influence behavior by means of constraints and incentives (self-enforcing equilibria) (North 1998)</w:t>
      </w:r>
    </w:p>
    <w:p w:rsidR="00927E88" w:rsidRDefault="004C0B3C" w:rsidP="00927E88">
      <w:pPr>
        <w:rPr>
          <w:rFonts w:ascii="Calibri" w:hAnsi="Calibri"/>
          <w:sz w:val="24"/>
          <w:szCs w:val="24"/>
        </w:rPr>
      </w:pPr>
      <w:r>
        <w:rPr>
          <w:rFonts w:ascii="Calibri" w:hAnsi="Calibri"/>
          <w:sz w:val="24"/>
          <w:szCs w:val="24"/>
        </w:rPr>
        <w:t>Strategy</w:t>
      </w:r>
      <w:r w:rsidR="00927E88">
        <w:rPr>
          <w:rFonts w:ascii="Calibri" w:hAnsi="Calibri"/>
          <w:sz w:val="24"/>
          <w:szCs w:val="24"/>
        </w:rPr>
        <w:t>:</w:t>
      </w:r>
    </w:p>
    <w:p w:rsidR="00C21AD3" w:rsidRDefault="00C21AD3" w:rsidP="004C0B3C">
      <w:pPr>
        <w:pStyle w:val="ListParagraph"/>
        <w:numPr>
          <w:ilvl w:val="0"/>
          <w:numId w:val="22"/>
        </w:numPr>
        <w:rPr>
          <w:rFonts w:ascii="Calibri" w:hAnsi="Calibri"/>
          <w:sz w:val="24"/>
          <w:szCs w:val="24"/>
        </w:rPr>
      </w:pPr>
      <w:r>
        <w:rPr>
          <w:rFonts w:ascii="Calibri" w:hAnsi="Calibri"/>
          <w:sz w:val="24"/>
          <w:szCs w:val="24"/>
        </w:rPr>
        <w:t xml:space="preserve">In terms of research target: an </w:t>
      </w:r>
      <w:proofErr w:type="spellStart"/>
      <w:r>
        <w:rPr>
          <w:rFonts w:ascii="Calibri" w:hAnsi="Calibri"/>
          <w:sz w:val="24"/>
          <w:szCs w:val="24"/>
        </w:rPr>
        <w:t>institutionalist</w:t>
      </w:r>
      <w:proofErr w:type="spellEnd"/>
      <w:r>
        <w:rPr>
          <w:rFonts w:ascii="Calibri" w:hAnsi="Calibri"/>
          <w:sz w:val="24"/>
          <w:szCs w:val="24"/>
        </w:rPr>
        <w:t xml:space="preserve"> can study relation (institutional rules as X), dynamic </w:t>
      </w:r>
      <w:r>
        <w:rPr>
          <w:rFonts w:ascii="Calibri" w:hAnsi="Calibri"/>
          <w:sz w:val="24"/>
          <w:szCs w:val="24"/>
        </w:rPr>
        <w:lastRenderedPageBreak/>
        <w:t xml:space="preserve">(institutions as the result), and </w:t>
      </w:r>
      <w:r w:rsidR="00820AEC">
        <w:rPr>
          <w:rFonts w:ascii="Calibri" w:hAnsi="Calibri"/>
          <w:sz w:val="24"/>
          <w:szCs w:val="24"/>
        </w:rPr>
        <w:t>supplement (institutions as controls, new institutionalism) (March &amp; Olsen 2007).</w:t>
      </w:r>
    </w:p>
    <w:p w:rsidR="00B72A16" w:rsidRDefault="00B72A16" w:rsidP="004C0B3C">
      <w:pPr>
        <w:pStyle w:val="ListParagraph"/>
        <w:numPr>
          <w:ilvl w:val="0"/>
          <w:numId w:val="22"/>
        </w:numPr>
        <w:rPr>
          <w:rFonts w:ascii="Calibri" w:hAnsi="Calibri"/>
          <w:sz w:val="24"/>
          <w:szCs w:val="24"/>
        </w:rPr>
      </w:pPr>
      <w:r>
        <w:rPr>
          <w:rFonts w:ascii="Calibri" w:hAnsi="Calibri"/>
          <w:sz w:val="24"/>
          <w:szCs w:val="24"/>
        </w:rPr>
        <w:t xml:space="preserve">In terms of design: </w:t>
      </w:r>
    </w:p>
    <w:p w:rsidR="00B72A16" w:rsidRDefault="00B72A16" w:rsidP="00B72A16">
      <w:pPr>
        <w:pStyle w:val="ListParagraph"/>
        <w:numPr>
          <w:ilvl w:val="1"/>
          <w:numId w:val="22"/>
        </w:numPr>
        <w:rPr>
          <w:rFonts w:ascii="Calibri" w:hAnsi="Calibri"/>
          <w:sz w:val="24"/>
          <w:szCs w:val="24"/>
        </w:rPr>
      </w:pPr>
      <w:r>
        <w:rPr>
          <w:rFonts w:ascii="Calibri" w:hAnsi="Calibri"/>
          <w:sz w:val="24"/>
          <w:szCs w:val="24"/>
        </w:rPr>
        <w:t>Rational choice institutionalism (</w:t>
      </w:r>
      <w:proofErr w:type="spellStart"/>
      <w:r>
        <w:rPr>
          <w:rFonts w:ascii="Calibri" w:hAnsi="Calibri"/>
          <w:sz w:val="24"/>
          <w:szCs w:val="24"/>
        </w:rPr>
        <w:t>Shepsle</w:t>
      </w:r>
      <w:proofErr w:type="spellEnd"/>
      <w:r w:rsidR="00ED1D1E">
        <w:rPr>
          <w:rFonts w:ascii="Calibri" w:hAnsi="Calibri"/>
          <w:sz w:val="24"/>
          <w:szCs w:val="24"/>
        </w:rPr>
        <w:t xml:space="preserve"> 2006</w:t>
      </w:r>
      <w:r>
        <w:rPr>
          <w:rFonts w:ascii="Calibri" w:hAnsi="Calibri"/>
          <w:sz w:val="24"/>
          <w:szCs w:val="24"/>
        </w:rPr>
        <w:t>)</w:t>
      </w:r>
      <w:r w:rsidR="00ED1D1E">
        <w:rPr>
          <w:rFonts w:ascii="Calibri" w:hAnsi="Calibri"/>
          <w:sz w:val="24"/>
          <w:szCs w:val="24"/>
        </w:rPr>
        <w:t xml:space="preserve"> + Nested game in institutions (</w:t>
      </w:r>
      <w:proofErr w:type="spellStart"/>
      <w:r w:rsidR="00ED1D1E">
        <w:rPr>
          <w:rFonts w:ascii="Calibri" w:hAnsi="Calibri"/>
          <w:sz w:val="24"/>
          <w:szCs w:val="24"/>
        </w:rPr>
        <w:t>Tsebelis</w:t>
      </w:r>
      <w:proofErr w:type="spellEnd"/>
      <w:r w:rsidR="00ED1D1E">
        <w:rPr>
          <w:rFonts w:ascii="Calibri" w:hAnsi="Calibri"/>
          <w:sz w:val="24"/>
          <w:szCs w:val="24"/>
        </w:rPr>
        <w:t xml:space="preserve"> 1990)</w:t>
      </w:r>
    </w:p>
    <w:p w:rsidR="00ED1D1E" w:rsidRDefault="00ED1D1E" w:rsidP="00B72A16">
      <w:pPr>
        <w:pStyle w:val="ListParagraph"/>
        <w:numPr>
          <w:ilvl w:val="1"/>
          <w:numId w:val="22"/>
        </w:numPr>
        <w:rPr>
          <w:rFonts w:ascii="Calibri" w:hAnsi="Calibri"/>
          <w:sz w:val="24"/>
          <w:szCs w:val="24"/>
        </w:rPr>
      </w:pPr>
      <w:r>
        <w:rPr>
          <w:rFonts w:ascii="Calibri" w:hAnsi="Calibri"/>
          <w:sz w:val="24"/>
          <w:szCs w:val="24"/>
        </w:rPr>
        <w:t>Analy</w:t>
      </w:r>
      <w:r w:rsidR="006B6F77">
        <w:rPr>
          <w:rFonts w:ascii="Calibri" w:hAnsi="Calibri"/>
          <w:sz w:val="24"/>
          <w:szCs w:val="24"/>
        </w:rPr>
        <w:t>tic narrative: deal with possibility of multiple equilibria and selection, persistence, and transformation process towards the solution that arise in particular times and places (Bates 1998)</w:t>
      </w:r>
      <w:r w:rsidR="00E93317">
        <w:rPr>
          <w:rFonts w:ascii="Calibri" w:hAnsi="Calibri"/>
          <w:sz w:val="24"/>
          <w:szCs w:val="24"/>
        </w:rPr>
        <w:t>.</w:t>
      </w:r>
    </w:p>
    <w:p w:rsidR="00E93317" w:rsidRDefault="00E93317" w:rsidP="00B72A16">
      <w:pPr>
        <w:pStyle w:val="ListParagraph"/>
        <w:numPr>
          <w:ilvl w:val="1"/>
          <w:numId w:val="22"/>
        </w:numPr>
        <w:rPr>
          <w:rFonts w:ascii="Calibri" w:hAnsi="Calibri"/>
          <w:sz w:val="24"/>
          <w:szCs w:val="24"/>
        </w:rPr>
      </w:pPr>
      <w:r>
        <w:rPr>
          <w:rFonts w:ascii="Calibri" w:hAnsi="Calibri"/>
          <w:sz w:val="24"/>
          <w:szCs w:val="24"/>
        </w:rPr>
        <w:t>Critical juncture: analyze the important period of institutional changes (</w:t>
      </w:r>
      <w:proofErr w:type="spellStart"/>
      <w:r>
        <w:rPr>
          <w:rFonts w:ascii="Calibri" w:hAnsi="Calibri"/>
          <w:sz w:val="24"/>
          <w:szCs w:val="24"/>
        </w:rPr>
        <w:t>Capoccia</w:t>
      </w:r>
      <w:proofErr w:type="spellEnd"/>
      <w:r>
        <w:rPr>
          <w:rFonts w:ascii="Calibri" w:hAnsi="Calibri"/>
          <w:sz w:val="24"/>
          <w:szCs w:val="24"/>
        </w:rPr>
        <w:t xml:space="preserve"> &amp; </w:t>
      </w:r>
      <w:proofErr w:type="spellStart"/>
      <w:r>
        <w:rPr>
          <w:rFonts w:ascii="Calibri" w:hAnsi="Calibri"/>
          <w:sz w:val="24"/>
          <w:szCs w:val="24"/>
        </w:rPr>
        <w:t>Kelemen</w:t>
      </w:r>
      <w:proofErr w:type="spellEnd"/>
      <w:r>
        <w:rPr>
          <w:rFonts w:ascii="Calibri" w:hAnsi="Calibri"/>
          <w:sz w:val="24"/>
          <w:szCs w:val="24"/>
        </w:rPr>
        <w:t xml:space="preserve"> 2007).</w:t>
      </w:r>
    </w:p>
    <w:p w:rsidR="00927E88" w:rsidRDefault="00927E88" w:rsidP="00927E88">
      <w:pPr>
        <w:rPr>
          <w:rFonts w:ascii="Calibri" w:hAnsi="Calibri"/>
          <w:sz w:val="24"/>
          <w:szCs w:val="24"/>
        </w:rPr>
      </w:pPr>
      <w:r>
        <w:rPr>
          <w:rFonts w:ascii="Calibri" w:hAnsi="Calibri"/>
          <w:sz w:val="24"/>
          <w:szCs w:val="24"/>
        </w:rPr>
        <w:t>Advantage:</w:t>
      </w:r>
    </w:p>
    <w:p w:rsidR="008D177F" w:rsidRDefault="008D177F" w:rsidP="00D52034">
      <w:pPr>
        <w:pStyle w:val="ListParagraph"/>
        <w:numPr>
          <w:ilvl w:val="0"/>
          <w:numId w:val="23"/>
        </w:numPr>
        <w:rPr>
          <w:rFonts w:ascii="Calibri" w:hAnsi="Calibri"/>
          <w:sz w:val="24"/>
          <w:szCs w:val="24"/>
        </w:rPr>
      </w:pPr>
      <w:r>
        <w:rPr>
          <w:rFonts w:ascii="Calibri" w:hAnsi="Calibri"/>
          <w:sz w:val="24"/>
          <w:szCs w:val="24"/>
        </w:rPr>
        <w:t>For institutions, address different levels and explain what rational choice cannot explain (Levi 2009)</w:t>
      </w:r>
    </w:p>
    <w:p w:rsidR="0013304B" w:rsidRDefault="0013304B" w:rsidP="00D52034">
      <w:pPr>
        <w:pStyle w:val="ListParagraph"/>
        <w:numPr>
          <w:ilvl w:val="0"/>
          <w:numId w:val="23"/>
        </w:numPr>
        <w:rPr>
          <w:rFonts w:ascii="Calibri" w:hAnsi="Calibri"/>
          <w:sz w:val="24"/>
          <w:szCs w:val="24"/>
        </w:rPr>
      </w:pPr>
      <w:r>
        <w:rPr>
          <w:rFonts w:ascii="Calibri" w:hAnsi="Calibri"/>
          <w:sz w:val="24"/>
          <w:szCs w:val="24"/>
        </w:rPr>
        <w:t>Have all advantages of small N (</w:t>
      </w:r>
      <w:proofErr w:type="spellStart"/>
      <w:r>
        <w:rPr>
          <w:rFonts w:ascii="Calibri" w:hAnsi="Calibri"/>
          <w:sz w:val="24"/>
          <w:szCs w:val="24"/>
        </w:rPr>
        <w:t>Capoccia</w:t>
      </w:r>
      <w:proofErr w:type="spellEnd"/>
      <w:r>
        <w:rPr>
          <w:rFonts w:ascii="Calibri" w:hAnsi="Calibri"/>
          <w:sz w:val="24"/>
          <w:szCs w:val="24"/>
        </w:rPr>
        <w:t xml:space="preserve"> &amp; </w:t>
      </w:r>
      <w:proofErr w:type="spellStart"/>
      <w:r>
        <w:rPr>
          <w:rFonts w:ascii="Calibri" w:hAnsi="Calibri"/>
          <w:sz w:val="24"/>
          <w:szCs w:val="24"/>
        </w:rPr>
        <w:t>Kelemen</w:t>
      </w:r>
      <w:proofErr w:type="spellEnd"/>
      <w:r>
        <w:rPr>
          <w:rFonts w:ascii="Calibri" w:hAnsi="Calibri"/>
          <w:sz w:val="24"/>
          <w:szCs w:val="24"/>
        </w:rPr>
        <w:t xml:space="preserve"> 2007)</w:t>
      </w:r>
    </w:p>
    <w:p w:rsidR="00927E88" w:rsidRDefault="00927E88" w:rsidP="00927E88">
      <w:pPr>
        <w:rPr>
          <w:rFonts w:ascii="Calibri" w:hAnsi="Calibri"/>
          <w:sz w:val="24"/>
          <w:szCs w:val="24"/>
        </w:rPr>
      </w:pPr>
      <w:r>
        <w:rPr>
          <w:rFonts w:ascii="Calibri" w:hAnsi="Calibri"/>
          <w:sz w:val="24"/>
          <w:szCs w:val="24"/>
        </w:rPr>
        <w:t>Disadvantage:</w:t>
      </w:r>
    </w:p>
    <w:p w:rsidR="00D80617" w:rsidRDefault="00D80617" w:rsidP="00C35609">
      <w:pPr>
        <w:pStyle w:val="ListParagraph"/>
        <w:numPr>
          <w:ilvl w:val="0"/>
          <w:numId w:val="25"/>
        </w:numPr>
        <w:rPr>
          <w:rFonts w:ascii="Calibri" w:hAnsi="Calibri"/>
          <w:sz w:val="24"/>
          <w:szCs w:val="24"/>
        </w:rPr>
      </w:pPr>
      <w:r>
        <w:rPr>
          <w:rFonts w:ascii="Calibri" w:hAnsi="Calibri"/>
          <w:sz w:val="24"/>
          <w:szCs w:val="24"/>
        </w:rPr>
        <w:t>Emphasize systematic reason but ignoring the individual variance (</w:t>
      </w:r>
      <w:proofErr w:type="spellStart"/>
      <w:r>
        <w:rPr>
          <w:rFonts w:ascii="Calibri" w:hAnsi="Calibri"/>
          <w:sz w:val="24"/>
          <w:szCs w:val="24"/>
        </w:rPr>
        <w:t>Shepsle</w:t>
      </w:r>
      <w:proofErr w:type="spellEnd"/>
      <w:r>
        <w:rPr>
          <w:rFonts w:ascii="Calibri" w:hAnsi="Calibri"/>
          <w:sz w:val="24"/>
          <w:szCs w:val="24"/>
        </w:rPr>
        <w:t xml:space="preserve"> 2006)</w:t>
      </w:r>
    </w:p>
    <w:p w:rsidR="00C35609" w:rsidRDefault="00D80617" w:rsidP="00C35609">
      <w:pPr>
        <w:pStyle w:val="ListParagraph"/>
        <w:numPr>
          <w:ilvl w:val="0"/>
          <w:numId w:val="25"/>
        </w:numPr>
        <w:rPr>
          <w:rFonts w:ascii="Calibri" w:hAnsi="Calibri"/>
          <w:sz w:val="24"/>
          <w:szCs w:val="24"/>
        </w:rPr>
      </w:pPr>
      <w:r>
        <w:rPr>
          <w:rFonts w:ascii="Calibri" w:hAnsi="Calibri"/>
          <w:sz w:val="24"/>
          <w:szCs w:val="24"/>
        </w:rPr>
        <w:t>CJ</w:t>
      </w:r>
      <w:r w:rsidR="00257130">
        <w:rPr>
          <w:rFonts w:ascii="Calibri" w:hAnsi="Calibri"/>
          <w:sz w:val="24"/>
          <w:szCs w:val="24"/>
        </w:rPr>
        <w:t xml:space="preserve"> </w:t>
      </w:r>
      <w:r w:rsidR="001E27E4">
        <w:rPr>
          <w:rFonts w:ascii="Calibri" w:hAnsi="Calibri"/>
          <w:sz w:val="24"/>
          <w:szCs w:val="24"/>
        </w:rPr>
        <w:t>underestimate the incremental steps</w:t>
      </w:r>
      <w:r w:rsidR="00257130">
        <w:rPr>
          <w:rFonts w:ascii="Calibri" w:hAnsi="Calibri"/>
          <w:sz w:val="24"/>
          <w:szCs w:val="24"/>
        </w:rPr>
        <w:t>(March &amp; Olsen2007)</w:t>
      </w:r>
    </w:p>
    <w:p w:rsidR="008F25A1" w:rsidRPr="009A5A49" w:rsidRDefault="00927E88">
      <w:pPr>
        <w:rPr>
          <w:rFonts w:ascii="Calibri" w:hAnsi="Calibri"/>
          <w:sz w:val="24"/>
          <w:szCs w:val="24"/>
        </w:rPr>
      </w:pPr>
      <w:r>
        <w:rPr>
          <w:rFonts w:ascii="Calibri" w:hAnsi="Calibri"/>
          <w:sz w:val="24"/>
          <w:szCs w:val="24"/>
        </w:rPr>
        <w:t>Example:</w:t>
      </w:r>
      <w:r w:rsidR="00C160BF">
        <w:rPr>
          <w:rFonts w:ascii="Calibri" w:hAnsi="Calibri"/>
          <w:sz w:val="24"/>
          <w:szCs w:val="24"/>
        </w:rPr>
        <w:t xml:space="preserve"> Fish (2006)</w:t>
      </w:r>
    </w:p>
    <w:sectPr w:rsidR="008F25A1" w:rsidRPr="009A5A49" w:rsidSect="00F4397A">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411"/>
    <w:multiLevelType w:val="hybridMultilevel"/>
    <w:tmpl w:val="73AC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C24A2"/>
    <w:multiLevelType w:val="hybridMultilevel"/>
    <w:tmpl w:val="C68EC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E37AA"/>
    <w:multiLevelType w:val="hybridMultilevel"/>
    <w:tmpl w:val="5E1A9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65FB4"/>
    <w:multiLevelType w:val="hybridMultilevel"/>
    <w:tmpl w:val="73701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B4055"/>
    <w:multiLevelType w:val="hybridMultilevel"/>
    <w:tmpl w:val="4A94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D0AE3"/>
    <w:multiLevelType w:val="hybridMultilevel"/>
    <w:tmpl w:val="9CCA9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14A4E"/>
    <w:multiLevelType w:val="hybridMultilevel"/>
    <w:tmpl w:val="867A6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00039"/>
    <w:multiLevelType w:val="hybridMultilevel"/>
    <w:tmpl w:val="BE205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74E5"/>
    <w:multiLevelType w:val="hybridMultilevel"/>
    <w:tmpl w:val="6FE05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C0F67"/>
    <w:multiLevelType w:val="hybridMultilevel"/>
    <w:tmpl w:val="4C1E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0D5727"/>
    <w:multiLevelType w:val="hybridMultilevel"/>
    <w:tmpl w:val="6C3C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62B23"/>
    <w:multiLevelType w:val="hybridMultilevel"/>
    <w:tmpl w:val="F1C23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27F12"/>
    <w:multiLevelType w:val="hybridMultilevel"/>
    <w:tmpl w:val="2972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A3840"/>
    <w:multiLevelType w:val="hybridMultilevel"/>
    <w:tmpl w:val="40F0C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90E0F"/>
    <w:multiLevelType w:val="hybridMultilevel"/>
    <w:tmpl w:val="F8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E5122"/>
    <w:multiLevelType w:val="hybridMultilevel"/>
    <w:tmpl w:val="EE968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C4A41"/>
    <w:multiLevelType w:val="hybridMultilevel"/>
    <w:tmpl w:val="DBBC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DE7F88"/>
    <w:multiLevelType w:val="hybridMultilevel"/>
    <w:tmpl w:val="A6A2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448ED"/>
    <w:multiLevelType w:val="hybridMultilevel"/>
    <w:tmpl w:val="B800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26C9F"/>
    <w:multiLevelType w:val="hybridMultilevel"/>
    <w:tmpl w:val="C7FA5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0766E1"/>
    <w:multiLevelType w:val="hybridMultilevel"/>
    <w:tmpl w:val="DBBC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DC27D1"/>
    <w:multiLevelType w:val="hybridMultilevel"/>
    <w:tmpl w:val="6FE05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E61835"/>
    <w:multiLevelType w:val="hybridMultilevel"/>
    <w:tmpl w:val="867A6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44E60"/>
    <w:multiLevelType w:val="hybridMultilevel"/>
    <w:tmpl w:val="8FD8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FF7052"/>
    <w:multiLevelType w:val="hybridMultilevel"/>
    <w:tmpl w:val="B616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222BF"/>
    <w:multiLevelType w:val="hybridMultilevel"/>
    <w:tmpl w:val="6FE05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85B6A"/>
    <w:multiLevelType w:val="hybridMultilevel"/>
    <w:tmpl w:val="565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4773A"/>
    <w:multiLevelType w:val="hybridMultilevel"/>
    <w:tmpl w:val="73AC0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471EAB"/>
    <w:multiLevelType w:val="hybridMultilevel"/>
    <w:tmpl w:val="EEACF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440566"/>
    <w:multiLevelType w:val="hybridMultilevel"/>
    <w:tmpl w:val="7AD0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CB7668"/>
    <w:multiLevelType w:val="hybridMultilevel"/>
    <w:tmpl w:val="7E14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DA5329"/>
    <w:multiLevelType w:val="hybridMultilevel"/>
    <w:tmpl w:val="0F1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8B1A91"/>
    <w:multiLevelType w:val="hybridMultilevel"/>
    <w:tmpl w:val="F1C23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A32E37"/>
    <w:multiLevelType w:val="hybridMultilevel"/>
    <w:tmpl w:val="9CCA9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98248F"/>
    <w:multiLevelType w:val="hybridMultilevel"/>
    <w:tmpl w:val="2972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A6F03"/>
    <w:multiLevelType w:val="hybridMultilevel"/>
    <w:tmpl w:val="005AF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F658A"/>
    <w:multiLevelType w:val="hybridMultilevel"/>
    <w:tmpl w:val="53903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BC0483"/>
    <w:multiLevelType w:val="hybridMultilevel"/>
    <w:tmpl w:val="2210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A10767"/>
    <w:multiLevelType w:val="hybridMultilevel"/>
    <w:tmpl w:val="AE3A7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6"/>
  </w:num>
  <w:num w:numId="5">
    <w:abstractNumId w:val="23"/>
  </w:num>
  <w:num w:numId="6">
    <w:abstractNumId w:val="0"/>
  </w:num>
  <w:num w:numId="7">
    <w:abstractNumId w:val="22"/>
  </w:num>
  <w:num w:numId="8">
    <w:abstractNumId w:val="14"/>
  </w:num>
  <w:num w:numId="9">
    <w:abstractNumId w:val="28"/>
  </w:num>
  <w:num w:numId="10">
    <w:abstractNumId w:val="8"/>
  </w:num>
  <w:num w:numId="11">
    <w:abstractNumId w:val="21"/>
  </w:num>
  <w:num w:numId="12">
    <w:abstractNumId w:val="37"/>
  </w:num>
  <w:num w:numId="13">
    <w:abstractNumId w:val="16"/>
  </w:num>
  <w:num w:numId="14">
    <w:abstractNumId w:val="20"/>
  </w:num>
  <w:num w:numId="15">
    <w:abstractNumId w:val="1"/>
  </w:num>
  <w:num w:numId="16">
    <w:abstractNumId w:val="19"/>
  </w:num>
  <w:num w:numId="17">
    <w:abstractNumId w:val="34"/>
  </w:num>
  <w:num w:numId="18">
    <w:abstractNumId w:val="18"/>
  </w:num>
  <w:num w:numId="19">
    <w:abstractNumId w:val="15"/>
  </w:num>
  <w:num w:numId="20">
    <w:abstractNumId w:val="31"/>
  </w:num>
  <w:num w:numId="21">
    <w:abstractNumId w:val="12"/>
  </w:num>
  <w:num w:numId="22">
    <w:abstractNumId w:val="38"/>
  </w:num>
  <w:num w:numId="23">
    <w:abstractNumId w:val="5"/>
  </w:num>
  <w:num w:numId="24">
    <w:abstractNumId w:val="27"/>
  </w:num>
  <w:num w:numId="25">
    <w:abstractNumId w:val="33"/>
  </w:num>
  <w:num w:numId="26">
    <w:abstractNumId w:val="13"/>
  </w:num>
  <w:num w:numId="27">
    <w:abstractNumId w:val="36"/>
  </w:num>
  <w:num w:numId="28">
    <w:abstractNumId w:val="9"/>
  </w:num>
  <w:num w:numId="29">
    <w:abstractNumId w:val="29"/>
  </w:num>
  <w:num w:numId="30">
    <w:abstractNumId w:val="24"/>
  </w:num>
  <w:num w:numId="31">
    <w:abstractNumId w:val="32"/>
  </w:num>
  <w:num w:numId="32">
    <w:abstractNumId w:val="2"/>
  </w:num>
  <w:num w:numId="33">
    <w:abstractNumId w:val="35"/>
  </w:num>
  <w:num w:numId="34">
    <w:abstractNumId w:val="10"/>
  </w:num>
  <w:num w:numId="35">
    <w:abstractNumId w:val="17"/>
  </w:num>
  <w:num w:numId="36">
    <w:abstractNumId w:val="30"/>
  </w:num>
  <w:num w:numId="37">
    <w:abstractNumId w:val="11"/>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42"/>
    <w:rsid w:val="00003625"/>
    <w:rsid w:val="000173B3"/>
    <w:rsid w:val="000256A1"/>
    <w:rsid w:val="00033ED3"/>
    <w:rsid w:val="00054AE5"/>
    <w:rsid w:val="00063ACE"/>
    <w:rsid w:val="000741B6"/>
    <w:rsid w:val="00076808"/>
    <w:rsid w:val="0009360D"/>
    <w:rsid w:val="000B0F10"/>
    <w:rsid w:val="000C25BD"/>
    <w:rsid w:val="000C4F54"/>
    <w:rsid w:val="000E0B66"/>
    <w:rsid w:val="000E368A"/>
    <w:rsid w:val="000E5A32"/>
    <w:rsid w:val="000E778F"/>
    <w:rsid w:val="000F0DB1"/>
    <w:rsid w:val="000F62FE"/>
    <w:rsid w:val="000F7242"/>
    <w:rsid w:val="0010313B"/>
    <w:rsid w:val="0010466E"/>
    <w:rsid w:val="00110A8A"/>
    <w:rsid w:val="00121647"/>
    <w:rsid w:val="0013304B"/>
    <w:rsid w:val="001444D5"/>
    <w:rsid w:val="00155DD8"/>
    <w:rsid w:val="0016726C"/>
    <w:rsid w:val="001764B8"/>
    <w:rsid w:val="001773AC"/>
    <w:rsid w:val="001830DA"/>
    <w:rsid w:val="00190C6D"/>
    <w:rsid w:val="001B344F"/>
    <w:rsid w:val="001C403D"/>
    <w:rsid w:val="001E27E4"/>
    <w:rsid w:val="00200339"/>
    <w:rsid w:val="00202E56"/>
    <w:rsid w:val="00207A1C"/>
    <w:rsid w:val="00207C2F"/>
    <w:rsid w:val="00211A24"/>
    <w:rsid w:val="00221EEF"/>
    <w:rsid w:val="00230928"/>
    <w:rsid w:val="0023266A"/>
    <w:rsid w:val="002459E5"/>
    <w:rsid w:val="0025650F"/>
    <w:rsid w:val="002570AB"/>
    <w:rsid w:val="00257130"/>
    <w:rsid w:val="00257C74"/>
    <w:rsid w:val="0027151D"/>
    <w:rsid w:val="00275EF8"/>
    <w:rsid w:val="00277EC5"/>
    <w:rsid w:val="00284AA0"/>
    <w:rsid w:val="002903D5"/>
    <w:rsid w:val="002A08B0"/>
    <w:rsid w:val="002A59CA"/>
    <w:rsid w:val="002A5DDD"/>
    <w:rsid w:val="002B78AA"/>
    <w:rsid w:val="002C645B"/>
    <w:rsid w:val="002D102A"/>
    <w:rsid w:val="002D1542"/>
    <w:rsid w:val="002D32D3"/>
    <w:rsid w:val="002D4846"/>
    <w:rsid w:val="002F4986"/>
    <w:rsid w:val="00310DA0"/>
    <w:rsid w:val="00314609"/>
    <w:rsid w:val="0031545D"/>
    <w:rsid w:val="0032269A"/>
    <w:rsid w:val="003331C7"/>
    <w:rsid w:val="003351D9"/>
    <w:rsid w:val="00341C36"/>
    <w:rsid w:val="00347E60"/>
    <w:rsid w:val="00350869"/>
    <w:rsid w:val="00354B3D"/>
    <w:rsid w:val="003563C2"/>
    <w:rsid w:val="00364327"/>
    <w:rsid w:val="00364F3A"/>
    <w:rsid w:val="003657EC"/>
    <w:rsid w:val="00371CAE"/>
    <w:rsid w:val="003751ED"/>
    <w:rsid w:val="00376A45"/>
    <w:rsid w:val="00387639"/>
    <w:rsid w:val="00390E09"/>
    <w:rsid w:val="00391909"/>
    <w:rsid w:val="00394D58"/>
    <w:rsid w:val="00397047"/>
    <w:rsid w:val="003A6310"/>
    <w:rsid w:val="003B067A"/>
    <w:rsid w:val="003B1AA7"/>
    <w:rsid w:val="003B36E3"/>
    <w:rsid w:val="003D03E1"/>
    <w:rsid w:val="003D23DF"/>
    <w:rsid w:val="003D55B5"/>
    <w:rsid w:val="003D798A"/>
    <w:rsid w:val="003E0B31"/>
    <w:rsid w:val="003F6E67"/>
    <w:rsid w:val="003F6EF2"/>
    <w:rsid w:val="0040683D"/>
    <w:rsid w:val="00407333"/>
    <w:rsid w:val="00413FCC"/>
    <w:rsid w:val="004159AE"/>
    <w:rsid w:val="00434729"/>
    <w:rsid w:val="00436BA8"/>
    <w:rsid w:val="004370B8"/>
    <w:rsid w:val="00442E7E"/>
    <w:rsid w:val="00446173"/>
    <w:rsid w:val="00447B78"/>
    <w:rsid w:val="00451780"/>
    <w:rsid w:val="00466F1A"/>
    <w:rsid w:val="00472353"/>
    <w:rsid w:val="0047557E"/>
    <w:rsid w:val="0047684F"/>
    <w:rsid w:val="004771FA"/>
    <w:rsid w:val="00494AAB"/>
    <w:rsid w:val="004B38B6"/>
    <w:rsid w:val="004B7638"/>
    <w:rsid w:val="004C0B3C"/>
    <w:rsid w:val="004E44C1"/>
    <w:rsid w:val="0050067D"/>
    <w:rsid w:val="00501927"/>
    <w:rsid w:val="0050747F"/>
    <w:rsid w:val="00512DEC"/>
    <w:rsid w:val="005155DD"/>
    <w:rsid w:val="00534DD0"/>
    <w:rsid w:val="005378BA"/>
    <w:rsid w:val="005438AE"/>
    <w:rsid w:val="005669EE"/>
    <w:rsid w:val="00566CC3"/>
    <w:rsid w:val="0056777C"/>
    <w:rsid w:val="00570143"/>
    <w:rsid w:val="0058155B"/>
    <w:rsid w:val="00591CE4"/>
    <w:rsid w:val="00594FF0"/>
    <w:rsid w:val="005A25F4"/>
    <w:rsid w:val="005A57BE"/>
    <w:rsid w:val="005A63F2"/>
    <w:rsid w:val="005A666C"/>
    <w:rsid w:val="005B119F"/>
    <w:rsid w:val="005B57C8"/>
    <w:rsid w:val="005C7E65"/>
    <w:rsid w:val="005D2120"/>
    <w:rsid w:val="005E1EB4"/>
    <w:rsid w:val="00612DC9"/>
    <w:rsid w:val="00615A59"/>
    <w:rsid w:val="00622061"/>
    <w:rsid w:val="00625B5A"/>
    <w:rsid w:val="00637894"/>
    <w:rsid w:val="00637AB2"/>
    <w:rsid w:val="00657A03"/>
    <w:rsid w:val="0066107E"/>
    <w:rsid w:val="00661336"/>
    <w:rsid w:val="00661674"/>
    <w:rsid w:val="006623D0"/>
    <w:rsid w:val="0066712E"/>
    <w:rsid w:val="006915C5"/>
    <w:rsid w:val="006A641A"/>
    <w:rsid w:val="006B6F77"/>
    <w:rsid w:val="006C1C65"/>
    <w:rsid w:val="006C5328"/>
    <w:rsid w:val="006D4957"/>
    <w:rsid w:val="006D5770"/>
    <w:rsid w:val="006E2C32"/>
    <w:rsid w:val="006E7F58"/>
    <w:rsid w:val="006F5F03"/>
    <w:rsid w:val="006F6539"/>
    <w:rsid w:val="006F7E69"/>
    <w:rsid w:val="00700ABB"/>
    <w:rsid w:val="007021A0"/>
    <w:rsid w:val="00705AC4"/>
    <w:rsid w:val="00711C2B"/>
    <w:rsid w:val="00714D59"/>
    <w:rsid w:val="00714D9D"/>
    <w:rsid w:val="00721792"/>
    <w:rsid w:val="00721B76"/>
    <w:rsid w:val="00732D1D"/>
    <w:rsid w:val="00735954"/>
    <w:rsid w:val="00744D17"/>
    <w:rsid w:val="0075540E"/>
    <w:rsid w:val="00760165"/>
    <w:rsid w:val="00764BCB"/>
    <w:rsid w:val="007707ED"/>
    <w:rsid w:val="007B14D1"/>
    <w:rsid w:val="007C1037"/>
    <w:rsid w:val="007C1DB4"/>
    <w:rsid w:val="007C393A"/>
    <w:rsid w:val="007D2CEB"/>
    <w:rsid w:val="007D77E6"/>
    <w:rsid w:val="007E4958"/>
    <w:rsid w:val="007E7FB3"/>
    <w:rsid w:val="007F0F24"/>
    <w:rsid w:val="008035F6"/>
    <w:rsid w:val="00814A79"/>
    <w:rsid w:val="00816874"/>
    <w:rsid w:val="00820AEC"/>
    <w:rsid w:val="008256FF"/>
    <w:rsid w:val="00831D66"/>
    <w:rsid w:val="00832C2D"/>
    <w:rsid w:val="008344E9"/>
    <w:rsid w:val="00840344"/>
    <w:rsid w:val="00854900"/>
    <w:rsid w:val="0086052D"/>
    <w:rsid w:val="00860F7B"/>
    <w:rsid w:val="008620DE"/>
    <w:rsid w:val="00862C9E"/>
    <w:rsid w:val="00863235"/>
    <w:rsid w:val="00871154"/>
    <w:rsid w:val="008770F3"/>
    <w:rsid w:val="00885969"/>
    <w:rsid w:val="0088790F"/>
    <w:rsid w:val="0089619E"/>
    <w:rsid w:val="008A2648"/>
    <w:rsid w:val="008A405C"/>
    <w:rsid w:val="008A7FD3"/>
    <w:rsid w:val="008B0D61"/>
    <w:rsid w:val="008D05AD"/>
    <w:rsid w:val="008D177F"/>
    <w:rsid w:val="008D21DD"/>
    <w:rsid w:val="008E24B8"/>
    <w:rsid w:val="008E3D2E"/>
    <w:rsid w:val="008E49C8"/>
    <w:rsid w:val="008E557B"/>
    <w:rsid w:val="008F04E1"/>
    <w:rsid w:val="008F25A1"/>
    <w:rsid w:val="008F698F"/>
    <w:rsid w:val="009023C4"/>
    <w:rsid w:val="00903FA6"/>
    <w:rsid w:val="009051CF"/>
    <w:rsid w:val="0091366B"/>
    <w:rsid w:val="009145AE"/>
    <w:rsid w:val="009215D3"/>
    <w:rsid w:val="00924C1C"/>
    <w:rsid w:val="00927E88"/>
    <w:rsid w:val="009300AA"/>
    <w:rsid w:val="009326D2"/>
    <w:rsid w:val="0095519A"/>
    <w:rsid w:val="00956627"/>
    <w:rsid w:val="00961713"/>
    <w:rsid w:val="0096462C"/>
    <w:rsid w:val="009800E2"/>
    <w:rsid w:val="009976EC"/>
    <w:rsid w:val="009A5562"/>
    <w:rsid w:val="009A5A49"/>
    <w:rsid w:val="009A7725"/>
    <w:rsid w:val="009C2FF9"/>
    <w:rsid w:val="009D2509"/>
    <w:rsid w:val="00A01DC7"/>
    <w:rsid w:val="00A04AC8"/>
    <w:rsid w:val="00A06D2D"/>
    <w:rsid w:val="00A13EC5"/>
    <w:rsid w:val="00A23C4A"/>
    <w:rsid w:val="00A26D6D"/>
    <w:rsid w:val="00A32AA6"/>
    <w:rsid w:val="00A4037B"/>
    <w:rsid w:val="00A4241B"/>
    <w:rsid w:val="00A743E0"/>
    <w:rsid w:val="00A76E18"/>
    <w:rsid w:val="00A847A5"/>
    <w:rsid w:val="00A927EA"/>
    <w:rsid w:val="00A93FD9"/>
    <w:rsid w:val="00AA2292"/>
    <w:rsid w:val="00AA26D6"/>
    <w:rsid w:val="00AB4F46"/>
    <w:rsid w:val="00AC4E1C"/>
    <w:rsid w:val="00AD2070"/>
    <w:rsid w:val="00B00A93"/>
    <w:rsid w:val="00B14C91"/>
    <w:rsid w:val="00B1539D"/>
    <w:rsid w:val="00B166E2"/>
    <w:rsid w:val="00B2536A"/>
    <w:rsid w:val="00B26463"/>
    <w:rsid w:val="00B454B0"/>
    <w:rsid w:val="00B56EC6"/>
    <w:rsid w:val="00B64662"/>
    <w:rsid w:val="00B70980"/>
    <w:rsid w:val="00B72A16"/>
    <w:rsid w:val="00B8671E"/>
    <w:rsid w:val="00B87711"/>
    <w:rsid w:val="00B87A38"/>
    <w:rsid w:val="00B93CBE"/>
    <w:rsid w:val="00BA6288"/>
    <w:rsid w:val="00BA7666"/>
    <w:rsid w:val="00BB497D"/>
    <w:rsid w:val="00BB4E24"/>
    <w:rsid w:val="00BB5449"/>
    <w:rsid w:val="00BB5494"/>
    <w:rsid w:val="00BC5245"/>
    <w:rsid w:val="00BC554C"/>
    <w:rsid w:val="00BE508E"/>
    <w:rsid w:val="00BF321A"/>
    <w:rsid w:val="00C064FE"/>
    <w:rsid w:val="00C069A0"/>
    <w:rsid w:val="00C135A2"/>
    <w:rsid w:val="00C13BD1"/>
    <w:rsid w:val="00C160BF"/>
    <w:rsid w:val="00C21AD3"/>
    <w:rsid w:val="00C25DBC"/>
    <w:rsid w:val="00C35609"/>
    <w:rsid w:val="00C55133"/>
    <w:rsid w:val="00C56065"/>
    <w:rsid w:val="00C612C6"/>
    <w:rsid w:val="00C8420E"/>
    <w:rsid w:val="00CA364E"/>
    <w:rsid w:val="00CB0DB6"/>
    <w:rsid w:val="00CB2642"/>
    <w:rsid w:val="00CB684A"/>
    <w:rsid w:val="00CD02B5"/>
    <w:rsid w:val="00CE2C34"/>
    <w:rsid w:val="00CE4069"/>
    <w:rsid w:val="00CE75A7"/>
    <w:rsid w:val="00CF2A44"/>
    <w:rsid w:val="00D0354D"/>
    <w:rsid w:val="00D2397A"/>
    <w:rsid w:val="00D26580"/>
    <w:rsid w:val="00D461B6"/>
    <w:rsid w:val="00D47115"/>
    <w:rsid w:val="00D52034"/>
    <w:rsid w:val="00D70E25"/>
    <w:rsid w:val="00D7165C"/>
    <w:rsid w:val="00D77C07"/>
    <w:rsid w:val="00D805DF"/>
    <w:rsid w:val="00D80617"/>
    <w:rsid w:val="00DA32A3"/>
    <w:rsid w:val="00DB2225"/>
    <w:rsid w:val="00DB2F7D"/>
    <w:rsid w:val="00DB47C2"/>
    <w:rsid w:val="00DB7A56"/>
    <w:rsid w:val="00DD3484"/>
    <w:rsid w:val="00DE1801"/>
    <w:rsid w:val="00DE1C16"/>
    <w:rsid w:val="00DE2CF6"/>
    <w:rsid w:val="00DF452B"/>
    <w:rsid w:val="00E021C5"/>
    <w:rsid w:val="00E133E5"/>
    <w:rsid w:val="00E26B3F"/>
    <w:rsid w:val="00E27BF4"/>
    <w:rsid w:val="00E27E3A"/>
    <w:rsid w:val="00E364E3"/>
    <w:rsid w:val="00E463CC"/>
    <w:rsid w:val="00E53B4E"/>
    <w:rsid w:val="00E610A2"/>
    <w:rsid w:val="00E66D79"/>
    <w:rsid w:val="00E751FD"/>
    <w:rsid w:val="00E83D7B"/>
    <w:rsid w:val="00E93317"/>
    <w:rsid w:val="00EA1A18"/>
    <w:rsid w:val="00EB0C1D"/>
    <w:rsid w:val="00EC239B"/>
    <w:rsid w:val="00EC3ED1"/>
    <w:rsid w:val="00ED1D1E"/>
    <w:rsid w:val="00ED2923"/>
    <w:rsid w:val="00ED5743"/>
    <w:rsid w:val="00EE1F70"/>
    <w:rsid w:val="00EE702D"/>
    <w:rsid w:val="00EF6565"/>
    <w:rsid w:val="00F022EE"/>
    <w:rsid w:val="00F0355D"/>
    <w:rsid w:val="00F4397A"/>
    <w:rsid w:val="00F45E9C"/>
    <w:rsid w:val="00F57A2D"/>
    <w:rsid w:val="00F62784"/>
    <w:rsid w:val="00F63C12"/>
    <w:rsid w:val="00F658A9"/>
    <w:rsid w:val="00F72B5A"/>
    <w:rsid w:val="00F805D4"/>
    <w:rsid w:val="00FB2BEC"/>
    <w:rsid w:val="00FD64E1"/>
    <w:rsid w:val="00FD7F38"/>
    <w:rsid w:val="00FE3871"/>
    <w:rsid w:val="00FF1F27"/>
    <w:rsid w:val="00FF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55C3-089A-4A7B-89C7-A6440219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814">
      <w:bodyDiv w:val="1"/>
      <w:marLeft w:val="0"/>
      <w:marRight w:val="0"/>
      <w:marTop w:val="0"/>
      <w:marBottom w:val="0"/>
      <w:divBdr>
        <w:top w:val="none" w:sz="0" w:space="0" w:color="auto"/>
        <w:left w:val="none" w:sz="0" w:space="0" w:color="auto"/>
        <w:bottom w:val="none" w:sz="0" w:space="0" w:color="auto"/>
        <w:right w:val="none" w:sz="0" w:space="0" w:color="auto"/>
      </w:divBdr>
    </w:div>
    <w:div w:id="59403564">
      <w:bodyDiv w:val="1"/>
      <w:marLeft w:val="0"/>
      <w:marRight w:val="0"/>
      <w:marTop w:val="0"/>
      <w:marBottom w:val="0"/>
      <w:divBdr>
        <w:top w:val="none" w:sz="0" w:space="0" w:color="auto"/>
        <w:left w:val="none" w:sz="0" w:space="0" w:color="auto"/>
        <w:bottom w:val="none" w:sz="0" w:space="0" w:color="auto"/>
        <w:right w:val="none" w:sz="0" w:space="0" w:color="auto"/>
      </w:divBdr>
    </w:div>
    <w:div w:id="380324540">
      <w:bodyDiv w:val="1"/>
      <w:marLeft w:val="0"/>
      <w:marRight w:val="0"/>
      <w:marTop w:val="0"/>
      <w:marBottom w:val="0"/>
      <w:divBdr>
        <w:top w:val="none" w:sz="0" w:space="0" w:color="auto"/>
        <w:left w:val="none" w:sz="0" w:space="0" w:color="auto"/>
        <w:bottom w:val="none" w:sz="0" w:space="0" w:color="auto"/>
        <w:right w:val="none" w:sz="0" w:space="0" w:color="auto"/>
      </w:divBdr>
    </w:div>
    <w:div w:id="566764462">
      <w:bodyDiv w:val="1"/>
      <w:marLeft w:val="0"/>
      <w:marRight w:val="0"/>
      <w:marTop w:val="0"/>
      <w:marBottom w:val="0"/>
      <w:divBdr>
        <w:top w:val="none" w:sz="0" w:space="0" w:color="auto"/>
        <w:left w:val="none" w:sz="0" w:space="0" w:color="auto"/>
        <w:bottom w:val="none" w:sz="0" w:space="0" w:color="auto"/>
        <w:right w:val="none" w:sz="0" w:space="0" w:color="auto"/>
      </w:divBdr>
    </w:div>
    <w:div w:id="569341996">
      <w:bodyDiv w:val="1"/>
      <w:marLeft w:val="0"/>
      <w:marRight w:val="0"/>
      <w:marTop w:val="0"/>
      <w:marBottom w:val="0"/>
      <w:divBdr>
        <w:top w:val="none" w:sz="0" w:space="0" w:color="auto"/>
        <w:left w:val="none" w:sz="0" w:space="0" w:color="auto"/>
        <w:bottom w:val="none" w:sz="0" w:space="0" w:color="auto"/>
        <w:right w:val="none" w:sz="0" w:space="0" w:color="auto"/>
      </w:divBdr>
    </w:div>
    <w:div w:id="616252589">
      <w:bodyDiv w:val="1"/>
      <w:marLeft w:val="0"/>
      <w:marRight w:val="0"/>
      <w:marTop w:val="0"/>
      <w:marBottom w:val="0"/>
      <w:divBdr>
        <w:top w:val="none" w:sz="0" w:space="0" w:color="auto"/>
        <w:left w:val="none" w:sz="0" w:space="0" w:color="auto"/>
        <w:bottom w:val="none" w:sz="0" w:space="0" w:color="auto"/>
        <w:right w:val="none" w:sz="0" w:space="0" w:color="auto"/>
      </w:divBdr>
    </w:div>
    <w:div w:id="616255193">
      <w:bodyDiv w:val="1"/>
      <w:marLeft w:val="0"/>
      <w:marRight w:val="0"/>
      <w:marTop w:val="0"/>
      <w:marBottom w:val="0"/>
      <w:divBdr>
        <w:top w:val="none" w:sz="0" w:space="0" w:color="auto"/>
        <w:left w:val="none" w:sz="0" w:space="0" w:color="auto"/>
        <w:bottom w:val="none" w:sz="0" w:space="0" w:color="auto"/>
        <w:right w:val="none" w:sz="0" w:space="0" w:color="auto"/>
      </w:divBdr>
    </w:div>
    <w:div w:id="638850940">
      <w:bodyDiv w:val="1"/>
      <w:marLeft w:val="0"/>
      <w:marRight w:val="0"/>
      <w:marTop w:val="0"/>
      <w:marBottom w:val="0"/>
      <w:divBdr>
        <w:top w:val="none" w:sz="0" w:space="0" w:color="auto"/>
        <w:left w:val="none" w:sz="0" w:space="0" w:color="auto"/>
        <w:bottom w:val="none" w:sz="0" w:space="0" w:color="auto"/>
        <w:right w:val="none" w:sz="0" w:space="0" w:color="auto"/>
      </w:divBdr>
    </w:div>
    <w:div w:id="670379510">
      <w:bodyDiv w:val="1"/>
      <w:marLeft w:val="0"/>
      <w:marRight w:val="0"/>
      <w:marTop w:val="0"/>
      <w:marBottom w:val="0"/>
      <w:divBdr>
        <w:top w:val="none" w:sz="0" w:space="0" w:color="auto"/>
        <w:left w:val="none" w:sz="0" w:space="0" w:color="auto"/>
        <w:bottom w:val="none" w:sz="0" w:space="0" w:color="auto"/>
        <w:right w:val="none" w:sz="0" w:space="0" w:color="auto"/>
      </w:divBdr>
    </w:div>
    <w:div w:id="672218958">
      <w:bodyDiv w:val="1"/>
      <w:marLeft w:val="0"/>
      <w:marRight w:val="0"/>
      <w:marTop w:val="0"/>
      <w:marBottom w:val="0"/>
      <w:divBdr>
        <w:top w:val="none" w:sz="0" w:space="0" w:color="auto"/>
        <w:left w:val="none" w:sz="0" w:space="0" w:color="auto"/>
        <w:bottom w:val="none" w:sz="0" w:space="0" w:color="auto"/>
        <w:right w:val="none" w:sz="0" w:space="0" w:color="auto"/>
      </w:divBdr>
    </w:div>
    <w:div w:id="732704556">
      <w:bodyDiv w:val="1"/>
      <w:marLeft w:val="0"/>
      <w:marRight w:val="0"/>
      <w:marTop w:val="0"/>
      <w:marBottom w:val="0"/>
      <w:divBdr>
        <w:top w:val="none" w:sz="0" w:space="0" w:color="auto"/>
        <w:left w:val="none" w:sz="0" w:space="0" w:color="auto"/>
        <w:bottom w:val="none" w:sz="0" w:space="0" w:color="auto"/>
        <w:right w:val="none" w:sz="0" w:space="0" w:color="auto"/>
      </w:divBdr>
    </w:div>
    <w:div w:id="858855660">
      <w:bodyDiv w:val="1"/>
      <w:marLeft w:val="0"/>
      <w:marRight w:val="0"/>
      <w:marTop w:val="0"/>
      <w:marBottom w:val="0"/>
      <w:divBdr>
        <w:top w:val="none" w:sz="0" w:space="0" w:color="auto"/>
        <w:left w:val="none" w:sz="0" w:space="0" w:color="auto"/>
        <w:bottom w:val="none" w:sz="0" w:space="0" w:color="auto"/>
        <w:right w:val="none" w:sz="0" w:space="0" w:color="auto"/>
      </w:divBdr>
    </w:div>
    <w:div w:id="1074741216">
      <w:bodyDiv w:val="1"/>
      <w:marLeft w:val="0"/>
      <w:marRight w:val="0"/>
      <w:marTop w:val="0"/>
      <w:marBottom w:val="0"/>
      <w:divBdr>
        <w:top w:val="none" w:sz="0" w:space="0" w:color="auto"/>
        <w:left w:val="none" w:sz="0" w:space="0" w:color="auto"/>
        <w:bottom w:val="none" w:sz="0" w:space="0" w:color="auto"/>
        <w:right w:val="none" w:sz="0" w:space="0" w:color="auto"/>
      </w:divBdr>
    </w:div>
    <w:div w:id="1388525674">
      <w:bodyDiv w:val="1"/>
      <w:marLeft w:val="0"/>
      <w:marRight w:val="0"/>
      <w:marTop w:val="0"/>
      <w:marBottom w:val="0"/>
      <w:divBdr>
        <w:top w:val="none" w:sz="0" w:space="0" w:color="auto"/>
        <w:left w:val="none" w:sz="0" w:space="0" w:color="auto"/>
        <w:bottom w:val="none" w:sz="0" w:space="0" w:color="auto"/>
        <w:right w:val="none" w:sz="0" w:space="0" w:color="auto"/>
      </w:divBdr>
    </w:div>
    <w:div w:id="1613391138">
      <w:bodyDiv w:val="1"/>
      <w:marLeft w:val="0"/>
      <w:marRight w:val="0"/>
      <w:marTop w:val="0"/>
      <w:marBottom w:val="0"/>
      <w:divBdr>
        <w:top w:val="none" w:sz="0" w:space="0" w:color="auto"/>
        <w:left w:val="none" w:sz="0" w:space="0" w:color="auto"/>
        <w:bottom w:val="none" w:sz="0" w:space="0" w:color="auto"/>
        <w:right w:val="none" w:sz="0" w:space="0" w:color="auto"/>
      </w:divBdr>
    </w:div>
    <w:div w:id="1861968717">
      <w:bodyDiv w:val="1"/>
      <w:marLeft w:val="0"/>
      <w:marRight w:val="0"/>
      <w:marTop w:val="0"/>
      <w:marBottom w:val="0"/>
      <w:divBdr>
        <w:top w:val="none" w:sz="0" w:space="0" w:color="auto"/>
        <w:left w:val="none" w:sz="0" w:space="0" w:color="auto"/>
        <w:bottom w:val="none" w:sz="0" w:space="0" w:color="auto"/>
        <w:right w:val="none" w:sz="0" w:space="0" w:color="auto"/>
      </w:divBdr>
    </w:div>
    <w:div w:id="1863283825">
      <w:bodyDiv w:val="1"/>
      <w:marLeft w:val="0"/>
      <w:marRight w:val="0"/>
      <w:marTop w:val="0"/>
      <w:marBottom w:val="0"/>
      <w:divBdr>
        <w:top w:val="none" w:sz="0" w:space="0" w:color="auto"/>
        <w:left w:val="none" w:sz="0" w:space="0" w:color="auto"/>
        <w:bottom w:val="none" w:sz="0" w:space="0" w:color="auto"/>
        <w:right w:val="none" w:sz="0" w:space="0" w:color="auto"/>
      </w:divBdr>
    </w:div>
    <w:div w:id="21233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4201</TotalTime>
  <Pages>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19</cp:revision>
  <dcterms:created xsi:type="dcterms:W3CDTF">2015-06-02T01:04:00Z</dcterms:created>
  <dcterms:modified xsi:type="dcterms:W3CDTF">2015-07-26T21:04:00Z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