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FDCC" w14:textId="6ED0FF70" w:rsidR="00A3502E" w:rsidRPr="00A3502E" w:rsidRDefault="00A3502E" w:rsidP="00A3502E">
      <w:pPr>
        <w:jc w:val="center"/>
        <w:rPr>
          <w:b/>
          <w:bCs/>
        </w:rPr>
      </w:pPr>
      <w:r>
        <w:rPr>
          <w:b/>
          <w:bCs/>
        </w:rPr>
        <w:t>Política de Entrega</w:t>
      </w:r>
    </w:p>
    <w:p w14:paraId="4ABCEA93" w14:textId="494F47BD" w:rsidR="00057924" w:rsidRDefault="00057924" w:rsidP="00057924">
      <w:pPr>
        <w:jc w:val="both"/>
      </w:pPr>
      <w:r>
        <w:t xml:space="preserve">Para adquirir los </w:t>
      </w:r>
      <w:r w:rsidR="00A3502E">
        <w:t>servicios</w:t>
      </w:r>
      <w:r>
        <w:t xml:space="preserve"> expuestos en la plataforma, será necesario </w:t>
      </w:r>
      <w:r>
        <w:t xml:space="preserve">comunicarse con nuestros asesores de venta por los medios indicados en nuestra plataforma web </w:t>
      </w:r>
      <w:hyperlink r:id="rId4" w:history="1">
        <w:r w:rsidRPr="00CF0199">
          <w:rPr>
            <w:rStyle w:val="Hipervnculo"/>
          </w:rPr>
          <w:t>https://multitestresources.com/</w:t>
        </w:r>
      </w:hyperlink>
      <w:r>
        <w:t xml:space="preserve"> . Luego nosotros le habilitaremos una cuenta de usuario para que en caso de que lo requiera pueda realizar pruebas demo de nuestros servicios en nuestra plataforma Intranet de </w:t>
      </w:r>
      <w:proofErr w:type="spellStart"/>
      <w:r>
        <w:t>APPs</w:t>
      </w:r>
      <w:proofErr w:type="spellEnd"/>
      <w:r>
        <w:t xml:space="preserve"> </w:t>
      </w:r>
      <w:hyperlink r:id="rId5" w:history="1">
        <w:r w:rsidRPr="00CF0199">
          <w:rPr>
            <w:rStyle w:val="Hipervnculo"/>
          </w:rPr>
          <w:t>https://apps.multitestresources.com/</w:t>
        </w:r>
      </w:hyperlink>
    </w:p>
    <w:p w14:paraId="73194523" w14:textId="4AD5804D" w:rsidR="00057924" w:rsidRDefault="00057924" w:rsidP="00057924">
      <w:pPr>
        <w:jc w:val="both"/>
      </w:pPr>
      <w:r>
        <w:t>Posteriormente según los servicios que desee contratar, nuestro asesor de ventas se comunicará con usted brindándole los detalles del pago y la cobertura de servicios que está contratando brindándole todos los detalles del mismo. Posteriormente a ello</w:t>
      </w:r>
      <w:r w:rsidR="00A3502E">
        <w:t xml:space="preserve"> debe</w:t>
      </w:r>
      <w:r>
        <w:t xml:space="preserve"> realiza</w:t>
      </w:r>
      <w:r w:rsidR="00A3502E">
        <w:t>r</w:t>
      </w:r>
      <w:r>
        <w:t xml:space="preserve"> el pago mediante los canales de pago habilitados. </w:t>
      </w:r>
      <w:proofErr w:type="gramStart"/>
      <w:r>
        <w:t>Nuestro asesor de ventas verificará</w:t>
      </w:r>
      <w:r w:rsidR="00A3502E">
        <w:t>n</w:t>
      </w:r>
      <w:proofErr w:type="gramEnd"/>
      <w:r>
        <w:t xml:space="preserve"> el pago realizado,</w:t>
      </w:r>
      <w:r w:rsidR="00A3502E">
        <w:t xml:space="preserve"> y</w:t>
      </w:r>
      <w:r>
        <w:t xml:space="preserve"> una vez verificado el pago se le habilitará los servicios contratados. </w:t>
      </w:r>
    </w:p>
    <w:p w14:paraId="41BE696C" w14:textId="398964FC" w:rsidR="00057924" w:rsidRDefault="00057924" w:rsidP="00057924">
      <w:pPr>
        <w:jc w:val="both"/>
      </w:pPr>
      <w:r>
        <w:t xml:space="preserve">Los datos personales que nuestros clientes nos brinden </w:t>
      </w:r>
      <w:r>
        <w:t xml:space="preserve">serán tratados e incorporados a nuestra base de datos, tal como se informa en nuestro apartado de protección de datos de carácter personal contenido en nuestras políticas de privacidad. </w:t>
      </w:r>
    </w:p>
    <w:p w14:paraId="721ADCE5" w14:textId="60DCB969" w:rsidR="00A3502E" w:rsidRPr="00A3502E" w:rsidRDefault="00A3502E" w:rsidP="00057924">
      <w:pPr>
        <w:jc w:val="both"/>
        <w:rPr>
          <w:b/>
          <w:bCs/>
        </w:rPr>
      </w:pPr>
      <w:r>
        <w:rPr>
          <w:b/>
          <w:bCs/>
        </w:rPr>
        <w:t>Pagos Online</w:t>
      </w:r>
    </w:p>
    <w:p w14:paraId="4A8A7C82" w14:textId="1210BF59" w:rsidR="00057924" w:rsidRDefault="00057924" w:rsidP="00057924">
      <w:pPr>
        <w:jc w:val="both"/>
      </w:pPr>
      <w:r>
        <w:t>En caso de realizar la coordinación</w:t>
      </w:r>
      <w:r w:rsidR="00A3502E">
        <w:t xml:space="preserve"> de compra de nuestros servicios</w:t>
      </w:r>
      <w:r>
        <w:t xml:space="preserve"> con nuestros asesores de ventas, se le cargará a su cuenta de Intranet el monto del pago a efectuar, para ello podrá realizar sus pagos desde nuestra plataforma Intranet, haciendo </w:t>
      </w:r>
      <w:proofErr w:type="spellStart"/>
      <w:r>
        <w:t>click</w:t>
      </w:r>
      <w:proofErr w:type="spellEnd"/>
      <w:r>
        <w:t xml:space="preserve"> en el botón Pagar ubicado en el Menú Principal de nuestra aplicación: </w:t>
      </w:r>
      <w:hyperlink r:id="rId6" w:history="1">
        <w:r w:rsidRPr="00CF0199">
          <w:rPr>
            <w:rStyle w:val="Hipervnculo"/>
          </w:rPr>
          <w:t>https://apps.multitestresources.com/</w:t>
        </w:r>
      </w:hyperlink>
      <w:r>
        <w:t xml:space="preserve">,  automáticamente el sistema </w:t>
      </w:r>
      <w:r w:rsidR="00A3502E">
        <w:t xml:space="preserve">se </w:t>
      </w:r>
      <w:r>
        <w:t xml:space="preserve">conectará con la pasarela de pago de 2Checkout y solicitará al usuario los datos de su tarjeta de Crédito o </w:t>
      </w:r>
      <w:proofErr w:type="spellStart"/>
      <w:r>
        <w:t>Debito</w:t>
      </w:r>
      <w:proofErr w:type="spellEnd"/>
      <w:r>
        <w:t xml:space="preserve">. </w:t>
      </w:r>
    </w:p>
    <w:p w14:paraId="5F711CCD" w14:textId="4A375F49" w:rsidR="00057924" w:rsidRDefault="00057924" w:rsidP="00057924">
      <w:pPr>
        <w:jc w:val="both"/>
      </w:pPr>
      <w:r>
        <w:t>Tras confirmarse el cobro por parte de 2Checkout, se le enviará a la página de confirmación de la compr</w:t>
      </w:r>
      <w:r w:rsidR="00A3502E">
        <w:t>a mediante correo electrónico, luego nuestro asesor de ventas verificará la compra y se habilitará los servicios contratados</w:t>
      </w:r>
      <w:r>
        <w:t xml:space="preserve">. </w:t>
      </w:r>
    </w:p>
    <w:p w14:paraId="0E057ACF" w14:textId="19C3CC9C" w:rsidR="00B17C52" w:rsidRDefault="00057924" w:rsidP="00057924">
      <w:pPr>
        <w:jc w:val="both"/>
      </w:pPr>
      <w:r>
        <w:t xml:space="preserve">En caso de que no pueda acceder </w:t>
      </w:r>
      <w:r w:rsidR="00A3502E">
        <w:t>a nuestros servicios contratados</w:t>
      </w:r>
      <w:r>
        <w:t xml:space="preserve"> o no recibe un correo electrónico de nuestra parte con instrucciones para completar </w:t>
      </w:r>
      <w:r w:rsidR="00A3502E">
        <w:t>la compra</w:t>
      </w:r>
      <w:r>
        <w:t xml:space="preserve">, debe comunicarse con nosotros dentro de los 7 días posteriores a la fecha de su pedido. Si no se comunica con nosotros dentro de los 7 días posteriores a la fecha de su </w:t>
      </w:r>
      <w:r w:rsidR="00A3502E">
        <w:t>compra</w:t>
      </w:r>
      <w:r>
        <w:t>,</w:t>
      </w:r>
      <w:r w:rsidR="00A3502E">
        <w:t xml:space="preserve"> no se considerará la compra efectuada.</w:t>
      </w:r>
      <w:r>
        <w:t xml:space="preserve"> </w:t>
      </w:r>
    </w:p>
    <w:sectPr w:rsidR="00B17C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24"/>
    <w:rsid w:val="00057924"/>
    <w:rsid w:val="00A3502E"/>
    <w:rsid w:val="00B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F6C4"/>
  <w15:chartTrackingRefBased/>
  <w15:docId w15:val="{F3CA10A4-B3E8-42AB-A5E8-E527BC52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79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7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s.multitestresources.com/" TargetMode="External"/><Relationship Id="rId5" Type="http://schemas.openxmlformats.org/officeDocument/2006/relationships/hyperlink" Target="https://apps.multitestresources.com/" TargetMode="External"/><Relationship Id="rId4" Type="http://schemas.openxmlformats.org/officeDocument/2006/relationships/hyperlink" Target="https://multitestresourc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Chávez Torres</dc:creator>
  <cp:keywords/>
  <dc:description/>
  <cp:lastModifiedBy>Cristian Fernando Chávez Torres</cp:lastModifiedBy>
  <cp:revision>1</cp:revision>
  <dcterms:created xsi:type="dcterms:W3CDTF">2022-08-05T15:14:00Z</dcterms:created>
  <dcterms:modified xsi:type="dcterms:W3CDTF">2022-08-05T15:32:00Z</dcterms:modified>
</cp:coreProperties>
</file>