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2F" w:rsidRDefault="00150F2F" w:rsidP="00150F2F">
      <w:pPr>
        <w:jc w:val="center"/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C96249E" wp14:editId="37079DC9">
            <wp:extent cx="5274310" cy="1978840"/>
            <wp:effectExtent l="0" t="0" r="2540" b="25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2F" w:rsidRPr="00526E15" w:rsidRDefault="00150F2F" w:rsidP="00150F2F">
      <w:pPr>
        <w:pStyle w:val="a9"/>
        <w:spacing w:after="12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64"/>
      <w:r w:rsidRPr="00842B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842B2E">
        <w:rPr>
          <w:rFonts w:ascii="Times New Roman" w:hAnsi="Times New Roman" w:cs="Times New Roman"/>
          <w:sz w:val="24"/>
          <w:szCs w:val="24"/>
        </w:rPr>
        <w:fldChar w:fldCharType="begin"/>
      </w:r>
      <w:r w:rsidRPr="00842B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42B2E">
        <w:rPr>
          <w:rFonts w:ascii="Times New Roman" w:hAnsi="Times New Roman" w:cs="Times New Roman"/>
          <w:sz w:val="24"/>
          <w:szCs w:val="24"/>
        </w:rPr>
        <w:fldChar w:fldCharType="separate"/>
      </w:r>
      <w:r w:rsidRPr="00842B2E">
        <w:rPr>
          <w:rFonts w:ascii="Times New Roman" w:hAnsi="Times New Roman" w:cs="Times New Roman"/>
          <w:noProof/>
          <w:sz w:val="24"/>
          <w:szCs w:val="24"/>
        </w:rPr>
        <w:t>10</w:t>
      </w:r>
      <w:r w:rsidRPr="00842B2E">
        <w:rPr>
          <w:rFonts w:ascii="Times New Roman" w:hAnsi="Times New Roman" w:cs="Times New Roman"/>
          <w:sz w:val="24"/>
          <w:szCs w:val="24"/>
        </w:rPr>
        <w:fldChar w:fldCharType="end"/>
      </w:r>
      <w:r w:rsidRPr="00842B2E">
        <w:rPr>
          <w:rFonts w:ascii="Times New Roman" w:hAnsi="Times New Roman" w:cs="Times New Roman"/>
          <w:sz w:val="24"/>
          <w:szCs w:val="24"/>
        </w:rPr>
        <w:t>. An example of non-dominated sorting</w:t>
      </w:r>
      <w:bookmarkEnd w:id="0"/>
    </w:p>
    <w:p w:rsidR="003C2120" w:rsidRPr="00150F2F" w:rsidRDefault="003C2120">
      <w:bookmarkStart w:id="1" w:name="_GoBack"/>
      <w:bookmarkEnd w:id="1"/>
    </w:p>
    <w:sectPr w:rsidR="003C2120" w:rsidRPr="00150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145" w:rsidRDefault="003C5145" w:rsidP="00150F2F">
      <w:r>
        <w:separator/>
      </w:r>
    </w:p>
  </w:endnote>
  <w:endnote w:type="continuationSeparator" w:id="0">
    <w:p w:rsidR="003C5145" w:rsidRDefault="003C5145" w:rsidP="0015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145" w:rsidRDefault="003C5145" w:rsidP="00150F2F">
      <w:r>
        <w:separator/>
      </w:r>
    </w:p>
  </w:footnote>
  <w:footnote w:type="continuationSeparator" w:id="0">
    <w:p w:rsidR="003C5145" w:rsidRDefault="003C5145" w:rsidP="00150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20"/>
    <w:rsid w:val="00150F2F"/>
    <w:rsid w:val="003C2120"/>
    <w:rsid w:val="003C5145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C047B-73F7-4B63-AC32-94F393C2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F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3C2120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3C2120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3C2120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3C2120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150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0F2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0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0F2F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50F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2018-10-06T02:50:00Z</dcterms:created>
  <dcterms:modified xsi:type="dcterms:W3CDTF">2020-07-21T06:01:00Z</dcterms:modified>
</cp:coreProperties>
</file>