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E6" w:rsidRDefault="00504A92" w:rsidP="00AC7D37">
      <w:pPr>
        <w:pStyle w:val="Heading2"/>
        <w:spacing w:line="360" w:lineRule="auto"/>
      </w:pPr>
      <w:r>
        <w:t>Recap</w:t>
      </w:r>
      <w:r w:rsidR="00AC7D37">
        <w:t>:</w:t>
      </w:r>
    </w:p>
    <w:p w:rsidR="00214526" w:rsidRDefault="00145EF0" w:rsidP="00214526">
      <w:pPr>
        <w:spacing w:line="360" w:lineRule="auto"/>
        <w:jc w:val="both"/>
      </w:pPr>
      <w:r>
        <w:t xml:space="preserve">Mobile internet has been spreading in a exponential rate where </w:t>
      </w:r>
      <w:r w:rsidR="008E37A7">
        <w:t>Smartphone</w:t>
      </w:r>
      <w:r>
        <w:t xml:space="preserve"> are playing the major role. Smartphone </w:t>
      </w:r>
      <w:r w:rsidR="008E37A7">
        <w:t>creates</w:t>
      </w:r>
      <w:r>
        <w:t xml:space="preserve"> 35 times more data than conventional mobile phone, therefore a vast amount of data has been producing, moreover total amount of data is getting double within every two years.</w:t>
      </w:r>
      <w:r w:rsidR="00BD11B7">
        <w:t xml:space="preserve"> Everything  is becoming wireless,  use of </w:t>
      </w:r>
      <w:r w:rsidR="00BD11B7" w:rsidRPr="00BD11B7">
        <w:t>base stations, gateways, routers and switches</w:t>
      </w:r>
      <w:r w:rsidR="00BD11B7">
        <w:t xml:space="preserve"> are growin</w:t>
      </w:r>
      <w:r w:rsidR="008E37A7">
        <w:t>g. Due to this trends we are observing some challenges for example,  we are now in shortage of frequency, in busy network latency is increasing, consumption of energy for data communication ( currently 2-3% of total energy)  in western countries are also increasing.</w:t>
      </w:r>
      <w:r w:rsidR="00292619">
        <w:t xml:space="preserve"> Network operators are already start to face problem with overlapping of different wireless access technologies.</w:t>
      </w:r>
      <w:r w:rsidR="008E37A7">
        <w:t xml:space="preserve"> </w:t>
      </w:r>
      <w:r w:rsidR="00AC71C8">
        <w:t xml:space="preserve">Many research group are </w:t>
      </w:r>
      <w:r w:rsidR="008E37A7">
        <w:t>involve</w:t>
      </w:r>
      <w:r w:rsidR="00AC71C8">
        <w:t>d</w:t>
      </w:r>
      <w:r w:rsidR="008E37A7">
        <w:t xml:space="preserve"> in future internet research</w:t>
      </w:r>
      <w:r w:rsidR="00AC71C8">
        <w:t xml:space="preserve"> to invent some solution for </w:t>
      </w:r>
      <w:r w:rsidR="00214526">
        <w:t xml:space="preserve">how </w:t>
      </w:r>
      <w:r w:rsidR="00AC71C8">
        <w:t xml:space="preserve"> to</w:t>
      </w:r>
      <w:r w:rsidR="00AC71C8" w:rsidRPr="00AC71C8">
        <w:t xml:space="preserve"> increase robustness and fault tolerance of systems</w:t>
      </w:r>
      <w:r w:rsidR="00AC71C8">
        <w:t>?  researcher suggest that more efficient error correction and recovery technique, better network architecture, and more intelligent management and use of network resources can make it possible.</w:t>
      </w:r>
      <w:r w:rsidR="00EB7FA1">
        <w:t xml:space="preserve"> Different Key performance indicator (KPI) can be used to manage and monitor the network for example bit rate, SNR, RSSI and offered load.</w:t>
      </w:r>
      <w:r w:rsidR="00214526">
        <w:t xml:space="preserve"> Current r</w:t>
      </w:r>
      <w:r w:rsidR="00214526" w:rsidRPr="00214526">
        <w:t>esearch directions and topics</w:t>
      </w:r>
      <w:r w:rsidR="00214526">
        <w:t xml:space="preserve"> are based on Network architectures, Cognitive networking, Network virtualization, Autonomous network, Cognitive radio.</w:t>
      </w:r>
    </w:p>
    <w:p w:rsidR="000900A5" w:rsidRDefault="00406CD1" w:rsidP="005463AF">
      <w:pPr>
        <w:spacing w:line="360" w:lineRule="auto"/>
        <w:jc w:val="both"/>
      </w:pPr>
      <w:r>
        <w:t>Researcher are at VTT suggest that future networks will be full of complexity what may require virtualization and highly heterogeneous support</w:t>
      </w:r>
      <w:r w:rsidR="00292619">
        <w:t>.  To create a platform that utilizes real-time information from different sources VTT has been working since 2007</w:t>
      </w:r>
      <w:r w:rsidR="00E810B3">
        <w:t xml:space="preserve">. Bayesian Networks, Fuzzy logic, K-means clustering, Q-learning, PCA and SOM based algorithm are on focus. </w:t>
      </w:r>
      <w:r w:rsidR="000356F7">
        <w:t xml:space="preserve">Three measurement tools has been invented, first one is  </w:t>
      </w:r>
      <w:r w:rsidR="000356F7" w:rsidRPr="000356F7">
        <w:t>Qosmet</w:t>
      </w:r>
      <w:r w:rsidR="00C62853">
        <w:t xml:space="preserve"> what is used for </w:t>
      </w:r>
      <w:r w:rsidR="00C62853" w:rsidRPr="00C62853">
        <w:t>passive performance measurements and monitoring</w:t>
      </w:r>
      <w:r w:rsidR="00C62853">
        <w:t xml:space="preserve"> purpose, it measures one-way quality of service performance from application’s point of view in the selected network path</w:t>
      </w:r>
      <w:r w:rsidR="00343B88">
        <w:t xml:space="preserve"> while  second tool </w:t>
      </w:r>
      <w:r w:rsidR="00343B88" w:rsidRPr="00343B88">
        <w:t>Moset</w:t>
      </w:r>
      <w:r w:rsidR="00343B88">
        <w:t xml:space="preserve"> is being used for measuring active performance, for Moset several instance are installed into network  for multipoint measurement. Third one </w:t>
      </w:r>
      <w:r w:rsidR="00343B88" w:rsidRPr="00343B88">
        <w:t>Mobiilimittari</w:t>
      </w:r>
      <w:r w:rsidR="00343B88">
        <w:t xml:space="preserve"> is a mobile phone application for measuring end-user’s wireless broadband speed.</w:t>
      </w:r>
      <w:r w:rsidR="00BB257F">
        <w:t xml:space="preserve">  A</w:t>
      </w:r>
      <w:r w:rsidR="00BB257F" w:rsidRPr="00BB257F">
        <w:t>d hoc and mesh networking</w:t>
      </w:r>
      <w:r w:rsidR="00BB257F">
        <w:t xml:space="preserve"> is another field of research at VTT.</w:t>
      </w:r>
      <w:r w:rsidR="000900A5">
        <w:t xml:space="preserve"> Different aspects of Self-organizing Wireless Mesh Network (WMN) for cellular backhauling has been discussed in the presentation. Hierarchical and interleaved WMN clouds  can support to cover a wider geographical area, each cloud size is 20 – 30 base station sites, but up to 200 base stations can be supported, clouds can be connected through millimeter-wave point-to-point radios because that support very high capacity connections.</w:t>
      </w:r>
      <w:r w:rsidR="007A1E27">
        <w:t xml:space="preserve"> Each WMN cloud is connected to the external transport network via one or more WMN gateways.</w:t>
      </w:r>
      <w:r w:rsidR="005463AF">
        <w:t xml:space="preserve"> For Cloudified control,</w:t>
      </w:r>
      <w:r w:rsidR="005463AF" w:rsidRPr="005463AF">
        <w:t xml:space="preserve"> service</w:t>
      </w:r>
      <w:r w:rsidR="005463AF">
        <w:t xml:space="preserve"> and n</w:t>
      </w:r>
      <w:r w:rsidR="005463AF" w:rsidRPr="005463AF">
        <w:t>etwork virtualisation</w:t>
      </w:r>
      <w:r w:rsidR="005463AF">
        <w:t xml:space="preserve">,  </w:t>
      </w:r>
      <w:r w:rsidR="005463AF" w:rsidRPr="005463AF">
        <w:t>Software Defined Mobile Network</w:t>
      </w:r>
      <w:r w:rsidR="005463AF">
        <w:t xml:space="preserve"> is proposed. </w:t>
      </w:r>
      <w:r w:rsidR="007A1E27">
        <w:t xml:space="preserve"> By using mesh network</w:t>
      </w:r>
      <w:r w:rsidR="005463AF">
        <w:t xml:space="preserve">, mobile robot can collect live  data  automatically from such an environment that do not have network infrastructure. 5GHz Wi-Fi and B.A.T.M.A.N. protocol is suggested for this operation. </w:t>
      </w:r>
    </w:p>
    <w:p w:rsidR="00291624" w:rsidRDefault="00291624"/>
    <w:p w:rsidR="00AC7D37" w:rsidRDefault="00504A92" w:rsidP="00AC7D37">
      <w:pPr>
        <w:pStyle w:val="Heading2"/>
        <w:spacing w:line="360" w:lineRule="auto"/>
        <w:jc w:val="both"/>
      </w:pPr>
      <w:r>
        <w:lastRenderedPageBreak/>
        <w:t>Problem</w:t>
      </w:r>
    </w:p>
    <w:p w:rsidR="00621922" w:rsidRPr="00621922" w:rsidRDefault="00621922" w:rsidP="00621922">
      <w:pPr>
        <w:spacing w:line="360" w:lineRule="auto"/>
        <w:jc w:val="both"/>
      </w:pPr>
      <w:r>
        <w:t>Topic of the presentation was very advance therefore the figures what represent the structure of different networking techniques require at least brief description. Very promising issue Software defined mobile n</w:t>
      </w:r>
      <w:r w:rsidRPr="00621922">
        <w:t>etwork</w:t>
      </w:r>
      <w:r>
        <w:t xml:space="preserve"> was presented very shortly.</w:t>
      </w:r>
    </w:p>
    <w:p w:rsidR="00DA5D16" w:rsidRDefault="0081573D" w:rsidP="002821F9">
      <w:pPr>
        <w:pStyle w:val="Heading2"/>
        <w:spacing w:line="360" w:lineRule="auto"/>
      </w:pPr>
      <w:r>
        <w:t xml:space="preserve">Perception </w:t>
      </w:r>
    </w:p>
    <w:p w:rsidR="009236D7" w:rsidRPr="009236D7" w:rsidRDefault="009236D7" w:rsidP="00544108">
      <w:pPr>
        <w:spacing w:line="360" w:lineRule="auto"/>
        <w:jc w:val="both"/>
      </w:pPr>
      <w:r>
        <w:t xml:space="preserve">To face the future challenges very nice initiatives are being taken what is very much appreciated. VTT's approach to support self-awareness and cognitive features of networks reveals </w:t>
      </w:r>
      <w:r w:rsidR="00544108">
        <w:t xml:space="preserve"> what we need to do for </w:t>
      </w:r>
      <w:r w:rsidR="00544108" w:rsidRPr="00544108">
        <w:t>multi-operator multi-technology</w:t>
      </w:r>
      <w:r w:rsidR="00544108">
        <w:t xml:space="preserve"> based</w:t>
      </w:r>
      <w:r w:rsidR="00544108" w:rsidRPr="00544108">
        <w:t xml:space="preserve"> networks</w:t>
      </w:r>
      <w:r w:rsidR="00544108">
        <w:t xml:space="preserve">.  Big list of KPIs for measuring network performance has given us some new ideas. If we could test or use their developed </w:t>
      </w:r>
      <w:r w:rsidR="00544108" w:rsidRPr="00544108">
        <w:t>measurement tools</w:t>
      </w:r>
      <w:r w:rsidR="00544108">
        <w:t xml:space="preserve"> (</w:t>
      </w:r>
      <w:r w:rsidR="00544108" w:rsidRPr="00544108">
        <w:t>Qosmet, Moset, Mobiilimittari</w:t>
      </w:r>
      <w:r w:rsidR="00544108">
        <w:t>) or know where to get more information about those tools that would have been very useful.</w:t>
      </w:r>
    </w:p>
    <w:p w:rsidR="00BB1695" w:rsidRDefault="00316ECD" w:rsidP="008E18E0">
      <w:pPr>
        <w:pStyle w:val="Heading2"/>
        <w:spacing w:line="360" w:lineRule="auto"/>
        <w:jc w:val="both"/>
      </w:pPr>
      <w:r w:rsidRPr="00316ECD">
        <w:t>Deepening</w:t>
      </w:r>
    </w:p>
    <w:p w:rsidR="008E18E0" w:rsidRPr="00BB1695" w:rsidRDefault="00F17B6B" w:rsidP="007D41C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1636395</wp:posOffset>
            </wp:positionH>
            <wp:positionV relativeFrom="paragraph">
              <wp:posOffset>1819910</wp:posOffset>
            </wp:positionV>
            <wp:extent cx="3486150" cy="2219325"/>
            <wp:effectExtent l="19050" t="0" r="0" b="0"/>
            <wp:wrapThrough wrapText="bothSides">
              <wp:wrapPolygon edited="0">
                <wp:start x="-118" y="0"/>
                <wp:lineTo x="-118" y="21507"/>
                <wp:lineTo x="21600" y="21507"/>
                <wp:lineTo x="21600" y="0"/>
                <wp:lineTo x="-118" y="0"/>
              </wp:wrapPolygon>
            </wp:wrapThrough>
            <wp:docPr id="3" name="Picture 2" descr="C:\Users\Ibrahim\Desktop\Untitgg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im\Desktop\Untitggle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41CC" w:rsidRPr="007D41CC">
        <w:t>Software-Defined Networking (SDN)</w:t>
      </w:r>
      <w:r w:rsidR="007D41CC">
        <w:t xml:space="preserve">is the way to gain </w:t>
      </w:r>
      <w:r w:rsidR="007D41CC" w:rsidRPr="007D41CC">
        <w:t>network agility required by increasingly dynamic environments</w:t>
      </w:r>
      <w:r w:rsidR="0082744E">
        <w:t xml:space="preserve"> </w:t>
      </w:r>
      <w:r w:rsidR="0082744E" w:rsidRPr="0082744E">
        <w:rPr>
          <w:vertAlign w:val="superscript"/>
        </w:rPr>
        <w:t>1</w:t>
      </w:r>
      <w:r w:rsidR="0082744E">
        <w:t xml:space="preserve"> </w:t>
      </w:r>
      <w:r w:rsidR="007D41CC" w:rsidRPr="007D41CC">
        <w:t>.</w:t>
      </w:r>
      <w:r w:rsidR="007D41CC">
        <w:t xml:space="preserve"> It</w:t>
      </w:r>
      <w:r w:rsidR="007D41CC" w:rsidRPr="007D41CC">
        <w:t>'s</w:t>
      </w:r>
      <w:r w:rsidR="007D41CC">
        <w:t xml:space="preserve"> a</w:t>
      </w:r>
      <w:r w:rsidR="007D41CC" w:rsidRPr="007D41CC">
        <w:t xml:space="preserve"> new approach to networking that</w:t>
      </w:r>
      <w:r w:rsidR="007D41CC">
        <w:t xml:space="preserve"> decouple </w:t>
      </w:r>
      <w:r w:rsidR="007D41CC" w:rsidRPr="007D41CC">
        <w:t xml:space="preserve">the </w:t>
      </w:r>
      <w:r w:rsidR="007D41CC">
        <w:t>conventional</w:t>
      </w:r>
      <w:r w:rsidR="007D41CC" w:rsidRPr="007D41CC">
        <w:t xml:space="preserve"> device-bound, vertically integrated network stack to give </w:t>
      </w:r>
      <w:r w:rsidR="007D41CC">
        <w:t xml:space="preserve">us facility of </w:t>
      </w:r>
      <w:r w:rsidR="007D41CC" w:rsidRPr="007D41CC">
        <w:t>network automation</w:t>
      </w:r>
      <w:r w:rsidR="007D41CC">
        <w:t>, flexibility,</w:t>
      </w:r>
      <w:r w:rsidR="007D41CC" w:rsidRPr="007D41CC">
        <w:t xml:space="preserve"> programmability</w:t>
      </w:r>
      <w:r w:rsidR="0064520B">
        <w:t>, self-service innovation, and more granular network control of the incoming and outgoing network traffic.</w:t>
      </w:r>
      <w:r w:rsidR="008E18E0">
        <w:t xml:space="preserve"> N</w:t>
      </w:r>
      <w:r w:rsidR="008E18E0" w:rsidRPr="008E18E0">
        <w:t>umerous benefits</w:t>
      </w:r>
      <w:r w:rsidR="008E18E0">
        <w:t xml:space="preserve"> can be archived</w:t>
      </w:r>
      <w:r w:rsidR="008E18E0" w:rsidRPr="008E18E0">
        <w:t xml:space="preserve"> including on-demand provisioning, automated load balancing, streamlined physical infrastructure and the ability to scale network resources in lockstep with application and data needs.</w:t>
      </w:r>
    </w:p>
    <w:p w:rsidR="002A57C8" w:rsidRDefault="002A57C8" w:rsidP="002A57C8">
      <w:pPr>
        <w:pStyle w:val="ListParagraph"/>
        <w:spacing w:line="360" w:lineRule="auto"/>
      </w:pPr>
    </w:p>
    <w:p w:rsidR="00BB1695" w:rsidRDefault="00BB1695" w:rsidP="002A57C8">
      <w:pPr>
        <w:pStyle w:val="Heading1"/>
        <w:spacing w:line="360" w:lineRule="auto"/>
      </w:pPr>
    </w:p>
    <w:p w:rsidR="00BB1695" w:rsidRDefault="00BB1695" w:rsidP="002A57C8">
      <w:pPr>
        <w:pStyle w:val="Heading1"/>
        <w:spacing w:line="360" w:lineRule="auto"/>
      </w:pPr>
    </w:p>
    <w:p w:rsidR="00F17B6B" w:rsidRDefault="00F17B6B" w:rsidP="008E18E0">
      <w:pPr>
        <w:pStyle w:val="Heading1"/>
        <w:spacing w:line="360" w:lineRule="auto"/>
      </w:pPr>
    </w:p>
    <w:p w:rsidR="00F17B6B" w:rsidRDefault="00F17B6B" w:rsidP="00F17B6B">
      <w:pPr>
        <w:jc w:val="center"/>
        <w:rPr>
          <w:rFonts w:eastAsiaTheme="majorEastAsia"/>
        </w:rPr>
      </w:pPr>
    </w:p>
    <w:p w:rsidR="00BB1695" w:rsidRDefault="008E18E0" w:rsidP="00F17B6B">
      <w:pPr>
        <w:jc w:val="center"/>
      </w:pPr>
      <w:r>
        <w:rPr>
          <w:rFonts w:eastAsiaTheme="majorEastAsia"/>
        </w:rPr>
        <w:t>Figure1: SDN Architecture</w:t>
      </w:r>
    </w:p>
    <w:p w:rsidR="0064520B" w:rsidRDefault="00F17B6B" w:rsidP="00DD442B">
      <w:pPr>
        <w:spacing w:line="360" w:lineRule="auto"/>
        <w:jc w:val="both"/>
      </w:pPr>
      <w:r>
        <w:t xml:space="preserve">If we carefully look at the SDN architecture, it </w:t>
      </w:r>
      <w:r w:rsidR="00490928">
        <w:t>has mainly three layer ( Application, control and infrastructure). All hardware devices are laying down at infrastructure layer. Control layer give the access of dif</w:t>
      </w:r>
      <w:r w:rsidR="00DD442B">
        <w:t xml:space="preserve">ferent application through APIs, what reduce complexity of newly added application. </w:t>
      </w:r>
      <w:r w:rsidR="00490928">
        <w:t xml:space="preserve"> The control plane is a single, abstracted entry point for network administrators.</w:t>
      </w:r>
      <w:r w:rsidR="00DD442B">
        <w:t xml:space="preserve"> SND also support devices from different vendors </w:t>
      </w:r>
      <w:r w:rsidR="0064520B">
        <w:t>.</w:t>
      </w:r>
    </w:p>
    <w:p w:rsidR="00C045BC" w:rsidRDefault="00EB7200" w:rsidP="00960517">
      <w:pPr>
        <w:pStyle w:val="Heading1"/>
        <w:spacing w:line="360" w:lineRule="auto"/>
      </w:pPr>
      <w:r>
        <w:lastRenderedPageBreak/>
        <w:t>Reference</w:t>
      </w:r>
    </w:p>
    <w:p w:rsidR="00C045BC" w:rsidRDefault="00960517" w:rsidP="002A57C8">
      <w:pPr>
        <w:spacing w:line="360" w:lineRule="auto"/>
      </w:pPr>
      <w:r>
        <w:t xml:space="preserve">1. </w:t>
      </w:r>
      <w:r w:rsidR="008E18E0" w:rsidRPr="008E18E0">
        <w:t>http://www.webopedia.com/TERM/S/software_defined_networking.html</w:t>
      </w:r>
      <w:r w:rsidR="00A87B95">
        <w:tab/>
      </w:r>
      <w:r w:rsidR="00A87B95">
        <w:tab/>
      </w:r>
      <w:r w:rsidR="00A87B95">
        <w:tab/>
      </w:r>
      <w:r w:rsidR="00A87B95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  <w:r w:rsidR="00C045BC">
        <w:tab/>
      </w:r>
    </w:p>
    <w:p w:rsidR="00A87B95" w:rsidRDefault="00B55AA6" w:rsidP="00C045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K</w:t>
      </w:r>
      <w:r w:rsidR="00A87B95">
        <w:t>handker</w:t>
      </w:r>
      <w:r>
        <w:t xml:space="preserve">, </w:t>
      </w:r>
      <w:r w:rsidR="00A87B95">
        <w:t xml:space="preserve"> Syed Ibrahim</w:t>
      </w:r>
    </w:p>
    <w:p w:rsidR="00CE646D" w:rsidRDefault="00A87B95" w:rsidP="00A511EA">
      <w:pPr>
        <w:tabs>
          <w:tab w:val="left" w:pos="270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>WISE</w:t>
      </w:r>
    </w:p>
    <w:sectPr w:rsidR="00CE646D" w:rsidSect="002A57C8">
      <w:headerReference w:type="default" r:id="rId8"/>
      <w:pgSz w:w="11906" w:h="16838"/>
      <w:pgMar w:top="1440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63B" w:rsidRDefault="003B163B" w:rsidP="00A94B08">
      <w:pPr>
        <w:spacing w:after="0" w:line="240" w:lineRule="auto"/>
      </w:pPr>
      <w:r>
        <w:separator/>
      </w:r>
    </w:p>
  </w:endnote>
  <w:endnote w:type="continuationSeparator" w:id="1">
    <w:p w:rsidR="003B163B" w:rsidRDefault="003B163B" w:rsidP="00A9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63B" w:rsidRDefault="003B163B" w:rsidP="00A94B08">
      <w:pPr>
        <w:spacing w:after="0" w:line="240" w:lineRule="auto"/>
      </w:pPr>
      <w:r>
        <w:separator/>
      </w:r>
    </w:p>
  </w:footnote>
  <w:footnote w:type="continuationSeparator" w:id="1">
    <w:p w:rsidR="003B163B" w:rsidRDefault="003B163B" w:rsidP="00A9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6F7" w:rsidRPr="00211B8E" w:rsidRDefault="000356F7" w:rsidP="00211B8E">
    <w:pPr>
      <w:pStyle w:val="Header"/>
      <w:rPr>
        <w:rFonts w:asciiTheme="majorHAnsi" w:eastAsiaTheme="majorEastAsia" w:hAnsiTheme="majorHAnsi" w:cstheme="majorBidi"/>
        <w:b/>
        <w:bCs/>
        <w:color w:val="365F91" w:themeColor="accent1" w:themeShade="BF"/>
        <w:sz w:val="36"/>
        <w:szCs w:val="36"/>
      </w:rPr>
    </w:pPr>
    <w:r w:rsidRPr="00145EF0">
      <w:rPr>
        <w:rStyle w:val="Heading1Char"/>
        <w:sz w:val="36"/>
        <w:szCs w:val="36"/>
      </w:rPr>
      <w:t>Mobile Internet</w:t>
    </w:r>
    <w:r>
      <w:rPr>
        <w:rStyle w:val="Heading1Char"/>
      </w:rPr>
      <w:tab/>
    </w:r>
    <w:r>
      <w:rPr>
        <w:rStyle w:val="Heading1Char"/>
      </w:rPr>
      <w:tab/>
    </w:r>
    <w:sdt>
      <w:sdtPr>
        <w:id w:val="1234059582"/>
        <w:docPartObj>
          <w:docPartGallery w:val="Page Numbers (Top of Page)"/>
          <w:docPartUnique/>
        </w:docPartObj>
      </w:sdtPr>
      <w:sdtContent>
        <w:fldSimple w:instr=" PAGE   \* MERGEFORMAT ">
          <w:r w:rsidR="00EB7200">
            <w:rPr>
              <w:noProof/>
            </w:rPr>
            <w:t>3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24799"/>
    <w:multiLevelType w:val="hybridMultilevel"/>
    <w:tmpl w:val="16B6A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56B0F"/>
    <w:multiLevelType w:val="hybridMultilevel"/>
    <w:tmpl w:val="F6E42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628C9"/>
    <w:multiLevelType w:val="hybridMultilevel"/>
    <w:tmpl w:val="B7D04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D1661"/>
    <w:multiLevelType w:val="hybridMultilevel"/>
    <w:tmpl w:val="6338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D504F"/>
    <w:multiLevelType w:val="hybridMultilevel"/>
    <w:tmpl w:val="3966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07DB5"/>
    <w:multiLevelType w:val="hybridMultilevel"/>
    <w:tmpl w:val="DF90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80228"/>
    <w:multiLevelType w:val="hybridMultilevel"/>
    <w:tmpl w:val="B5D67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F1F69"/>
    <w:multiLevelType w:val="hybridMultilevel"/>
    <w:tmpl w:val="72D86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B7EEB"/>
    <w:multiLevelType w:val="hybridMultilevel"/>
    <w:tmpl w:val="AEDA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D314A"/>
    <w:multiLevelType w:val="hybridMultilevel"/>
    <w:tmpl w:val="2D603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4B08"/>
    <w:rsid w:val="0001766E"/>
    <w:rsid w:val="000356F7"/>
    <w:rsid w:val="000539F0"/>
    <w:rsid w:val="0006731E"/>
    <w:rsid w:val="000900A5"/>
    <w:rsid w:val="000954C8"/>
    <w:rsid w:val="000A76BB"/>
    <w:rsid w:val="000B3FE3"/>
    <w:rsid w:val="000B59F9"/>
    <w:rsid w:val="000D05B2"/>
    <w:rsid w:val="000D0B21"/>
    <w:rsid w:val="000D7675"/>
    <w:rsid w:val="000E238C"/>
    <w:rsid w:val="000E3DC3"/>
    <w:rsid w:val="000F4BFC"/>
    <w:rsid w:val="00106B43"/>
    <w:rsid w:val="00122969"/>
    <w:rsid w:val="00125388"/>
    <w:rsid w:val="00145EF0"/>
    <w:rsid w:val="0016307F"/>
    <w:rsid w:val="001660C3"/>
    <w:rsid w:val="001754A8"/>
    <w:rsid w:val="0018662D"/>
    <w:rsid w:val="00195ECE"/>
    <w:rsid w:val="001A22D4"/>
    <w:rsid w:val="001A4A06"/>
    <w:rsid w:val="001B1AC4"/>
    <w:rsid w:val="001B4949"/>
    <w:rsid w:val="001C0A79"/>
    <w:rsid w:val="001C15B1"/>
    <w:rsid w:val="001C4434"/>
    <w:rsid w:val="001D35C3"/>
    <w:rsid w:val="00200A1A"/>
    <w:rsid w:val="0021023D"/>
    <w:rsid w:val="00211B8E"/>
    <w:rsid w:val="00214526"/>
    <w:rsid w:val="002224B5"/>
    <w:rsid w:val="00231044"/>
    <w:rsid w:val="00262A38"/>
    <w:rsid w:val="00272ED1"/>
    <w:rsid w:val="0027595C"/>
    <w:rsid w:val="002767BA"/>
    <w:rsid w:val="00280A54"/>
    <w:rsid w:val="002821F9"/>
    <w:rsid w:val="00282CE8"/>
    <w:rsid w:val="00291624"/>
    <w:rsid w:val="00292619"/>
    <w:rsid w:val="002A267C"/>
    <w:rsid w:val="002A3FF9"/>
    <w:rsid w:val="002A57C8"/>
    <w:rsid w:val="002C5E9E"/>
    <w:rsid w:val="002D1CBE"/>
    <w:rsid w:val="002D1D25"/>
    <w:rsid w:val="002D7D3B"/>
    <w:rsid w:val="0031024C"/>
    <w:rsid w:val="00316604"/>
    <w:rsid w:val="00316ECD"/>
    <w:rsid w:val="00340203"/>
    <w:rsid w:val="00343B88"/>
    <w:rsid w:val="003450CC"/>
    <w:rsid w:val="00350A99"/>
    <w:rsid w:val="00351A75"/>
    <w:rsid w:val="003673C2"/>
    <w:rsid w:val="00375675"/>
    <w:rsid w:val="00376AC2"/>
    <w:rsid w:val="00376DFB"/>
    <w:rsid w:val="0038682B"/>
    <w:rsid w:val="003A57CA"/>
    <w:rsid w:val="003A7E4E"/>
    <w:rsid w:val="003B07A7"/>
    <w:rsid w:val="003B163B"/>
    <w:rsid w:val="003B6D4A"/>
    <w:rsid w:val="003C1613"/>
    <w:rsid w:val="003C22D6"/>
    <w:rsid w:val="003C67CD"/>
    <w:rsid w:val="003D69DD"/>
    <w:rsid w:val="003E5E69"/>
    <w:rsid w:val="00403B69"/>
    <w:rsid w:val="00406CD1"/>
    <w:rsid w:val="004127BE"/>
    <w:rsid w:val="0041544F"/>
    <w:rsid w:val="00420C82"/>
    <w:rsid w:val="00420F5B"/>
    <w:rsid w:val="004376F5"/>
    <w:rsid w:val="00441178"/>
    <w:rsid w:val="0045343A"/>
    <w:rsid w:val="0045683F"/>
    <w:rsid w:val="00456892"/>
    <w:rsid w:val="004618D3"/>
    <w:rsid w:val="00461D89"/>
    <w:rsid w:val="00461DF6"/>
    <w:rsid w:val="004674E6"/>
    <w:rsid w:val="0046782F"/>
    <w:rsid w:val="00470E5A"/>
    <w:rsid w:val="00471C25"/>
    <w:rsid w:val="00490928"/>
    <w:rsid w:val="00492849"/>
    <w:rsid w:val="004B466E"/>
    <w:rsid w:val="004B77F4"/>
    <w:rsid w:val="004D1F41"/>
    <w:rsid w:val="004D5063"/>
    <w:rsid w:val="004D61A2"/>
    <w:rsid w:val="004E1D0A"/>
    <w:rsid w:val="004E6865"/>
    <w:rsid w:val="004F380E"/>
    <w:rsid w:val="00504A92"/>
    <w:rsid w:val="005061F0"/>
    <w:rsid w:val="0051184F"/>
    <w:rsid w:val="00526320"/>
    <w:rsid w:val="00527EA5"/>
    <w:rsid w:val="00530F82"/>
    <w:rsid w:val="00544108"/>
    <w:rsid w:val="005463AF"/>
    <w:rsid w:val="005553BA"/>
    <w:rsid w:val="0056046A"/>
    <w:rsid w:val="00563E90"/>
    <w:rsid w:val="00565605"/>
    <w:rsid w:val="0057478B"/>
    <w:rsid w:val="0058613E"/>
    <w:rsid w:val="005A4F17"/>
    <w:rsid w:val="005B42CB"/>
    <w:rsid w:val="005B4532"/>
    <w:rsid w:val="005D1B8E"/>
    <w:rsid w:val="005E0C5D"/>
    <w:rsid w:val="005F19CA"/>
    <w:rsid w:val="00621922"/>
    <w:rsid w:val="006309CF"/>
    <w:rsid w:val="0064520B"/>
    <w:rsid w:val="00650148"/>
    <w:rsid w:val="006501B3"/>
    <w:rsid w:val="0066046B"/>
    <w:rsid w:val="006724E7"/>
    <w:rsid w:val="0067354E"/>
    <w:rsid w:val="00674E98"/>
    <w:rsid w:val="006835AA"/>
    <w:rsid w:val="00686B7B"/>
    <w:rsid w:val="00692075"/>
    <w:rsid w:val="00696986"/>
    <w:rsid w:val="006A6529"/>
    <w:rsid w:val="006B274E"/>
    <w:rsid w:val="006B37AE"/>
    <w:rsid w:val="006C40C1"/>
    <w:rsid w:val="006D0942"/>
    <w:rsid w:val="006D2FA5"/>
    <w:rsid w:val="006D74F5"/>
    <w:rsid w:val="006F5F12"/>
    <w:rsid w:val="006F65A5"/>
    <w:rsid w:val="00720228"/>
    <w:rsid w:val="007232BA"/>
    <w:rsid w:val="00725A56"/>
    <w:rsid w:val="00735A6F"/>
    <w:rsid w:val="00757EDB"/>
    <w:rsid w:val="0076588E"/>
    <w:rsid w:val="007728E8"/>
    <w:rsid w:val="007757BF"/>
    <w:rsid w:val="00794F7B"/>
    <w:rsid w:val="007A1E27"/>
    <w:rsid w:val="007A7980"/>
    <w:rsid w:val="007B1F8D"/>
    <w:rsid w:val="007C2D36"/>
    <w:rsid w:val="007C39A1"/>
    <w:rsid w:val="007C4789"/>
    <w:rsid w:val="007C7B53"/>
    <w:rsid w:val="007C7C20"/>
    <w:rsid w:val="007D41CC"/>
    <w:rsid w:val="007D517B"/>
    <w:rsid w:val="007E117E"/>
    <w:rsid w:val="007E4FD6"/>
    <w:rsid w:val="0081573D"/>
    <w:rsid w:val="008239E7"/>
    <w:rsid w:val="00826D3D"/>
    <w:rsid w:val="0082744E"/>
    <w:rsid w:val="008440D3"/>
    <w:rsid w:val="00851348"/>
    <w:rsid w:val="008557A9"/>
    <w:rsid w:val="00863948"/>
    <w:rsid w:val="00893E49"/>
    <w:rsid w:val="00894350"/>
    <w:rsid w:val="008A03DA"/>
    <w:rsid w:val="008A4509"/>
    <w:rsid w:val="008A524C"/>
    <w:rsid w:val="008D37FB"/>
    <w:rsid w:val="008E18E0"/>
    <w:rsid w:val="008E37A7"/>
    <w:rsid w:val="008E40FE"/>
    <w:rsid w:val="00901F2C"/>
    <w:rsid w:val="009123CA"/>
    <w:rsid w:val="00913AD8"/>
    <w:rsid w:val="009236D7"/>
    <w:rsid w:val="0092576C"/>
    <w:rsid w:val="00930733"/>
    <w:rsid w:val="00935E4D"/>
    <w:rsid w:val="0094055D"/>
    <w:rsid w:val="00960517"/>
    <w:rsid w:val="009709AB"/>
    <w:rsid w:val="0097428F"/>
    <w:rsid w:val="00993A20"/>
    <w:rsid w:val="009C54A6"/>
    <w:rsid w:val="009C7A9B"/>
    <w:rsid w:val="009D5E49"/>
    <w:rsid w:val="009F7AEA"/>
    <w:rsid w:val="00A201AD"/>
    <w:rsid w:val="00A21A3A"/>
    <w:rsid w:val="00A236E9"/>
    <w:rsid w:val="00A3063C"/>
    <w:rsid w:val="00A40F0E"/>
    <w:rsid w:val="00A46245"/>
    <w:rsid w:val="00A46674"/>
    <w:rsid w:val="00A50426"/>
    <w:rsid w:val="00A511EA"/>
    <w:rsid w:val="00A6290D"/>
    <w:rsid w:val="00A87B95"/>
    <w:rsid w:val="00A93B3B"/>
    <w:rsid w:val="00A94B08"/>
    <w:rsid w:val="00AB6506"/>
    <w:rsid w:val="00AC32FD"/>
    <w:rsid w:val="00AC71C8"/>
    <w:rsid w:val="00AC7D37"/>
    <w:rsid w:val="00AD199B"/>
    <w:rsid w:val="00AD5C4C"/>
    <w:rsid w:val="00AE34AC"/>
    <w:rsid w:val="00AE59C3"/>
    <w:rsid w:val="00AF1EA1"/>
    <w:rsid w:val="00AF2F57"/>
    <w:rsid w:val="00AF7884"/>
    <w:rsid w:val="00B14968"/>
    <w:rsid w:val="00B25B6A"/>
    <w:rsid w:val="00B3332A"/>
    <w:rsid w:val="00B43C04"/>
    <w:rsid w:val="00B5239F"/>
    <w:rsid w:val="00B52E80"/>
    <w:rsid w:val="00B55AA6"/>
    <w:rsid w:val="00B601EE"/>
    <w:rsid w:val="00B60692"/>
    <w:rsid w:val="00B61C6C"/>
    <w:rsid w:val="00B830D4"/>
    <w:rsid w:val="00B92407"/>
    <w:rsid w:val="00B945A0"/>
    <w:rsid w:val="00BB1695"/>
    <w:rsid w:val="00BB257F"/>
    <w:rsid w:val="00BC4430"/>
    <w:rsid w:val="00BD0F23"/>
    <w:rsid w:val="00BD11B7"/>
    <w:rsid w:val="00BD6F04"/>
    <w:rsid w:val="00BE7B4C"/>
    <w:rsid w:val="00BF2A59"/>
    <w:rsid w:val="00BF7935"/>
    <w:rsid w:val="00C045BC"/>
    <w:rsid w:val="00C21A76"/>
    <w:rsid w:val="00C32CF2"/>
    <w:rsid w:val="00C503B8"/>
    <w:rsid w:val="00C51F08"/>
    <w:rsid w:val="00C5518E"/>
    <w:rsid w:val="00C6104A"/>
    <w:rsid w:val="00C614CA"/>
    <w:rsid w:val="00C62853"/>
    <w:rsid w:val="00C658AB"/>
    <w:rsid w:val="00C66245"/>
    <w:rsid w:val="00C82915"/>
    <w:rsid w:val="00C916C0"/>
    <w:rsid w:val="00CA5DE6"/>
    <w:rsid w:val="00CB75C6"/>
    <w:rsid w:val="00CE646D"/>
    <w:rsid w:val="00CF2BEB"/>
    <w:rsid w:val="00CF443C"/>
    <w:rsid w:val="00D03294"/>
    <w:rsid w:val="00D05BB2"/>
    <w:rsid w:val="00D05C9E"/>
    <w:rsid w:val="00D15A39"/>
    <w:rsid w:val="00D20896"/>
    <w:rsid w:val="00D21551"/>
    <w:rsid w:val="00D24E81"/>
    <w:rsid w:val="00D27525"/>
    <w:rsid w:val="00D31DD8"/>
    <w:rsid w:val="00D33CA4"/>
    <w:rsid w:val="00D37D01"/>
    <w:rsid w:val="00D43924"/>
    <w:rsid w:val="00D56BA2"/>
    <w:rsid w:val="00D65835"/>
    <w:rsid w:val="00D66DB3"/>
    <w:rsid w:val="00D7475D"/>
    <w:rsid w:val="00D7597E"/>
    <w:rsid w:val="00DA5D16"/>
    <w:rsid w:val="00DB0E64"/>
    <w:rsid w:val="00DB1586"/>
    <w:rsid w:val="00DB20ED"/>
    <w:rsid w:val="00DC39BF"/>
    <w:rsid w:val="00DD442B"/>
    <w:rsid w:val="00DD6F93"/>
    <w:rsid w:val="00DE454B"/>
    <w:rsid w:val="00DE625D"/>
    <w:rsid w:val="00DE6796"/>
    <w:rsid w:val="00DF1429"/>
    <w:rsid w:val="00DF798A"/>
    <w:rsid w:val="00E15E58"/>
    <w:rsid w:val="00E21AF4"/>
    <w:rsid w:val="00E24257"/>
    <w:rsid w:val="00E3591A"/>
    <w:rsid w:val="00E456A2"/>
    <w:rsid w:val="00E562C3"/>
    <w:rsid w:val="00E7030C"/>
    <w:rsid w:val="00E732FD"/>
    <w:rsid w:val="00E738B2"/>
    <w:rsid w:val="00E75590"/>
    <w:rsid w:val="00E810B3"/>
    <w:rsid w:val="00EB50B7"/>
    <w:rsid w:val="00EB7200"/>
    <w:rsid w:val="00EB7FA1"/>
    <w:rsid w:val="00EE0E4F"/>
    <w:rsid w:val="00EE58EE"/>
    <w:rsid w:val="00EF3172"/>
    <w:rsid w:val="00EF4DC5"/>
    <w:rsid w:val="00F04DE1"/>
    <w:rsid w:val="00F05761"/>
    <w:rsid w:val="00F0784A"/>
    <w:rsid w:val="00F1035F"/>
    <w:rsid w:val="00F17B6B"/>
    <w:rsid w:val="00F20C40"/>
    <w:rsid w:val="00F20E26"/>
    <w:rsid w:val="00F331A9"/>
    <w:rsid w:val="00F35A52"/>
    <w:rsid w:val="00F6287A"/>
    <w:rsid w:val="00F70013"/>
    <w:rsid w:val="00FA2822"/>
    <w:rsid w:val="00FA7BA9"/>
    <w:rsid w:val="00FC6AD5"/>
    <w:rsid w:val="00FD1EE6"/>
    <w:rsid w:val="00FD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BA2"/>
  </w:style>
  <w:style w:type="paragraph" w:styleId="Heading1">
    <w:name w:val="heading 1"/>
    <w:basedOn w:val="Normal"/>
    <w:next w:val="Normal"/>
    <w:link w:val="Heading1Char"/>
    <w:uiPriority w:val="9"/>
    <w:qFormat/>
    <w:rsid w:val="00F20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08"/>
  </w:style>
  <w:style w:type="paragraph" w:styleId="Footer">
    <w:name w:val="footer"/>
    <w:basedOn w:val="Normal"/>
    <w:link w:val="FooterChar"/>
    <w:uiPriority w:val="99"/>
    <w:semiHidden/>
    <w:unhideWhenUsed/>
    <w:rsid w:val="00A94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B08"/>
  </w:style>
  <w:style w:type="character" w:customStyle="1" w:styleId="Heading1Char">
    <w:name w:val="Heading 1 Char"/>
    <w:basedOn w:val="DefaultParagraphFont"/>
    <w:link w:val="Heading1"/>
    <w:uiPriority w:val="9"/>
    <w:rsid w:val="00F20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4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1E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3CA4"/>
    <w:rPr>
      <w:color w:val="0000FF"/>
      <w:u w:val="single"/>
    </w:rPr>
  </w:style>
  <w:style w:type="character" w:customStyle="1" w:styleId="articlelocatiospann">
    <w:name w:val="articlelocatio&lt;/span&gt;n"/>
    <w:basedOn w:val="DefaultParagraphFont"/>
    <w:rsid w:val="00A46245"/>
  </w:style>
  <w:style w:type="character" w:customStyle="1" w:styleId="apu6uk86b69">
    <w:name w:val="apu6uk86b69"/>
    <w:basedOn w:val="DefaultParagraphFont"/>
    <w:rsid w:val="00A46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211</cp:revision>
  <dcterms:created xsi:type="dcterms:W3CDTF">2015-01-27T12:18:00Z</dcterms:created>
  <dcterms:modified xsi:type="dcterms:W3CDTF">2015-03-08T19:06:00Z</dcterms:modified>
</cp:coreProperties>
</file>