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5FE8C5">
      <w:pPr>
        <w:rPr>
          <w:rFonts w:hint="eastAsia"/>
        </w:rPr>
      </w:pPr>
      <w:r>
        <w:rPr>
          <w:rFonts w:hint="eastAsia"/>
        </w:rPr>
        <w:t>除了微调大模型，也可以加上RAG技术</w:t>
      </w:r>
    </w:p>
    <w:p w14:paraId="3235938E">
      <w:pPr>
        <w:rPr>
          <w:rFonts w:hint="eastAsia"/>
        </w:rPr>
      </w:pPr>
      <w:r>
        <w:rPr>
          <w:rFonts w:hint="eastAsia"/>
        </w:rPr>
        <w:t xml:space="preserve">【知识科普】【纯本地化搭建】【不本地也行】DeepSeek + RAGFlow构建个人知识库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"https://www.bilibili.com/video/BV1WiP2ezE5a/?share_source=copy_web&amp;vd_source=4f37e0a31081d092a2e265bd80ab2da7"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https://www.bilibili.com/video/BV1WiP2ezE5a/?share_source=copy_web&amp;vd_source=4f37e0a31081d092a2e265bd80ab2da7</w:t>
      </w:r>
      <w:r>
        <w:rPr>
          <w:rFonts w:hint="eastAsia"/>
        </w:rPr>
        <w:fldChar w:fldCharType="end"/>
      </w:r>
    </w:p>
    <w:p w14:paraId="280AC345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知识库成品如下：</w:t>
      </w:r>
    </w:p>
    <w:p w14:paraId="0473B77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1" name="图片 1" descr="a2be9c569dd76c6a12482de4c62af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2be9c569dd76c6a12482de4c62aff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E69E">
      <w:pPr>
        <w:bidi w:val="0"/>
        <w:rPr>
          <w:rFonts w:hint="default"/>
          <w:lang w:val="en-US" w:eastAsia="zh-CN"/>
        </w:rPr>
      </w:pPr>
    </w:p>
    <w:p w14:paraId="23B73C89">
      <w:pPr>
        <w:bidi w:val="0"/>
        <w:rPr>
          <w:rFonts w:hint="default"/>
          <w:lang w:val="en-US" w:eastAsia="zh-CN"/>
        </w:rPr>
      </w:pPr>
    </w:p>
    <w:p w14:paraId="106F20D7">
      <w:pPr>
        <w:bidi w:val="0"/>
        <w:rPr>
          <w:rFonts w:hint="default"/>
          <w:lang w:val="en-US" w:eastAsia="zh-CN"/>
        </w:rPr>
      </w:pPr>
    </w:p>
    <w:p w14:paraId="172E2F7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四问四答</w:t>
      </w:r>
    </w:p>
    <w:p w14:paraId="37B2CC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一、为什么不直接使用网页版DeepSeek?</w:t>
      </w:r>
    </w:p>
    <w:p w14:paraId="6671472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需求：绝对的隐私保护和个性化知识库构建</w:t>
      </w:r>
    </w:p>
    <w:p w14:paraId="2BC582E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场景：希望大模型能根据规章制度来回答问题，一般需要上传</w:t>
      </w:r>
      <w:r>
        <w:rPr>
          <w:rFonts w:hint="eastAsia"/>
          <w:lang w:val="en-US" w:eastAsia="zh-CN"/>
        </w:rPr>
        <w:t>相关</w:t>
      </w:r>
      <w:r>
        <w:rPr>
          <w:rFonts w:hint="default"/>
          <w:lang w:val="en-US" w:eastAsia="zh-CN"/>
        </w:rPr>
        <w:t>附件；但仍然可能面临的问题有：</w:t>
      </w:r>
    </w:p>
    <w:p w14:paraId="3F735E9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1.数据隐私问题：联网使用大模型数据隐私性无法得到绝对保证</w:t>
      </w:r>
      <w:r>
        <w:rPr>
          <w:rFonts w:hint="eastAsia"/>
          <w:lang w:val="en-US" w:eastAsia="zh-CN"/>
        </w:rPr>
        <w:t>；</w:t>
      </w:r>
    </w:p>
    <w:p w14:paraId="450B015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2.上传文件的限制问题：网页版AI对于文件上传的数量、大小一般有限制并且通常需要付费</w:t>
      </w:r>
      <w:r>
        <w:rPr>
          <w:rFonts w:hint="eastAsia"/>
          <w:lang w:val="en-US" w:eastAsia="zh-CN"/>
        </w:rPr>
        <w:t>；</w:t>
      </w:r>
    </w:p>
    <w:p w14:paraId="43C41528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3.仅通过附件扩展上下文功能有限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每次在新对话中提问相关问题时，仍需要重新上传附件；修改删除对话中已有的附件困难</w:t>
      </w:r>
      <w:r>
        <w:rPr>
          <w:rFonts w:hint="eastAsia"/>
          <w:lang w:val="en-US" w:eastAsia="zh-CN"/>
        </w:rPr>
        <w:t>。</w:t>
      </w:r>
    </w:p>
    <w:p w14:paraId="0C49E3C6">
      <w:pPr>
        <w:rPr>
          <w:rFonts w:hint="default"/>
          <w:lang w:val="en-US" w:eastAsia="zh-CN"/>
        </w:rPr>
      </w:pPr>
    </w:p>
    <w:p w14:paraId="290AE7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二、如何实现网页版DeepSeek不能实现的需求？</w:t>
      </w:r>
    </w:p>
    <w:p w14:paraId="2C36A1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隐私保护</w:t>
      </w:r>
    </w:p>
    <w:p w14:paraId="0B3DA31F"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通过对话大模型的本地部署解决隐私问题</w:t>
      </w:r>
    </w:p>
    <w:p w14:paraId="69C30C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个性化知识库构建，</w:t>
      </w:r>
    </w:p>
    <w:p w14:paraId="736DA8C0"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使用RAG技术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Retrieval-Augmented Generation，检索增强生成）构建个人知识库。为此我们需要:</w:t>
      </w:r>
    </w:p>
    <w:p w14:paraId="59189896"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1.本地部署RAG技术所需要的开源框架RAGFlow</w:t>
      </w:r>
      <w:r>
        <w:rPr>
          <w:rFonts w:hint="eastAsia"/>
          <w:lang w:val="en-US" w:eastAsia="zh-CN"/>
        </w:rPr>
        <w:t>；</w:t>
      </w:r>
    </w:p>
    <w:p w14:paraId="440F5E0B"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本地部署Embedding大模型（或者直接部署自带Embedding模型的RAGFlow版本）</w:t>
      </w:r>
      <w:r>
        <w:rPr>
          <w:rFonts w:hint="eastAsia"/>
          <w:lang w:val="en-US" w:eastAsia="zh-CN"/>
        </w:rPr>
        <w:t>。</w:t>
      </w:r>
    </w:p>
    <w:p w14:paraId="543A525E">
      <w:pPr>
        <w:ind w:firstLine="480" w:firstLineChars="200"/>
        <w:rPr>
          <w:rFonts w:hint="eastAsia"/>
          <w:lang w:val="en-US" w:eastAsia="zh-CN"/>
        </w:rPr>
      </w:pPr>
    </w:p>
    <w:p w14:paraId="6D80EA1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</w:t>
      </w:r>
      <w:r>
        <w:rPr>
          <w:rFonts w:hint="default"/>
          <w:lang w:val="en-US" w:eastAsia="zh-CN"/>
        </w:rPr>
        <w:t>、为什么要使用RAG技术？RAG和模型微调的区别</w:t>
      </w:r>
    </w:p>
    <w:p w14:paraId="28EE21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大模型的幻觉问题</w:t>
      </w:r>
    </w:p>
    <w:p w14:paraId="28B32CC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微调技术和RAG技术：</w:t>
      </w:r>
    </w:p>
    <w:p w14:paraId="1CF93B68"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微调：在已有的预训练模型基础上，再结合特定任务的数据集进一步对其进行训练，使得模型在这一领域中表现更好</w:t>
      </w:r>
      <w:r>
        <w:rPr>
          <w:rFonts w:hint="eastAsia"/>
          <w:lang w:val="en-US" w:eastAsia="zh-CN"/>
        </w:rPr>
        <w:t>；</w:t>
      </w:r>
    </w:p>
    <w:p w14:paraId="3E034C69"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RAG：在生成回答之前，通过信息检索从外部知识库中查找与问题相关的知识，增强生成过程中的信息来源，从而提升生成的质量和准确性</w:t>
      </w:r>
      <w:r>
        <w:rPr>
          <w:rFonts w:hint="eastAsia"/>
          <w:lang w:val="en-US" w:eastAsia="zh-CN"/>
        </w:rPr>
        <w:t>。</w:t>
      </w:r>
    </w:p>
    <w:p w14:paraId="719A235F"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共同点：都是为了赋予模型某个领域的特定知识，解决大模型的幻觉问题。RAG的原理</w:t>
      </w:r>
    </w:p>
    <w:p w14:paraId="7D7F29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检索（Retrieval）：当用户提出问题时，系统会从外部的知识库中检索出与用户输入相关的内容</w:t>
      </w:r>
      <w:r>
        <w:rPr>
          <w:rFonts w:hint="eastAsia"/>
          <w:lang w:val="en-US" w:eastAsia="zh-CN"/>
        </w:rPr>
        <w:t>；</w:t>
      </w:r>
    </w:p>
    <w:p w14:paraId="4BF1800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增强（Augmentation）：系统将检索到的信息与用户的输入结合，扩展模型的上下文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再传给生成模型</w:t>
      </w:r>
      <w:r>
        <w:rPr>
          <w:rFonts w:hint="eastAsia"/>
          <w:lang w:val="en-US" w:eastAsia="zh-CN"/>
        </w:rPr>
        <w:t>；</w:t>
      </w:r>
    </w:p>
    <w:p w14:paraId="522EFC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生成（Generation）：生成模型基于增强后的输入生成最终的回答。由于这一回答参考了外部知识库中的内容，因此更加准确可读。</w:t>
      </w:r>
    </w:p>
    <w:p w14:paraId="014E453B">
      <w:pPr>
        <w:rPr>
          <w:rFonts w:hint="default"/>
          <w:lang w:val="en-US" w:eastAsia="zh-CN"/>
        </w:rPr>
      </w:pPr>
    </w:p>
    <w:p w14:paraId="5F5FD7D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</w:t>
      </w:r>
      <w:r>
        <w:rPr>
          <w:rFonts w:hint="default"/>
          <w:lang w:val="en-US" w:eastAsia="zh-CN"/>
        </w:rPr>
        <w:t>、什么是Embedding？为什么除了DeepSeek、RAGFlow外还需要“Embedding模型”</w:t>
      </w:r>
      <w:r>
        <w:rPr>
          <w:rFonts w:hint="eastAsia"/>
          <w:lang w:val="en-US" w:eastAsia="zh-CN"/>
        </w:rPr>
        <w:t>？</w:t>
      </w:r>
    </w:p>
    <w:p w14:paraId="457769A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检索（Retrieval）的详细过程:</w:t>
      </w:r>
    </w:p>
    <w:p w14:paraId="5D0162AF"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准备外部知识库：外部知识库可能来自本地的文件、搜索引擎结果、API等等。</w:t>
      </w:r>
    </w:p>
    <w:p w14:paraId="365830D3"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通过Embedding（嵌入）模型，对知识库文件进行解析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Embedding 的主要作用是将自然语言转化为机器可以理解的高维向量，并且通过这一过程捕获到文本背后的语义信息（比如不同文本之间的相似度关系）</w:t>
      </w:r>
      <w:r>
        <w:rPr>
          <w:rFonts w:hint="eastAsia"/>
          <w:lang w:val="en-US" w:eastAsia="zh-CN"/>
        </w:rPr>
        <w:t>。</w:t>
      </w:r>
    </w:p>
    <w:p w14:paraId="7B880281"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 Embedding模型，对用户的提问进行处理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用户的输入同样会经过嵌入处理，生成一个高维向量。</w:t>
      </w:r>
    </w:p>
    <w:p w14:paraId="11683420"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拿用户的提问去匹配本地知识库：使用这个用户输入生成的这个</w:t>
      </w:r>
      <w:r>
        <w:rPr>
          <w:rFonts w:hint="eastAsia"/>
          <w:lang w:val="en-US" w:eastAsia="zh-CN"/>
        </w:rPr>
        <w:t>高维</w:t>
      </w:r>
      <w:r>
        <w:rPr>
          <w:rFonts w:hint="default"/>
          <w:lang w:val="en-US" w:eastAsia="zh-CN"/>
        </w:rPr>
        <w:t>向量，去查询知识库中相关的文档片段。在这个过程中，系统会利用某些相似度度量（如余弦相似度）去判断相似度。</w:t>
      </w:r>
    </w:p>
    <w:p w14:paraId="576CEF8E"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简而言之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Embedding模型是用来对上传的附件进行解析的</w:t>
      </w:r>
      <w:r>
        <w:rPr>
          <w:rFonts w:hint="eastAsia"/>
          <w:lang w:val="en-US" w:eastAsia="zh-CN"/>
        </w:rPr>
        <w:t>。</w:t>
      </w:r>
    </w:p>
    <w:p w14:paraId="61F03FB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模型的分类：Chat模型、Embedding模型</w:t>
      </w:r>
      <w:r>
        <w:rPr>
          <w:rFonts w:hint="eastAsia"/>
          <w:lang w:val="en-US" w:eastAsia="zh-CN"/>
        </w:rPr>
        <w:t>等</w:t>
      </w:r>
      <w:bookmarkStart w:id="0" w:name="_GoBack"/>
      <w:bookmarkEnd w:id="0"/>
    </w:p>
    <w:p w14:paraId="6C220DBD">
      <w:pPr>
        <w:rPr>
          <w:rFonts w:hint="eastAsia"/>
          <w:lang w:eastAsia="zh-CN"/>
        </w:rPr>
      </w:pPr>
    </w:p>
    <w:p w14:paraId="72986245">
      <w:pPr>
        <w:rPr>
          <w:rFonts w:hint="eastAsia"/>
          <w:lang w:eastAsia="zh-CN"/>
        </w:rPr>
      </w:pPr>
    </w:p>
    <w:p w14:paraId="3E6B2E70">
      <w:pPr>
        <w:rPr>
          <w:rFonts w:hint="eastAsia" w:eastAsiaTheme="minorEastAsia"/>
          <w:lang w:eastAsia="zh-CN"/>
        </w:rPr>
      </w:pPr>
    </w:p>
    <w:p w14:paraId="50BFA050">
      <w:pPr>
        <w:rPr>
          <w:rFonts w:hint="eastAsia" w:eastAsiaTheme="minorEastAsia"/>
          <w:lang w:eastAsia="zh-CN"/>
        </w:rPr>
      </w:pPr>
    </w:p>
    <w:p w14:paraId="05D0F51B"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029EB"/>
    <w:rsid w:val="2E255EB0"/>
    <w:rsid w:val="31927878"/>
    <w:rsid w:val="4BE740A8"/>
    <w:rsid w:val="6E9947BB"/>
    <w:rsid w:val="7DFD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after="290" w:afterLines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392</Words>
  <Characters>595</Characters>
  <Lines>0</Lines>
  <Paragraphs>0</Paragraphs>
  <TotalTime>11</TotalTime>
  <ScaleCrop>false</ScaleCrop>
  <LinksUpToDate>false</LinksUpToDate>
  <CharactersWithSpaces>600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2024-11-10T13:45:00Z</dcterms:created>
  <dc:creator>20948</dc:creator>
  <cp:lastModifiedBy>.</cp:lastModifiedBy>
  <dcterms:modified xsi:type="dcterms:W3CDTF">2025-05-28T13:22:29Z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9E79EF88C909447F8865C3BA35AB168D_12</vt:lpwstr>
  </property>
  <property fmtid="{D5CDD505-2E9C-101B-9397-08002B2CF9AE}" pid="4" name="KSOTemplateDocerSaveRecord">
    <vt:lpwstr>eyJoZGlkIjoiYjVlODgyYjAwYTcwOTQ4Yzg5YWUzYmE0YTgyZGYzM2MiLCJ1c2VySWQiOiI5NjQ3ODk4NDQifQ==</vt:lpwstr>
  </property>
</Properties>
</file>