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81ED" w14:textId="2D65F110" w:rsidR="002F1E4C" w:rsidRDefault="002F1E4C" w:rsidP="002F1E4C">
      <w:pPr>
        <w:pStyle w:val="Heading1"/>
        <w:rPr>
          <w:lang w:val="en-US"/>
        </w:rPr>
      </w:pPr>
      <w:r>
        <w:rPr>
          <w:lang w:val="en-US"/>
        </w:rPr>
        <w:t>Output</w:t>
      </w:r>
    </w:p>
    <w:p w14:paraId="0CD115F8" w14:textId="1ECD5249" w:rsidR="00000000" w:rsidRPr="002F1E4C" w:rsidRDefault="00000000" w:rsidP="002F1E4C">
      <w:pPr>
        <w:rPr>
          <w:lang w:val="en-US"/>
        </w:rPr>
      </w:pPr>
      <w:r w:rsidRPr="002F1E4C">
        <w:rPr>
          <w:lang w:val="en-US"/>
        </w:rPr>
        <w:t xml:space="preserve">The output of the tools are .csv files for different areas which were used in the CORINE-tools. </w:t>
      </w:r>
    </w:p>
    <w:p w14:paraId="235921C7" w14:textId="77777777" w:rsidR="002F1E4C" w:rsidRDefault="002F1E4C" w:rsidP="002F1E4C">
      <w:pPr>
        <w:rPr>
          <w:lang w:val="en-US"/>
        </w:rPr>
      </w:pPr>
    </w:p>
    <w:p w14:paraId="77480A83" w14:textId="77777777" w:rsidR="002F1E4C" w:rsidRDefault="00000000" w:rsidP="002F1E4C">
      <w:pPr>
        <w:rPr>
          <w:lang w:val="en-US"/>
        </w:rPr>
      </w:pPr>
      <w:r w:rsidRPr="002F1E4C">
        <w:rPr>
          <w:lang w:val="en-US"/>
        </w:rPr>
        <w:t xml:space="preserve">Each area has it's own file, naming by </w:t>
      </w:r>
    </w:p>
    <w:p w14:paraId="4C447BA6" w14:textId="2D7186AB" w:rsidR="00000000" w:rsidRPr="002F1E4C" w:rsidRDefault="00000000" w:rsidP="002F1E4C">
      <w:pPr>
        <w:rPr>
          <w:lang w:val="en-US"/>
        </w:rPr>
      </w:pPr>
      <w:r w:rsidRPr="002F1E4C">
        <w:rPr>
          <w:lang w:val="en-US"/>
        </w:rPr>
        <w:t>"</w:t>
      </w:r>
      <w:r w:rsidRPr="002F1E4C">
        <w:rPr>
          <w:highlight w:val="green"/>
          <w:lang w:val="en-US"/>
        </w:rPr>
        <w:t>Version</w:t>
      </w:r>
      <w:r w:rsidRPr="002F1E4C">
        <w:rPr>
          <w:lang w:val="en-US"/>
        </w:rPr>
        <w:t>_</w:t>
      </w:r>
      <w:r w:rsidRPr="002F1E4C">
        <w:rPr>
          <w:highlight w:val="darkBlue"/>
          <w:lang w:val="en-US"/>
        </w:rPr>
        <w:t>scriptname</w:t>
      </w:r>
      <w:r w:rsidRPr="002F1E4C">
        <w:rPr>
          <w:lang w:val="en-US"/>
        </w:rPr>
        <w:t>_</w:t>
      </w:r>
      <w:r w:rsidRPr="002F1E4C">
        <w:rPr>
          <w:highlight w:val="magenta"/>
          <w:lang w:val="en-US"/>
        </w:rPr>
        <w:t>areaname</w:t>
      </w:r>
      <w:r w:rsidRPr="002F1E4C">
        <w:rPr>
          <w:lang w:val="en-US"/>
        </w:rPr>
        <w:t>_</w:t>
      </w:r>
      <w:r w:rsidRPr="002F1E4C">
        <w:rPr>
          <w:highlight w:val="darkRed"/>
          <w:lang w:val="en-US"/>
        </w:rPr>
        <w:t>currentdate</w:t>
      </w:r>
      <w:r w:rsidRPr="002F1E4C">
        <w:rPr>
          <w:lang w:val="en-US"/>
        </w:rPr>
        <w:t>.csv</w:t>
      </w:r>
    </w:p>
    <w:p w14:paraId="6F9BCB21" w14:textId="46CCA221" w:rsidR="002F1E4C" w:rsidRDefault="00000000" w:rsidP="002F1E4C">
      <w:pPr>
        <w:rPr>
          <w:lang w:val="en-US"/>
        </w:rPr>
      </w:pPr>
      <w:r w:rsidRPr="002F1E4C">
        <w:rPr>
          <w:highlight w:val="green"/>
          <w:lang w:val="en-US"/>
        </w:rPr>
        <w:t>finland</w:t>
      </w:r>
      <w:r w:rsidRPr="002F1E4C">
        <w:rPr>
          <w:lang w:val="en-US"/>
        </w:rPr>
        <w:t>_</w:t>
      </w:r>
      <w:r w:rsidRPr="002F1E4C">
        <w:rPr>
          <w:highlight w:val="darkBlue"/>
          <w:lang w:val="en-US"/>
        </w:rPr>
        <w:t>corine_stats_real_areas</w:t>
      </w:r>
      <w:r w:rsidRPr="002F1E4C">
        <w:rPr>
          <w:lang w:val="en-US"/>
        </w:rPr>
        <w:t>_</w:t>
      </w:r>
      <w:r w:rsidRPr="002F1E4C">
        <w:rPr>
          <w:highlight w:val="magenta"/>
          <w:lang w:val="en-US"/>
        </w:rPr>
        <w:t>Lnsisuomi</w:t>
      </w:r>
      <w:r w:rsidRPr="002F1E4C">
        <w:rPr>
          <w:lang w:val="en-US"/>
        </w:rPr>
        <w:t>_</w:t>
      </w:r>
      <w:r w:rsidRPr="002F1E4C">
        <w:rPr>
          <w:highlight w:val="darkRed"/>
          <w:lang w:val="en-US"/>
        </w:rPr>
        <w:t>2026-09-16</w:t>
      </w:r>
      <w:r w:rsidRPr="002F1E4C">
        <w:rPr>
          <w:lang w:val="en-US"/>
        </w:rPr>
        <w:t xml:space="preserve">.csv: </w:t>
      </w:r>
    </w:p>
    <w:p w14:paraId="10911D9E" w14:textId="02E56F6C" w:rsidR="002F1E4C" w:rsidRDefault="002F1E4C" w:rsidP="002F1E4C">
      <w:pPr>
        <w:rPr>
          <w:lang w:val="en-US"/>
        </w:rPr>
      </w:pPr>
    </w:p>
    <w:p w14:paraId="28849F71" w14:textId="4F875869" w:rsidR="002F1E4C" w:rsidRDefault="002F1E4C" w:rsidP="002F1E4C">
      <w:pPr>
        <w:rPr>
          <w:lang w:val="en-US"/>
        </w:rPr>
      </w:pPr>
      <w:r>
        <w:rPr>
          <w:lang w:val="en-US"/>
        </w:rPr>
        <w:t>Columns:</w:t>
      </w:r>
    </w:p>
    <w:p w14:paraId="74ADEDC3" w14:textId="7DDA9D1D" w:rsidR="002F1E4C" w:rsidRDefault="002F1E4C" w:rsidP="002F1E4C">
      <w:pPr>
        <w:rPr>
          <w:lang w:val="en-US"/>
        </w:rPr>
      </w:pPr>
      <w:r>
        <w:rPr>
          <w:lang w:val="en-US"/>
        </w:rPr>
        <w:t>Year – year of the CORINE-raster</w:t>
      </w:r>
    </w:p>
    <w:p w14:paraId="2F3776F0" w14:textId="110C1F7B" w:rsidR="002F1E4C" w:rsidRDefault="002F1E4C" w:rsidP="002F1E4C">
      <w:pPr>
        <w:rPr>
          <w:lang w:val="en-US"/>
        </w:rPr>
      </w:pPr>
      <w:r>
        <w:rPr>
          <w:lang w:val="en-US"/>
        </w:rPr>
        <w:t>Area name – name of the area</w:t>
      </w:r>
    </w:p>
    <w:p w14:paraId="2671C688" w14:textId="22ECA982" w:rsidR="002F1E4C" w:rsidRDefault="002F1E4C" w:rsidP="002F1E4C">
      <w:pPr>
        <w:rPr>
          <w:lang w:val="en-US"/>
        </w:rPr>
      </w:pPr>
      <w:r>
        <w:rPr>
          <w:lang w:val="en-US"/>
        </w:rPr>
        <w:t>Raster – name of the raster</w:t>
      </w:r>
    </w:p>
    <w:p w14:paraId="078E8FAF" w14:textId="2271DEB6" w:rsidR="002F1E4C" w:rsidRDefault="002F1E4C" w:rsidP="002F1E4C">
      <w:pPr>
        <w:rPr>
          <w:lang w:val="en-US"/>
        </w:rPr>
      </w:pPr>
      <w:r>
        <w:rPr>
          <w:lang w:val="en-US"/>
        </w:rPr>
        <w:t>Rest – Corine level-1 sum of the area type in CORINE-raster of that year. Unit=hectare.</w:t>
      </w:r>
    </w:p>
    <w:p w14:paraId="100ABDFE" w14:textId="77777777" w:rsidR="00000000" w:rsidRPr="002F1E4C" w:rsidRDefault="002F1E4C" w:rsidP="002F1E4C">
      <w:pPr>
        <w:rPr>
          <w:lang w:val="en-US"/>
        </w:rPr>
      </w:pPr>
    </w:p>
    <w:p w14:paraId="454195C5" w14:textId="77777777" w:rsidR="00572DC2" w:rsidRDefault="00572DC2" w:rsidP="00572DC2">
      <w:pPr>
        <w:pStyle w:val="PlainText"/>
        <w:rPr>
          <w:rFonts w:ascii="Courier New" w:hAnsi="Courier New" w:cs="Courier New"/>
          <w:lang w:val="en-US"/>
        </w:rPr>
      </w:pPr>
    </w:p>
    <w:tbl>
      <w:tblPr>
        <w:tblStyle w:val="GridTable4-Accent1"/>
        <w:tblpPr w:leftFromText="180" w:rightFromText="180" w:vertAnchor="page" w:horzAnchor="margin" w:tblpXSpec="center" w:tblpY="5986"/>
        <w:tblW w:w="1098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43"/>
        <w:gridCol w:w="1559"/>
        <w:gridCol w:w="1418"/>
        <w:gridCol w:w="1275"/>
        <w:gridCol w:w="1701"/>
        <w:gridCol w:w="1418"/>
        <w:gridCol w:w="1417"/>
        <w:gridCol w:w="1352"/>
      </w:tblGrid>
      <w:tr w:rsidR="002F1E4C" w14:paraId="495F12D7" w14:textId="77777777" w:rsidTr="002F1E4C">
        <w:trPr>
          <w:cantSplit/>
          <w:trHeight w:val="1104"/>
        </w:trPr>
        <w:tc>
          <w:tcPr>
            <w:tcW w:w="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25032" w14:textId="77777777" w:rsidR="002F1E4C" w:rsidRDefault="002F1E4C" w:rsidP="002F1E4C">
            <w:pPr>
              <w:rPr>
                <w:lang w:val="en-US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8A64" w14:textId="77777777" w:rsidR="002F1E4C" w:rsidRDefault="002F1E4C" w:rsidP="002F1E4C">
            <w:r>
              <w:rPr>
                <w:b/>
                <w:bCs/>
              </w:rPr>
              <w:t>Area name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924AD" w14:textId="77777777" w:rsidR="002F1E4C" w:rsidRDefault="002F1E4C" w:rsidP="002F1E4C">
            <w:r>
              <w:rPr>
                <w:b/>
                <w:bCs/>
              </w:rPr>
              <w:t>Raster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0CE8D" w14:textId="77777777" w:rsidR="002F1E4C" w:rsidRDefault="002F1E4C" w:rsidP="002F1E4C">
            <w:r>
              <w:rPr>
                <w:b/>
                <w:bCs/>
              </w:rPr>
              <w:t>Artificial surfaces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0B890" w14:textId="77777777" w:rsidR="002F1E4C" w:rsidRDefault="002F1E4C" w:rsidP="002F1E4C">
            <w:r>
              <w:rPr>
                <w:b/>
                <w:bCs/>
              </w:rPr>
              <w:t>Agricultural areas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52EC5" w14:textId="77777777" w:rsidR="002F1E4C" w:rsidRPr="002F1E4C" w:rsidRDefault="002F1E4C" w:rsidP="002F1E4C">
            <w:pPr>
              <w:rPr>
                <w:lang w:val="en-US"/>
              </w:rPr>
            </w:pPr>
            <w:r w:rsidRPr="002F1E4C">
              <w:rPr>
                <w:b/>
                <w:bCs/>
                <w:lang w:val="en-US"/>
              </w:rPr>
              <w:t>Forests and semi-natural areas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04031" w14:textId="77777777" w:rsidR="002F1E4C" w:rsidRDefault="002F1E4C" w:rsidP="002F1E4C">
            <w:r>
              <w:rPr>
                <w:b/>
                <w:bCs/>
              </w:rPr>
              <w:t>Wetlands</w:t>
            </w:r>
          </w:p>
        </w:tc>
        <w:tc>
          <w:tcPr>
            <w:tcW w:w="1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B5EC3" w14:textId="77777777" w:rsidR="002F1E4C" w:rsidRDefault="002F1E4C" w:rsidP="002F1E4C">
            <w:r>
              <w:rPr>
                <w:b/>
                <w:bCs/>
              </w:rPr>
              <w:t>Water bodies</w:t>
            </w:r>
          </w:p>
        </w:tc>
      </w:tr>
      <w:tr w:rsidR="002F1E4C" w14:paraId="5B064ECA" w14:textId="77777777" w:rsidTr="002F1E4C">
        <w:trPr>
          <w:cantSplit/>
          <w:trHeight w:val="1435"/>
        </w:trPr>
        <w:tc>
          <w:tcPr>
            <w:tcW w:w="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29E31" w14:textId="77777777" w:rsidR="002F1E4C" w:rsidRDefault="002F1E4C" w:rsidP="002F1E4C">
            <w:pPr>
              <w:jc w:val="right"/>
            </w:pPr>
            <w:r>
              <w:t>2000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BAC2B" w14:textId="77777777" w:rsidR="002F1E4C" w:rsidRDefault="002F1E4C" w:rsidP="002F1E4C">
            <w:r>
              <w:t>Länsisuomi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DCD2" w14:textId="77777777" w:rsidR="002F1E4C" w:rsidRPr="002F1E4C" w:rsidRDefault="002F1E4C" w:rsidP="002F1E4C">
            <w:pPr>
              <w:rPr>
                <w:lang w:val="en-US"/>
              </w:rPr>
            </w:pPr>
            <w:r w:rsidRPr="002F1E4C">
              <w:rPr>
                <w:lang w:val="en-US"/>
              </w:rPr>
              <w:t>CLC2000_finland_harmonized_20m_cog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C06AE" w14:textId="77777777" w:rsidR="002F1E4C" w:rsidRDefault="002F1E4C" w:rsidP="002F1E4C">
            <w:pPr>
              <w:jc w:val="right"/>
            </w:pPr>
            <w:r>
              <w:t>89,192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9295D" w14:textId="77777777" w:rsidR="002F1E4C" w:rsidRDefault="002F1E4C" w:rsidP="002F1E4C">
            <w:pPr>
              <w:jc w:val="right"/>
            </w:pPr>
            <w:r>
              <w:t>295,562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49AB1" w14:textId="77777777" w:rsidR="002F1E4C" w:rsidRDefault="002F1E4C" w:rsidP="002F1E4C">
            <w:pPr>
              <w:jc w:val="right"/>
            </w:pPr>
            <w:r>
              <w:t>1,419,918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F6433" w14:textId="77777777" w:rsidR="002F1E4C" w:rsidRDefault="002F1E4C" w:rsidP="002F1E4C">
            <w:pPr>
              <w:jc w:val="right"/>
            </w:pPr>
            <w:r>
              <w:t>67,927</w:t>
            </w:r>
          </w:p>
        </w:tc>
        <w:tc>
          <w:tcPr>
            <w:tcW w:w="1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3C195" w14:textId="77777777" w:rsidR="002F1E4C" w:rsidRDefault="002F1E4C" w:rsidP="002F1E4C">
            <w:pPr>
              <w:jc w:val="right"/>
            </w:pPr>
            <w:r>
              <w:t>190,014</w:t>
            </w:r>
          </w:p>
        </w:tc>
      </w:tr>
      <w:tr w:rsidR="002F1E4C" w14:paraId="2C25EC04" w14:textId="77777777" w:rsidTr="002F1E4C">
        <w:trPr>
          <w:cantSplit/>
          <w:trHeight w:val="1002"/>
        </w:trPr>
        <w:tc>
          <w:tcPr>
            <w:tcW w:w="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9772C" w14:textId="77777777" w:rsidR="002F1E4C" w:rsidRDefault="002F1E4C" w:rsidP="002F1E4C">
            <w:pPr>
              <w:jc w:val="right"/>
            </w:pPr>
            <w:r>
              <w:t>2006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D9A04" w14:textId="77777777" w:rsidR="002F1E4C" w:rsidRDefault="002F1E4C" w:rsidP="002F1E4C">
            <w:r>
              <w:t>Länsisuomi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A6CCA" w14:textId="77777777" w:rsidR="002F1E4C" w:rsidRPr="002F1E4C" w:rsidRDefault="002F1E4C" w:rsidP="002F1E4C">
            <w:pPr>
              <w:rPr>
                <w:lang w:val="en-US"/>
              </w:rPr>
            </w:pPr>
            <w:r w:rsidRPr="002F1E4C">
              <w:rPr>
                <w:lang w:val="en-US"/>
              </w:rPr>
              <w:t>CLC2006_finland_harmonized_20m_cog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C32FC" w14:textId="77777777" w:rsidR="002F1E4C" w:rsidRDefault="002F1E4C" w:rsidP="002F1E4C">
            <w:pPr>
              <w:jc w:val="right"/>
            </w:pPr>
            <w:r>
              <w:t>91,583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CD0D4" w14:textId="77777777" w:rsidR="002F1E4C" w:rsidRDefault="002F1E4C" w:rsidP="002F1E4C">
            <w:pPr>
              <w:jc w:val="right"/>
            </w:pPr>
            <w:r>
              <w:t>297,602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42257" w14:textId="77777777" w:rsidR="002F1E4C" w:rsidRDefault="002F1E4C" w:rsidP="002F1E4C">
            <w:pPr>
              <w:jc w:val="right"/>
            </w:pPr>
            <w:r>
              <w:t>1,417,685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64ED3" w14:textId="77777777" w:rsidR="002F1E4C" w:rsidRDefault="002F1E4C" w:rsidP="002F1E4C">
            <w:pPr>
              <w:jc w:val="right"/>
            </w:pPr>
            <w:r>
              <w:t>65,660</w:t>
            </w:r>
          </w:p>
        </w:tc>
        <w:tc>
          <w:tcPr>
            <w:tcW w:w="1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AF214" w14:textId="77777777" w:rsidR="002F1E4C" w:rsidRDefault="002F1E4C" w:rsidP="002F1E4C">
            <w:pPr>
              <w:jc w:val="right"/>
            </w:pPr>
            <w:r>
              <w:t>190,083</w:t>
            </w:r>
          </w:p>
        </w:tc>
      </w:tr>
      <w:tr w:rsidR="002F1E4C" w14:paraId="7842F26E" w14:textId="77777777" w:rsidTr="002F1E4C">
        <w:trPr>
          <w:cantSplit/>
          <w:trHeight w:val="992"/>
        </w:trPr>
        <w:tc>
          <w:tcPr>
            <w:tcW w:w="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C2DF2" w14:textId="77777777" w:rsidR="002F1E4C" w:rsidRDefault="002F1E4C" w:rsidP="002F1E4C">
            <w:pPr>
              <w:jc w:val="right"/>
            </w:pPr>
            <w:r>
              <w:t>2012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643F" w14:textId="77777777" w:rsidR="002F1E4C" w:rsidRDefault="002F1E4C" w:rsidP="002F1E4C">
            <w:r>
              <w:t>Länsisuomi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19BBB" w14:textId="77777777" w:rsidR="002F1E4C" w:rsidRPr="002F1E4C" w:rsidRDefault="002F1E4C" w:rsidP="002F1E4C">
            <w:pPr>
              <w:rPr>
                <w:lang w:val="en-US"/>
              </w:rPr>
            </w:pPr>
            <w:r w:rsidRPr="002F1E4C">
              <w:rPr>
                <w:lang w:val="en-US"/>
              </w:rPr>
              <w:t>CLC2012_finland_harmonized_20m_cog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01C69" w14:textId="77777777" w:rsidR="002F1E4C" w:rsidRDefault="002F1E4C" w:rsidP="002F1E4C">
            <w:pPr>
              <w:jc w:val="right"/>
            </w:pPr>
            <w:r>
              <w:t>93,551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EF349" w14:textId="77777777" w:rsidR="002F1E4C" w:rsidRDefault="002F1E4C" w:rsidP="002F1E4C">
            <w:pPr>
              <w:jc w:val="right"/>
            </w:pPr>
            <w:r>
              <w:t>294,100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81D32" w14:textId="77777777" w:rsidR="002F1E4C" w:rsidRDefault="002F1E4C" w:rsidP="002F1E4C">
            <w:pPr>
              <w:jc w:val="right"/>
            </w:pPr>
            <w:r>
              <w:t>1,418,057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F3AA" w14:textId="77777777" w:rsidR="002F1E4C" w:rsidRDefault="002F1E4C" w:rsidP="002F1E4C">
            <w:pPr>
              <w:jc w:val="right"/>
            </w:pPr>
            <w:r>
              <w:t>66,792</w:t>
            </w:r>
          </w:p>
        </w:tc>
        <w:tc>
          <w:tcPr>
            <w:tcW w:w="1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474D5" w14:textId="77777777" w:rsidR="002F1E4C" w:rsidRDefault="002F1E4C" w:rsidP="002F1E4C">
            <w:pPr>
              <w:jc w:val="right"/>
            </w:pPr>
            <w:r>
              <w:t>190,114</w:t>
            </w:r>
          </w:p>
        </w:tc>
      </w:tr>
      <w:tr w:rsidR="002F1E4C" w14:paraId="0E56606C" w14:textId="77777777" w:rsidTr="002F1E4C">
        <w:trPr>
          <w:cantSplit/>
          <w:trHeight w:val="1829"/>
        </w:trPr>
        <w:tc>
          <w:tcPr>
            <w:tcW w:w="8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B6B1C" w14:textId="77777777" w:rsidR="002F1E4C" w:rsidRDefault="002F1E4C" w:rsidP="002F1E4C">
            <w:pPr>
              <w:jc w:val="right"/>
            </w:pPr>
            <w:r>
              <w:t>2018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8E278" w14:textId="77777777" w:rsidR="002F1E4C" w:rsidRDefault="002F1E4C" w:rsidP="002F1E4C">
            <w:r>
              <w:t>Länsisuomi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4F281" w14:textId="77777777" w:rsidR="002F1E4C" w:rsidRPr="002F1E4C" w:rsidRDefault="002F1E4C" w:rsidP="002F1E4C">
            <w:pPr>
              <w:rPr>
                <w:lang w:val="en-US"/>
              </w:rPr>
            </w:pPr>
            <w:r w:rsidRPr="002F1E4C">
              <w:rPr>
                <w:lang w:val="en-US"/>
              </w:rPr>
              <w:t>CLC2018_finland_harmonized_20m_cog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821B1" w14:textId="77777777" w:rsidR="002F1E4C" w:rsidRDefault="002F1E4C" w:rsidP="002F1E4C">
            <w:pPr>
              <w:jc w:val="right"/>
            </w:pPr>
            <w:r>
              <w:t>94,487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1738B" w14:textId="77777777" w:rsidR="002F1E4C" w:rsidRDefault="002F1E4C" w:rsidP="002F1E4C">
            <w:pPr>
              <w:jc w:val="right"/>
            </w:pPr>
            <w:r>
              <w:t>294,992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7915" w14:textId="77777777" w:rsidR="002F1E4C" w:rsidRDefault="002F1E4C" w:rsidP="002F1E4C">
            <w:pPr>
              <w:jc w:val="right"/>
            </w:pPr>
            <w:r>
              <w:t>1,417,761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EF73" w14:textId="77777777" w:rsidR="002F1E4C" w:rsidRDefault="002F1E4C" w:rsidP="002F1E4C">
            <w:pPr>
              <w:jc w:val="right"/>
            </w:pPr>
            <w:r>
              <w:t>65,258</w:t>
            </w:r>
          </w:p>
        </w:tc>
        <w:tc>
          <w:tcPr>
            <w:tcW w:w="13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5D9EF" w14:textId="77777777" w:rsidR="002F1E4C" w:rsidRDefault="002F1E4C" w:rsidP="002F1E4C">
            <w:pPr>
              <w:jc w:val="right"/>
            </w:pPr>
            <w:r>
              <w:t>190,115</w:t>
            </w:r>
          </w:p>
        </w:tc>
      </w:tr>
    </w:tbl>
    <w:p w14:paraId="6522CEF1" w14:textId="77777777" w:rsidR="002F1E4C" w:rsidRPr="002F1E4C" w:rsidRDefault="002F1E4C" w:rsidP="00572DC2">
      <w:pPr>
        <w:pStyle w:val="PlainText"/>
        <w:rPr>
          <w:rFonts w:ascii="Courier New" w:hAnsi="Courier New" w:cs="Courier New"/>
          <w:lang w:val="en-US"/>
        </w:rPr>
      </w:pPr>
    </w:p>
    <w:sectPr w:rsidR="002F1E4C" w:rsidRPr="002F1E4C" w:rsidSect="00572DC2">
      <w:type w:val="continuous"/>
      <w:pgSz w:w="11906" w:h="16838" w:code="9"/>
      <w:pgMar w:top="1134" w:right="2142" w:bottom="1134" w:left="2141" w:header="284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 Medium">
    <w:altName w:val="Poppins Medium"/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A47B0"/>
    <w:multiLevelType w:val="hybridMultilevel"/>
    <w:tmpl w:val="05F005E2"/>
    <w:lvl w:ilvl="0" w:tplc="68EA6754">
      <w:start w:val="1"/>
      <w:numFmt w:val="decimal"/>
      <w:lvlText w:val="%1."/>
      <w:lvlJc w:val="left"/>
      <w:pPr>
        <w:ind w:left="360" w:hanging="360"/>
      </w:pPr>
      <w:rPr>
        <w:rFonts w:ascii="Poppins Medium" w:hAnsi="Poppins Medium" w:hint="default"/>
        <w:b/>
        <w:i w:val="0"/>
        <w:sz w:val="26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56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47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BF"/>
    <w:rsid w:val="00013C18"/>
    <w:rsid w:val="000A7EAD"/>
    <w:rsid w:val="000B601B"/>
    <w:rsid w:val="000E56DC"/>
    <w:rsid w:val="00192E52"/>
    <w:rsid w:val="001B6337"/>
    <w:rsid w:val="00217AD3"/>
    <w:rsid w:val="0027338C"/>
    <w:rsid w:val="002B5BAB"/>
    <w:rsid w:val="002F1E4C"/>
    <w:rsid w:val="00304121"/>
    <w:rsid w:val="00333ABE"/>
    <w:rsid w:val="00335BC5"/>
    <w:rsid w:val="0033780E"/>
    <w:rsid w:val="00345FF3"/>
    <w:rsid w:val="00357276"/>
    <w:rsid w:val="003B42F6"/>
    <w:rsid w:val="003B4605"/>
    <w:rsid w:val="003D38BA"/>
    <w:rsid w:val="004122DB"/>
    <w:rsid w:val="00513378"/>
    <w:rsid w:val="00554BAA"/>
    <w:rsid w:val="00562EF4"/>
    <w:rsid w:val="00563497"/>
    <w:rsid w:val="00572DC2"/>
    <w:rsid w:val="00585DF3"/>
    <w:rsid w:val="005A1F3A"/>
    <w:rsid w:val="005B785C"/>
    <w:rsid w:val="005D574B"/>
    <w:rsid w:val="005E6935"/>
    <w:rsid w:val="00623137"/>
    <w:rsid w:val="006834E4"/>
    <w:rsid w:val="006863CA"/>
    <w:rsid w:val="006B2664"/>
    <w:rsid w:val="006C7FD7"/>
    <w:rsid w:val="00742862"/>
    <w:rsid w:val="00753FF1"/>
    <w:rsid w:val="00787CE4"/>
    <w:rsid w:val="007A1B9F"/>
    <w:rsid w:val="00845536"/>
    <w:rsid w:val="00872B35"/>
    <w:rsid w:val="00892B23"/>
    <w:rsid w:val="008A45BC"/>
    <w:rsid w:val="009268B2"/>
    <w:rsid w:val="0093075F"/>
    <w:rsid w:val="009322BF"/>
    <w:rsid w:val="00A166F7"/>
    <w:rsid w:val="00A45F14"/>
    <w:rsid w:val="00AB0848"/>
    <w:rsid w:val="00AF64FA"/>
    <w:rsid w:val="00B175BD"/>
    <w:rsid w:val="00B2492C"/>
    <w:rsid w:val="00BA57CC"/>
    <w:rsid w:val="00C01BAA"/>
    <w:rsid w:val="00C02C1C"/>
    <w:rsid w:val="00C14A1F"/>
    <w:rsid w:val="00C52521"/>
    <w:rsid w:val="00C653F6"/>
    <w:rsid w:val="00CB4B4C"/>
    <w:rsid w:val="00D272E7"/>
    <w:rsid w:val="00D77858"/>
    <w:rsid w:val="00DD39FE"/>
    <w:rsid w:val="00DD4C57"/>
    <w:rsid w:val="00E9403B"/>
    <w:rsid w:val="00EA4178"/>
    <w:rsid w:val="00EB71E6"/>
    <w:rsid w:val="00EC7C10"/>
    <w:rsid w:val="00ED5DFA"/>
    <w:rsid w:val="00EE4AA9"/>
    <w:rsid w:val="00EF1F7B"/>
    <w:rsid w:val="00FB3030"/>
    <w:rsid w:val="00FB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6D46"/>
  <w15:chartTrackingRefBased/>
  <w15:docId w15:val="{52B76AD2-0421-464D-82CD-76B29840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0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7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5854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3ABE"/>
    <w:pPr>
      <w:keepNext/>
      <w:keepLines/>
      <w:spacing w:before="40"/>
      <w:outlineLvl w:val="1"/>
    </w:pPr>
    <w:rPr>
      <w:rFonts w:ascii="Century Gothic" w:eastAsiaTheme="majorEastAsia" w:hAnsi="Century Gothic" w:cstheme="majorBidi"/>
      <w:b/>
      <w:i/>
      <w:color w:val="005854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33A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85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E4"/>
    <w:rPr>
      <w:rFonts w:asciiTheme="majorHAnsi" w:eastAsiaTheme="majorEastAsia" w:hAnsiTheme="majorHAnsi" w:cstheme="majorBidi"/>
      <w:b/>
      <w:color w:val="00585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ABE"/>
    <w:rPr>
      <w:rFonts w:ascii="Century Gothic" w:eastAsiaTheme="majorEastAsia" w:hAnsi="Century Gothic" w:cstheme="majorBidi"/>
      <w:b/>
      <w:i/>
      <w:color w:val="005854"/>
      <w:sz w:val="28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62EF4"/>
    <w:pPr>
      <w:contextualSpacing/>
    </w:pPr>
    <w:rPr>
      <w:rFonts w:eastAsiaTheme="majorEastAsia" w:cstheme="majorHAnsi"/>
      <w:color w:val="005854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F4"/>
    <w:rPr>
      <w:rFonts w:ascii="Arial" w:eastAsiaTheme="majorEastAsia" w:hAnsi="Arial" w:cstheme="majorHAnsi"/>
      <w:color w:val="005854"/>
      <w:kern w:val="28"/>
      <w:sz w:val="28"/>
      <w:szCs w:val="56"/>
    </w:rPr>
  </w:style>
  <w:style w:type="paragraph" w:styleId="Subtitle">
    <w:name w:val="Subtitle"/>
    <w:aliases w:val="Alaotsikko ilman numerointia"/>
    <w:basedOn w:val="Normal"/>
    <w:next w:val="Normal"/>
    <w:link w:val="SubtitleChar"/>
    <w:autoRedefine/>
    <w:uiPriority w:val="11"/>
    <w:qFormat/>
    <w:rsid w:val="00562EF4"/>
    <w:pPr>
      <w:numPr>
        <w:ilvl w:val="1"/>
      </w:numPr>
    </w:pPr>
    <w:rPr>
      <w:rFonts w:eastAsiaTheme="minorEastAsia"/>
      <w:b/>
      <w:color w:val="005854"/>
      <w:spacing w:val="15"/>
    </w:rPr>
  </w:style>
  <w:style w:type="character" w:customStyle="1" w:styleId="SubtitleChar">
    <w:name w:val="Subtitle Char"/>
    <w:aliases w:val="Alaotsikko ilman numerointia Char"/>
    <w:basedOn w:val="DefaultParagraphFont"/>
    <w:link w:val="Subtitle"/>
    <w:uiPriority w:val="11"/>
    <w:rsid w:val="00562EF4"/>
    <w:rPr>
      <w:rFonts w:ascii="Arial" w:eastAsiaTheme="minorEastAsia" w:hAnsi="Arial"/>
      <w:b/>
      <w:color w:val="005854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92B2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B23"/>
  </w:style>
  <w:style w:type="paragraph" w:styleId="Footer">
    <w:name w:val="footer"/>
    <w:basedOn w:val="Normal"/>
    <w:link w:val="FooterChar"/>
    <w:uiPriority w:val="99"/>
    <w:unhideWhenUsed/>
    <w:rsid w:val="00892B2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B23"/>
  </w:style>
  <w:style w:type="table" w:styleId="TableGrid">
    <w:name w:val="Table Grid"/>
    <w:basedOn w:val="TableNormal"/>
    <w:uiPriority w:val="59"/>
    <w:rsid w:val="00892B23"/>
    <w:rPr>
      <w:rFonts w:cs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B42F6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3B42F6"/>
    <w:pPr>
      <w:ind w:left="567"/>
    </w:pPr>
    <w:rPr>
      <w:rFonts w:ascii="Calibri" w:hAnsi="Calibri" w:cs="Consolas"/>
      <w:color w:val="00C1B8" w:themeColor="text1" w:themeTint="BF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B42F6"/>
    <w:rPr>
      <w:rFonts w:ascii="Calibri" w:hAnsi="Calibri" w:cs="Consolas"/>
      <w:color w:val="00C1B8" w:themeColor="text1" w:themeTint="BF"/>
      <w:sz w:val="22"/>
      <w:szCs w:val="21"/>
    </w:rPr>
  </w:style>
  <w:style w:type="paragraph" w:styleId="NoSpacing">
    <w:name w:val="No Spacing"/>
    <w:uiPriority w:val="1"/>
    <w:qFormat/>
    <w:rsid w:val="006B2664"/>
    <w:pPr>
      <w:tabs>
        <w:tab w:val="left" w:pos="1304"/>
      </w:tabs>
    </w:pPr>
    <w:rPr>
      <w:rFonts w:ascii="Arial" w:hAnsi="Arial"/>
    </w:rPr>
  </w:style>
  <w:style w:type="character" w:styleId="IntenseReference">
    <w:name w:val="Intense Reference"/>
    <w:basedOn w:val="DefaultParagraphFont"/>
    <w:uiPriority w:val="32"/>
    <w:qFormat/>
    <w:rsid w:val="000B601B"/>
    <w:rPr>
      <w:rFonts w:ascii="Century Gothic" w:hAnsi="Century Gothic"/>
      <w:b/>
      <w:bCs/>
      <w:i/>
      <w:smallCaps/>
      <w:color w:val="575757"/>
      <w:spacing w:val="5"/>
      <w:sz w:val="20"/>
    </w:rPr>
  </w:style>
  <w:style w:type="character" w:styleId="IntenseEmphasis">
    <w:name w:val="Intense Emphasis"/>
    <w:basedOn w:val="DefaultParagraphFont"/>
    <w:uiPriority w:val="21"/>
    <w:qFormat/>
    <w:rsid w:val="000B601B"/>
    <w:rPr>
      <w:rFonts w:ascii="Century Gothic" w:hAnsi="Century Gothic"/>
      <w:b/>
      <w:i/>
      <w:iCs/>
      <w:color w:val="575757"/>
      <w:sz w:val="2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333ABE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3ABE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1B"/>
    <w:pPr>
      <w:pBdr>
        <w:top w:val="single" w:sz="4" w:space="10" w:color="E4E3DE" w:themeColor="accent1"/>
        <w:bottom w:val="single" w:sz="4" w:space="10" w:color="E4E3DE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01B"/>
    <w:rPr>
      <w:rFonts w:ascii="Poppins Medium" w:hAnsi="Poppins Medium"/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sid w:val="00333ABE"/>
    <w:rPr>
      <w:smallCap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BE"/>
    <w:rPr>
      <w:rFonts w:asciiTheme="majorHAnsi" w:eastAsiaTheme="majorEastAsia" w:hAnsiTheme="majorHAnsi" w:cstheme="majorBidi"/>
      <w:color w:val="005854"/>
    </w:rPr>
  </w:style>
  <w:style w:type="table" w:customStyle="1" w:styleId="TaulukkoRuudukko1">
    <w:name w:val="Taulukko Ruudukko1"/>
    <w:basedOn w:val="TableNormal"/>
    <w:next w:val="TableGrid"/>
    <w:uiPriority w:val="59"/>
    <w:rsid w:val="009268B2"/>
    <w:rPr>
      <w:rFonts w:cs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333ABE"/>
    <w:rPr>
      <w:i/>
      <w:iCs/>
      <w:color w:val="auto"/>
    </w:rPr>
  </w:style>
  <w:style w:type="table" w:styleId="GridTable4-Accent1">
    <w:name w:val="Grid Table 4 Accent 1"/>
    <w:basedOn w:val="TableNormal"/>
    <w:uiPriority w:val="49"/>
    <w:rsid w:val="002F1E4C"/>
    <w:rPr>
      <w:kern w:val="2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EEEEEB" w:themeColor="accent1" w:themeTint="99"/>
        <w:left w:val="single" w:sz="4" w:space="0" w:color="EEEEEB" w:themeColor="accent1" w:themeTint="99"/>
        <w:bottom w:val="single" w:sz="4" w:space="0" w:color="EEEEEB" w:themeColor="accent1" w:themeTint="99"/>
        <w:right w:val="single" w:sz="4" w:space="0" w:color="EEEEEB" w:themeColor="accent1" w:themeTint="99"/>
        <w:insideH w:val="single" w:sz="4" w:space="0" w:color="EEEEEB" w:themeColor="accent1" w:themeTint="99"/>
        <w:insideV w:val="single" w:sz="4" w:space="0" w:color="EEEEEB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Syken värimaailma">
      <a:dk1>
        <a:srgbClr val="005854"/>
      </a:dk1>
      <a:lt1>
        <a:srgbClr val="84C497"/>
      </a:lt1>
      <a:dk2>
        <a:srgbClr val="F28E77"/>
      </a:dk2>
      <a:lt2>
        <a:srgbClr val="64C1CB"/>
      </a:lt2>
      <a:accent1>
        <a:srgbClr val="E4E3DE"/>
      </a:accent1>
      <a:accent2>
        <a:srgbClr val="FCD9C9"/>
      </a:accent2>
      <a:accent3>
        <a:srgbClr val="CFE9EA"/>
      </a:accent3>
      <a:accent4>
        <a:srgbClr val="FED992"/>
      </a:accent4>
      <a:accent5>
        <a:srgbClr val="B34733"/>
      </a:accent5>
      <a:accent6>
        <a:srgbClr val="006085"/>
      </a:accent6>
      <a:hlink>
        <a:srgbClr val="0563C1"/>
      </a:hlink>
      <a:folHlink>
        <a:srgbClr val="954F72"/>
      </a:folHlink>
    </a:clrScheme>
    <a:fontScheme name="Mukautettu 2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821</Characters>
  <Application>Microsoft Office Word</Application>
  <DocSecurity>0</DocSecurity>
  <Lines>34</Lines>
  <Paragraphs>21</Paragraphs>
  <ScaleCrop>false</ScaleCrop>
  <Company>SYKE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Alkio Eero</dc:creator>
  <cp:keywords/>
  <dc:description/>
  <cp:lastModifiedBy>Alkio Eero</cp:lastModifiedBy>
  <cp:revision>2</cp:revision>
  <dcterms:created xsi:type="dcterms:W3CDTF">2026-09-17T09:18:00Z</dcterms:created>
  <dcterms:modified xsi:type="dcterms:W3CDTF">2026-09-17T09:18:00Z</dcterms:modified>
</cp:coreProperties>
</file>