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pStyle w:val="Subtitle"/>
        <w:jc w:val="center"/>
      </w:pPr>
      <w:r>
        <w:rPr>
          <w:rFonts w:ascii="Hiragino Sans" w:hAnsi="Hiragino Sans" w:eastAsia="Hiragino Sans"/>
        </w:rPr>
        <w:t>COMPLETE DESIGN FLOW</w:t>
      </w:r>
    </w:p>
    <w:p>
      <w:pPr>
        <w:pStyle w:val="Title"/>
        <w:jc w:val="center"/>
      </w:pPr>
      <w:r>
        <w:rPr>
          <w:rFonts w:ascii="Hiragino Sans" w:hAnsi="Hiragino Sans" w:eastAsia="Hiragino Sans"/>
        </w:rPr>
        <w:t>IRSX-like ASIC Prototype</w:t>
      </w:r>
    </w:p>
    <w:p>
      <w:pPr>
        <w:pStyle w:val="Subtitle"/>
        <w:jc w:val="center"/>
      </w:pPr>
      <w:r>
        <w:rPr>
          <w:rFonts w:ascii="Hiragino Sans" w:hAnsi="Hiragino Sans" w:eastAsia="Hiragino Sans"/>
        </w:rPr>
        <w:t>学生実習ハンドブック：GF180・Wilkinson ADC・RTL-to-GDS</w:t>
      </w:r>
    </w:p>
    <w:p>
      <w:pPr>
        <w:keepNext/>
        <w:spacing w:after="60"/>
        <w:jc w:val="center"/>
      </w:pPr>
      <w:r>
        <w:rPr>
          <w:rFonts w:ascii="Hiragino Sans" w:hAnsi="Hiragino Sans" w:eastAsia="Hiragino Sans"/>
        </w:rPr>
        <w:drawing>
          <wp:inline xmlns:a="http://schemas.openxmlformats.org/drawingml/2006/main" xmlns:pic="http://schemas.openxmlformats.org/drawingml/2006/picture">
            <wp:extent cx="5943600" cy="250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" w:hAnsi="Hiragino Sans" w:eastAsia="Hiragino Sans"/>
          <w:i/>
          <w:color w:val="687680"/>
          <w:sz w:val="17"/>
        </w:rPr>
        <w:t>図1　本プロトタイプの信号経路。青はアナログ、緑はデジタル領域。</w:t>
      </w:r>
    </w:p>
    <w:p>
      <w:pPr>
        <w:jc w:val="center"/>
      </w:pPr>
      <w:r>
        <w:rPr>
          <w:rFonts w:ascii="Hiragino Sans" w:hAnsi="Hiragino Sans" w:eastAsia="Hiragino Sans"/>
        </w:rPr>
        <w:t>Version 1.0  |  2026-08-11</w:t>
      </w:r>
    </w:p>
    <w:p>
      <w:pPr>
        <w:jc w:val="center"/>
      </w:pPr>
      <w:r>
        <w:rPr>
          <w:rFonts w:ascii="Hiragino Sans" w:hAnsi="Hiragino Sans" w:eastAsia="Hiragino Sans"/>
          <w:color w:val="2E74B5"/>
        </w:rPr>
        <w:t>Repository: github.com/sykeisuke/asic_rd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このハンドブックの目的</w:t>
      </w:r>
    </w:p>
    <w:p>
      <w:r>
        <w:rPr>
          <w:rFonts w:ascii="Hiragino Sans" w:hAnsi="Hiragino Sans" w:eastAsia="Hiragino Sans"/>
        </w:rPr>
        <w:t>この教材のゴールは、最高性能のASICを一度で作ることではありません。仕様、回路図、SPICE、RTL、協調検証、配置配線、サインオフ、GDSIIという一連の流れを、誰でも再現できる形で通すことです。学生はGitHubの設計ファイルを読み、同じコマンドで結果を再生成し、次の設計判断を説明できる状態を目指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最重要原則  </w:t>
            </w:r>
            <w:r>
              <w:rPr>
                <w:rFonts w:ascii="Hiragino Sans" w:hAnsi="Hiragino Sans" w:eastAsia="Hiragino Sans"/>
              </w:rPr>
              <w:t>結果のスクリーンショットだけを信用しない。入力ファイル、実行コマンド、生成物、合否基準の4点を常に対応づけます。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学習成果</w:t>
      </w:r>
    </w:p>
    <w:p>
      <w:pPr>
        <w:pStyle w:val="ListBullet"/>
      </w:pPr>
      <w:r>
        <w:rPr>
          <w:rFonts w:ascii="Hiragino Sans" w:hAnsi="Hiragino Sans" w:eastAsia="Hiragino Sans"/>
        </w:rPr>
        <w:t>GF180 PDKを使ったMOS特性と基本アナログ回路を説明できる。</w:t>
      </w:r>
    </w:p>
    <w:p>
      <w:pPr>
        <w:pStyle w:val="ListBullet"/>
      </w:pPr>
      <w:r>
        <w:rPr>
          <w:rFonts w:ascii="Hiragino Sans" w:hAnsi="Hiragino Sans" w:eastAsia="Hiragino Sans"/>
        </w:rPr>
        <w:t>サンプル・ホールド、ランプ、コンパレータからWilkinson ADCの変換原理を説明できる。</w:t>
      </w:r>
    </w:p>
    <w:p>
      <w:pPr>
        <w:pStyle w:val="ListBullet"/>
      </w:pPr>
      <w:r>
        <w:rPr>
          <w:rFonts w:ascii="Hiragino Sans" w:hAnsi="Hiragino Sans" w:eastAsia="Hiragino Sans"/>
        </w:rPr>
        <w:t>SPICEイベントをRTLへ渡す境界と、Gray codeを用いたCDC対策を説明できる。</w:t>
      </w:r>
    </w:p>
    <w:p>
      <w:pPr>
        <w:pStyle w:val="ListBullet"/>
      </w:pPr>
      <w:r>
        <w:rPr>
          <w:rFonts w:ascii="Hiragino Sans" w:hAnsi="Hiragino Sans" w:eastAsia="Hiragino Sans"/>
        </w:rPr>
        <w:t>RTL-to-GDSフローの各成果物とDRC/LVS/STAの意味を説明できる。</w:t>
      </w:r>
    </w:p>
    <w:p>
      <w:pPr>
        <w:pStyle w:val="ListBullet"/>
      </w:pPr>
      <w:r>
        <w:rPr>
          <w:rFonts w:ascii="Hiragino Sans" w:hAnsi="Hiragino Sans" w:eastAsia="Hiragino Sans"/>
        </w:rPr>
        <w:t>prototypeとtape-out-ready designの違いを、未解決項目を含めて説明できる。</w:t>
      </w:r>
    </w:p>
    <w:p>
      <w:pPr>
        <w:pStyle w:val="Heading2"/>
      </w:pPr>
      <w:r>
        <w:rPr>
          <w:rFonts w:ascii="Hiragino Sans" w:hAnsi="Hiragino Sans" w:eastAsia="Hiragino Sans"/>
        </w:rPr>
        <w:t>推奨の進め方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50"/>
        <w:gridCol w:w="641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段階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Lab</w:t>
            </w:r>
          </w:p>
        </w:tc>
        <w:tc>
          <w:tcPr>
            <w:tcW w:type="dxa" w:w="6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成果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基礎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0–2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環境、PDK、MOS、sampling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変換器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3–5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comparator、ramp、1/4-cell Wilkinson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デジタル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6–8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controller、co-sim、CDC、serial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物理実装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9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netlistからGDSII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設計レビュー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10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証拠、blocker、次版仕様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1. 全体設計フロー</w:t>
      </w:r>
    </w:p>
    <w:p>
      <w:pPr>
        <w:keepNext/>
        <w:spacing w:after="60"/>
        <w:jc w:val="center"/>
      </w:pPr>
      <w:r>
        <w:rPr>
          <w:rFonts w:ascii="Hiragino Sans" w:hAnsi="Hiragino Sans" w:eastAsia="Hiragino Sans"/>
        </w:rPr>
        <w:drawing>
          <wp:inline xmlns:a="http://schemas.openxmlformats.org/drawingml/2006/main" xmlns:pic="http://schemas.openxmlformats.org/drawingml/2006/picture">
            <wp:extent cx="5943600" cy="3146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" w:hAnsi="Hiragino Sans" w:eastAsia="Hiragino Sans"/>
          <w:i/>
          <w:color w:val="687680"/>
          <w:sz w:val="17"/>
        </w:rPr>
        <w:t>図2　仕様からGDSIIまで。各矢印が検証可能であることがcomplete flowの条件。</w:t>
      </w:r>
    </w:p>
    <w:p>
      <w:pPr>
        <w:pStyle w:val="Heading2"/>
      </w:pPr>
      <w:r>
        <w:rPr>
          <w:rFonts w:ascii="Hiragino Sans" w:hAnsi="Hiragino Sans" w:eastAsia="Hiragino Sans"/>
        </w:rPr>
        <w:t>ブロックの役割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ブロック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入力 → 出力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このprototypeで確認すること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Sampling cell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VIN + SAMPLE → VHOLD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4つの異なる電圧を保持できる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Analog MUX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VHOLD[3:0] + SEL → VMUX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選択セルだけを共有ADCへ接続する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START → VRAMP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単調な電圧-時間変換を作る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Comparator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VMUX, VRAMP → HIT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交差時刻をデジタルイベントへ変換する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Gray counter/capture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CLK, HIT → CODE[5:0]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境界付近でも多bit同時遷移を避ける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Serializer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CODE x4 → DATA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少ないpad数でFPGAへ読み出す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今回の仕様  </w:t>
            </w:r>
            <w:r>
              <w:rPr>
                <w:rFonts w:ascii="Hiragino Sans" w:hAnsi="Hiragino Sans" w:eastAsia="Hiragino Sans"/>
              </w:rPr>
              <w:t>4 storage cells、6-bit変換、共有ramp/comparator、24-bit serial readout。速度・分解能・帯域よりもflowの完結性を優先します。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0  リポジトリを読む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設計ソースと生成物を区別し、再現コマンドを自分で見つける。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git clone https://github.com/sykeisuke/asic_rd.git</w:t>
        <w:br/>
        <w:t>cd asic_rd</w:t>
        <w:br/>
        <w:t>git status</w:t>
        <w:br/>
        <w:t>make check</w:t>
      </w:r>
    </w:p>
    <w:p>
      <w:pPr>
        <w:pStyle w:val="Heading2"/>
      </w:pPr>
      <w:r>
        <w:rPr>
          <w:rFonts w:ascii="Hiragino Sans" w:hAnsi="Hiragino Sans" w:eastAsia="Hiragino Sans"/>
        </w:rPr>
        <w:t>最初に読む5ファイル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ファイル</w:t>
            </w:r>
          </w:p>
        </w:tc>
        <w:tc>
          <w:tcPr>
            <w:tcW w:type="dxa" w:w="6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読む理由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README.md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入口、クイックスタート、全体構成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docs/PROTOTYPE_SPECIFICATION.md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何を作るか、数値仕様、success criteria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docs/TOP_LEVEL_INTERFACE.md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アナログ/デジタル境界とI/O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docs/VERIFICATION_MATRIX.md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要求とtestの対応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docs/TAPEOUT_BLOCKERS.md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prototype後に残る実装リスク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ディレクトリの見方</w:t>
      </w:r>
    </w:p>
    <w:p>
      <w:pPr>
        <w:pStyle w:val="ListBullet"/>
      </w:pPr>
      <w:r>
        <w:rPr>
          <w:rFonts w:ascii="Hiragino Sans" w:hAnsi="Hiragino Sans" w:eastAsia="Hiragino Sans"/>
        </w:rPr>
        <w:t>simulations/: Xschem/ngspice用のアナログtestbenchと結果。</w:t>
      </w:r>
    </w:p>
    <w:p>
      <w:pPr>
        <w:pStyle w:val="ListBullet"/>
      </w:pPr>
      <w:r>
        <w:rPr>
          <w:rFonts w:ascii="Hiragino Sans" w:hAnsi="Hiragino Sans" w:eastAsia="Hiragino Sans"/>
        </w:rPr>
        <w:t>digital/: synthesizable RTL、testbench、physical design設定。</w:t>
      </w:r>
    </w:p>
    <w:p>
      <w:pPr>
        <w:pStyle w:val="ListBullet"/>
      </w:pPr>
      <w:r>
        <w:rPr>
          <w:rFonts w:ascii="Hiragino Sans" w:hAnsi="Hiragino Sans" w:eastAsia="Hiragino Sans"/>
        </w:rPr>
        <w:t>docs/: 仕様、判断記録、検証表。</w:t>
      </w:r>
    </w:p>
    <w:p>
      <w:pPr>
        <w:pStyle w:val="ListBullet"/>
      </w:pPr>
      <w:r>
        <w:rPr>
          <w:rFonts w:ascii="Hiragino Sans" w:hAnsi="Hiragino Sans" w:eastAsia="Hiragino Sans"/>
        </w:rPr>
        <w:t>work/ や runs/: 再生成できる中間成果物。設計のsource of truthと混同しない。</w:t>
      </w:r>
    </w:p>
    <w:p>
      <w:pPr>
        <w:pStyle w:val="Heading2"/>
      </w:pPr>
      <w:r>
        <w:rPr>
          <w:rFonts w:ascii="Hiragino Sans" w:hAnsi="Hiragino Sans" w:eastAsia="Hiragino Sans"/>
        </w:rPr>
        <w:t>確認問題</w:t>
      </w:r>
    </w:p>
    <w:p>
      <w:pPr>
        <w:pStyle w:val="ListBullet"/>
      </w:pPr>
      <w:r>
        <w:rPr>
          <w:rFonts w:ascii="Hiragino Sans" w:hAnsi="Hiragino Sans" w:eastAsia="Hiragino Sans"/>
        </w:rPr>
        <w:t>現在のHEAD commitを記録し、実験ノートに貼る。</w:t>
      </w:r>
    </w:p>
    <w:p>
      <w:pPr>
        <w:pStyle w:val="ListBullet"/>
      </w:pPr>
      <w:r>
        <w:rPr>
          <w:rFonts w:ascii="Hiragino Sans" w:hAnsi="Hiragino Sans" w:eastAsia="Hiragino Sans"/>
        </w:rPr>
        <w:t>VERIFICATION_MATRIXの1行を選び、要求、test、artifact、判定を説明する。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2. Mac + Docker開発環境</w:t>
      </w:r>
    </w:p>
    <w:p>
      <w:r>
        <w:rPr>
          <w:rFonts w:ascii="Hiragino Sans" w:hAnsi="Hiragino Sans" w:eastAsia="Hiragino Sans"/>
        </w:rPr>
        <w:t>Macはホストとして十分に使えます。Linux向けEDAツールとGF180 PDKはDockerコンテナ内へ固定し、XschemなどGUIはブラウザVNCから操作します。これにより学生ごとのmacOS差を小さくします。</w:t>
      </w:r>
    </w:p>
    <w:p>
      <w:pPr>
        <w:pStyle w:val="ListNumber"/>
      </w:pPr>
      <w:r>
        <w:rPr>
          <w:rFonts w:ascii="Hiragino Sans" w:hAnsi="Hiragino Sans" w:eastAsia="Hiragino Sans"/>
        </w:rPr>
        <w:t>Docker Desktopを起動し、メイン画面でEngineがRunningであることを確認する。</w:t>
      </w:r>
    </w:p>
    <w:p>
      <w:pPr>
        <w:pStyle w:val="ListNumber"/>
      </w:pPr>
      <w:r>
        <w:rPr>
          <w:rFonts w:ascii="Hiragino Sans" w:hAnsi="Hiragino Sans" w:eastAsia="Hiragino Sans"/>
        </w:rPr>
        <w:t>リポジトリで make vnc を実行する。</w:t>
      </w:r>
    </w:p>
    <w:p>
      <w:pPr>
        <w:pStyle w:val="ListNumber"/>
      </w:pPr>
      <w:r>
        <w:rPr>
          <w:rFonts w:ascii="Hiragino Sans" w:hAnsi="Hiragino Sans" w:eastAsia="Hiragino Sans"/>
        </w:rPr>
        <w:t>ブラウザで http://localhost:8080/?password=abc123 を開く。</w:t>
      </w:r>
    </w:p>
    <w:p>
      <w:pPr>
        <w:pStyle w:val="ListNumber"/>
      </w:pPr>
      <w:r>
        <w:rPr>
          <w:rFonts w:ascii="Hiragino Sans" w:hAnsi="Hiragino Sans" w:eastAsia="Hiragino Sans"/>
        </w:rPr>
        <w:t>File Managerから /foss/designs/simulations/gf180_nmos_dc/nmos_dc.sch を開く。</w:t>
      </w:r>
    </w:p>
    <w:p>
      <w:pPr>
        <w:pStyle w:val="Code"/>
      </w:pPr>
      <w:r>
        <w:rPr>
          <w:rFonts w:ascii="Hiragino Sans" w:hAnsi="Hiragino Sans" w:eastAsia="Hiragino Sans"/>
        </w:rPr>
        <w:t>cd /Users/ykeisuke/Desktop/mywork/asic_rd</w:t>
        <w:br/>
        <w:t>make vnc</w:t>
        <w:br/>
        <w:t># Browser: http://localhost:8080/?password=abc123</w:t>
      </w:r>
    </w:p>
    <w:p>
      <w:pPr>
        <w:pStyle w:val="Heading2"/>
      </w:pPr>
      <w:r>
        <w:rPr>
          <w:rFonts w:ascii="Hiragino Sans" w:hAnsi="Hiragino Sans" w:eastAsia="Hiragino Sans"/>
        </w:rPr>
        <w:t>アカウントは必要か</w:t>
      </w:r>
    </w:p>
    <w:p>
      <w:r>
        <w:rPr>
          <w:rFonts w:ascii="Hiragino Sans" w:hAnsi="Hiragino Sans" w:eastAsia="Hiragino Sans"/>
        </w:rPr>
        <w:t>通常のローカルimage実行にDocker Hubアカウントは必須ではありません。ただしprivate image、rate limit回避、組織管理を使う場合はログインが必要です。授業では使用imageのdigestまたはtagを固定します。</w:t>
      </w:r>
    </w:p>
    <w:p>
      <w:pPr>
        <w:pStyle w:val="Heading2"/>
      </w:pPr>
      <w:r>
        <w:rPr>
          <w:rFonts w:ascii="Hiragino Sans" w:hAnsi="Hiragino Sans" w:eastAsia="Hiragino Sans"/>
        </w:rPr>
        <w:t>よくあるトラブル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症状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確認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localhost:8080が開かない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docker ps、make vncのログ、port競合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XschemにPDK symbolがない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PDK_ROOTとコンテナ内mount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ファイル変更が見えない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host pathと/foss/designsの対応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com.docker.vmnetd警告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Docker公式最新版、残存helper、macOS Gatekeeperを確認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BEC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安全上の注意  </w:t>
            </w:r>
            <w:r>
              <w:rPr>
                <w:rFonts w:ascii="Hiragino Sans" w:hAnsi="Hiragino Sans" w:eastAsia="Hiragino Sans"/>
              </w:rPr>
              <w:t>Gatekeeperを恒久的に無効化しない。Docker公式配布物を使い、異常が続く場合は再インストールとhelper cleanupを優先します。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1  GF180 MOSを測る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NMOSのI–V曲線を再生成し、回路設計に使うbias領域を読める。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nmos-dc</w:t>
      </w:r>
    </w:p>
    <w:p>
      <w:pPr>
        <w:pStyle w:val="ListNumber"/>
      </w:pPr>
      <w:r>
        <w:rPr>
          <w:rFonts w:ascii="Hiragino Sans" w:hAnsi="Hiragino Sans" w:eastAsia="Hiragino Sans"/>
        </w:rPr>
        <w:t>nmos_dc.schを開き、device名、W/L、body接続、supplyを確認する。</w:t>
      </w:r>
    </w:p>
    <w:p>
      <w:pPr>
        <w:pStyle w:val="ListNumber"/>
      </w:pPr>
      <w:r>
        <w:rPr>
          <w:rFonts w:ascii="Hiragino Sans" w:hAnsi="Hiragino Sans" w:eastAsia="Hiragino Sans"/>
        </w:rPr>
        <w:t>testbenchのVGS/VDS sweep範囲を読む。</w:t>
      </w:r>
    </w:p>
    <w:p>
      <w:pPr>
        <w:pStyle w:val="ListNumber"/>
      </w:pPr>
      <w:r>
        <w:rPr>
          <w:rFonts w:ascii="Hiragino Sans" w:hAnsi="Hiragino Sans" w:eastAsia="Hiragino Sans"/>
        </w:rPr>
        <w:t>make nmos-dcを実行し、CSV/plotの生成時刻を確認する。</w:t>
      </w:r>
    </w:p>
    <w:p>
      <w:pPr>
        <w:pStyle w:val="ListNumber"/>
      </w:pPr>
      <w:r>
        <w:rPr>
          <w:rFonts w:ascii="Hiragino Sans" w:hAnsi="Hiragino Sans" w:eastAsia="Hiragino Sans"/>
        </w:rPr>
        <w:t>同じVGSでVDSを上げたとき、linear領域からsaturation領域へ移る形を説明する。</w:t>
      </w:r>
    </w:p>
    <w:p>
      <w:pPr>
        <w:pStyle w:val="Heading2"/>
      </w:pPr>
      <w:r>
        <w:rPr>
          <w:rFonts w:ascii="Hiragino Sans" w:hAnsi="Hiragino Sans" w:eastAsia="Hiragino Sans"/>
        </w:rPr>
        <w:t>成功判定</w:t>
      </w:r>
    </w:p>
    <w:p>
      <w:r>
        <w:rPr>
          <w:rFonts w:ascii="Hiragino Sans" w:hAnsi="Hiragino Sans" w:eastAsia="Hiragino Sans"/>
        </w:rPr>
        <w:t>□ ngspiceがerrorなしで終了する。</w:t>
      </w:r>
    </w:p>
    <w:p>
      <w:r>
        <w:rPr>
          <w:rFonts w:ascii="Hiragino Sans" w:hAnsi="Hiragino Sans" w:eastAsia="Hiragino Sans"/>
        </w:rPr>
        <w:t>□ simulations/gf180_nmos_dc/work/nmos_id_vds.csv が更新される。</w:t>
      </w:r>
    </w:p>
    <w:p>
      <w:r>
        <w:rPr>
          <w:rFonts w:ascii="Hiragino Sans" w:hAnsi="Hiragino Sans" w:eastAsia="Hiragino Sans"/>
        </w:rPr>
        <w:t>□ 電流の符号、単位、sweep軸を説明できる。</w:t>
      </w:r>
    </w:p>
    <w:p>
      <w:pPr>
        <w:pStyle w:val="Heading2"/>
      </w:pPr>
      <w:r>
        <w:rPr>
          <w:rFonts w:ascii="Hiragino Sans" w:hAnsi="Hiragino Sans" w:eastAsia="Hiragino Sans"/>
        </w:rPr>
        <w:t>設計者の問い</w:t>
      </w:r>
    </w:p>
    <w:p>
      <w:r>
        <w:rPr>
          <w:rFonts w:ascii="Hiragino Sans" w:hAnsi="Hiragino Sans" w:eastAsia="Hiragino Sans"/>
        </w:rPr>
        <w:t>モデルが動くことと、回路が正しいことは別です。温度、process corner、電源範囲、device optionがMPW providerの許容条件に一致しているかを必ず後段で確認します。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演習  </w:t>
            </w:r>
            <w:r>
              <w:rPr>
                <w:rFonts w:ascii="Hiragino Sans" w:hAnsi="Hiragino Sans" w:eastAsia="Hiragino Sans"/>
              </w:rPr>
              <w:t>Wを2倍にしたvariantを作り、同じbiasでIdがどう変化するか予測してからsimulationで確認する。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2  Sampling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track/hold動作、acquisition、droop、charge injectionを波形から評価する。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sampling-cell</w:t>
        <w:br/>
        <w:t>make four-cell</w:t>
        <w:br/>
        <w:t>make four-cell-mux</w:t>
      </w:r>
    </w:p>
    <w:p>
      <w:pPr>
        <w:pStyle w:val="Heading2"/>
      </w:pPr>
      <w:r>
        <w:rPr>
          <w:rFonts w:ascii="Hiragino Sans" w:hAnsi="Hiragino Sans" w:eastAsia="Hiragino Sans"/>
        </w:rPr>
        <w:t>観測順序</w:t>
      </w:r>
    </w:p>
    <w:p>
      <w:pPr>
        <w:pStyle w:val="ListNumber"/>
      </w:pPr>
      <w:r>
        <w:rPr>
          <w:rFonts w:ascii="Hiragino Sans" w:hAnsi="Hiragino Sans" w:eastAsia="Hiragino Sans"/>
        </w:rPr>
        <w:t>SAMPLE high中にVHOLDがVINへ追従することを確認する。</w:t>
      </w:r>
    </w:p>
    <w:p>
      <w:pPr>
        <w:pStyle w:val="ListNumber"/>
      </w:pPr>
      <w:r>
        <w:rPr>
          <w:rFonts w:ascii="Hiragino Sans" w:hAnsi="Hiragino Sans" w:eastAsia="Hiragino Sans"/>
        </w:rPr>
        <w:t>SAMPLE edge直後のstepを測り、charge injection/feedthroughを区別する。</w:t>
      </w:r>
    </w:p>
    <w:p>
      <w:pPr>
        <w:pStyle w:val="ListNumber"/>
      </w:pPr>
      <w:r>
        <w:rPr>
          <w:rFonts w:ascii="Hiragino Sans" w:hAnsi="Hiragino Sans" w:eastAsia="Hiragino Sans"/>
        </w:rPr>
        <w:t>hold期間の傾きを測り、droop rate [V/s]へ換算する。</w:t>
      </w:r>
    </w:p>
    <w:p>
      <w:pPr>
        <w:pStyle w:val="ListNumber"/>
      </w:pPr>
      <w:r>
        <w:rPr>
          <w:rFonts w:ascii="Hiragino Sans" w:hAnsi="Hiragino Sans" w:eastAsia="Hiragino Sans"/>
        </w:rPr>
        <w:t>4-cell testで各cellが異なる時刻の電圧を保持することを確認する。</w:t>
      </w:r>
    </w:p>
    <w:p>
      <w:pPr>
        <w:pStyle w:val="ListNumber"/>
      </w:pPr>
      <w:r>
        <w:rPr>
          <w:rFonts w:ascii="Hiragino Sans" w:hAnsi="Hiragino Sans" w:eastAsia="Hiragino Sans"/>
        </w:rPr>
        <w:t>MUX選択を変え、非選択cellの値が破壊されないことを確認する。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2100"/>
        <w:gridCol w:w="39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Cell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保持電圧 [V]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目標 [V]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誤差 [mV]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0.490799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0.500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9.201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0.792128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0.800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7.872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1.094365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1.100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5.635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1.399222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1.400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0.778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読み方  </w:t>
            </w:r>
            <w:r>
              <w:rPr>
                <w:rFonts w:ascii="Hiragino Sans" w:hAnsi="Hiragino Sans" w:eastAsia="Hiragino Sans"/>
              </w:rPr>
              <w:t>この値はprototype testbenchでのnominal結果です。PVT/Monte Carlo後の保証値ではありません。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失敗時の切り分け</w:t>
      </w:r>
    </w:p>
    <w:p>
      <w:pPr>
        <w:pStyle w:val="ListBullet"/>
      </w:pPr>
      <w:r>
        <w:rPr>
          <w:rFonts w:ascii="Hiragino Sans" w:hAnsi="Hiragino Sans" w:eastAsia="Hiragino Sans"/>
        </w:rPr>
        <w:t>全cellが同じ値：sampling pulseの位相またはnode namingを確認。</w:t>
      </w:r>
    </w:p>
    <w:p>
      <w:pPr>
        <w:pStyle w:val="ListBullet"/>
      </w:pPr>
      <w:r>
        <w:rPr>
          <w:rFonts w:ascii="Hiragino Sans" w:hAnsi="Hiragino Sans" w:eastAsia="Hiragino Sans"/>
        </w:rPr>
        <w:t>MUX busが浮く：SEL decodeとtransmission gateのcomplementary controlを確認。</w:t>
      </w:r>
    </w:p>
    <w:p>
      <w:pPr>
        <w:pStyle w:val="ListBullet"/>
      </w:pPr>
      <w:r>
        <w:rPr>
          <w:rFonts w:ascii="Hiragino Sans" w:hAnsi="Hiragino Sans" w:eastAsia="Hiragino Sans"/>
        </w:rPr>
        <w:t>保持値が急減：capacitance、leakage path、simulation timestepを確認。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3  Comparatorとramp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入力電圧を交差時刻へ変換し、ADCの主要誤差源を説明する。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comparator</w:t>
        <w:br/>
        <w:t>make comparator-range</w:t>
        <w:br/>
        <w:t>make comparator-offset</w:t>
        <w:br/>
        <w:t>make ramp-generator</w:t>
      </w:r>
    </w:p>
    <w:p>
      <w:r>
        <w:rPr>
          <w:rFonts w:ascii="Hiragino Sans" w:hAnsi="Hiragino Sans" w:eastAsia="Hiragino Sans"/>
        </w:rPr>
        <w:t>Wilkinson変換では、一定傾斜のrampが保持電圧へ到達した瞬間にcounter値をcaptureします。理想的には t_cross = (V_hold − V_start) / slope です。したがってramp slope、offset、delay、noiseがcodeへ直接写ります。</w:t>
      </w:r>
    </w:p>
    <w:p>
      <w:pPr>
        <w:pStyle w:val="Heading2"/>
      </w:pPr>
      <w:r>
        <w:rPr>
          <w:rFonts w:ascii="Hiragino Sans" w:hAnsi="Hiragino Sans" w:eastAsia="Hiragino Sans"/>
        </w:rPr>
        <w:t>測るもの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Test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測定量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設計への意味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comparator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logic swing、delay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デジタル側が認識できるか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range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common-mode/input range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変換可能なanalog範囲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offset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input-referred offset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code bias、校正必要性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ramp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slope、linearity、reset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LSB幅とconversion time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6-bitの基準</w:t>
      </w:r>
    </w:p>
    <w:p>
      <w:r>
        <w:rPr>
          <w:rFonts w:ascii="Hiragino Sans" w:hAnsi="Hiragino Sans" w:eastAsia="Hiragino Sans"/>
        </w:rPr>
        <w:t>入力範囲をVFSとすると理想LSBは VFS/64 です。1.6 V範囲なら25 mV/LSBです。prototypeではまずcode orderingとmonotonicityを確認し、INL/DNLの保証は後続版へ分離します。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演習  </w:t>
            </w:r>
            <w:r>
              <w:rPr>
                <w:rFonts w:ascii="Hiragino Sans" w:hAnsi="Hiragino Sans" w:eastAsia="Hiragino Sans"/>
              </w:rPr>
              <w:t>ramp slopeを±10%変え、同じ入力のcrossing timeとcodeがどれだけ変わるか表にする。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4  1-cell Wilkinson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sampling、ramp、comparator、counterの因果関係を1つの波形で説明する。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wilkinson-slice</w:t>
        <w:br/>
        <w:t>make transfer</w:t>
      </w:r>
    </w:p>
    <w:p>
      <w:pPr>
        <w:pStyle w:val="ListNumber"/>
      </w:pPr>
      <w:r>
        <w:rPr>
          <w:rFonts w:ascii="Hiragino Sans" w:hAnsi="Hiragino Sans" w:eastAsia="Hiragino Sans"/>
        </w:rPr>
        <w:t>sampling phaseでinputをhold capacitorへ保存する。</w:t>
      </w:r>
    </w:p>
    <w:p>
      <w:pPr>
        <w:pStyle w:val="ListNumber"/>
      </w:pPr>
      <w:r>
        <w:rPr>
          <w:rFonts w:ascii="Hiragino Sans" w:hAnsi="Hiragino Sans" w:eastAsia="Hiragino Sans"/>
        </w:rPr>
        <w:t>conversion startでramp resetを解除し、counterを開始する。</w:t>
      </w:r>
    </w:p>
    <w:p>
      <w:pPr>
        <w:pStyle w:val="ListNumber"/>
      </w:pPr>
      <w:r>
        <w:rPr>
          <w:rFonts w:ascii="Hiragino Sans" w:hAnsi="Hiragino Sans" w:eastAsia="Hiragino Sans"/>
        </w:rPr>
        <w:t>VRAMPがVHOLDへ到達するとcomparator edgeが発生する。</w:t>
      </w:r>
    </w:p>
    <w:p>
      <w:pPr>
        <w:pStyle w:val="ListNumber"/>
      </w:pPr>
      <w:r>
        <w:rPr>
          <w:rFonts w:ascii="Hiragino Sans" w:hAnsi="Hiragino Sans" w:eastAsia="Hiragino Sans"/>
        </w:rPr>
        <w:t>edge時のcounterをcaptureし、end-of-conversionまで保持する。</w:t>
      </w:r>
    </w:p>
    <w:p>
      <w:pPr>
        <w:pStyle w:val="ListNumber"/>
      </w:pPr>
      <w:r>
        <w:rPr>
          <w:rFonts w:ascii="Hiragino Sans" w:hAnsi="Hiragino Sans" w:eastAsia="Hiragino Sans"/>
        </w:rPr>
        <w:t>input sweepからcode transferを作り、単調性を確認する。</w:t>
      </w:r>
    </w:p>
    <w:p>
      <w:pPr>
        <w:pStyle w:val="Heading2"/>
      </w:pPr>
      <w:r>
        <w:rPr>
          <w:rFonts w:ascii="Hiragino Sans" w:hAnsi="Hiragino Sans" w:eastAsia="Hiragino Sans"/>
        </w:rPr>
        <w:t>合否基準</w:t>
      </w:r>
    </w:p>
    <w:p>
      <w:r>
        <w:rPr>
          <w:rFonts w:ascii="Hiragino Sans" w:hAnsi="Hiragino Sans" w:eastAsia="Hiragino Sans"/>
        </w:rPr>
        <w:t>□ 低い入力ほど早く交差し、小さいcodeになる。</w:t>
      </w:r>
    </w:p>
    <w:p>
      <w:r>
        <w:rPr>
          <w:rFonts w:ascii="Hiragino Sans" w:hAnsi="Hiragino Sans" w:eastAsia="Hiragino Sans"/>
        </w:rPr>
        <w:t>□ inputを増やしてもcodeが逆戻りしない。</w:t>
      </w:r>
    </w:p>
    <w:p>
      <w:r>
        <w:rPr>
          <w:rFonts w:ascii="Hiragino Sans" w:hAnsi="Hiragino Sans" w:eastAsia="Hiragino Sans"/>
        </w:rPr>
        <w:t>□ 0–63の範囲外へ出ない。</w:t>
      </w:r>
    </w:p>
    <w:p>
      <w:r>
        <w:rPr>
          <w:rFonts w:ascii="Hiragino Sans" w:hAnsi="Hiragino Sans" w:eastAsia="Hiragino Sans"/>
        </w:rPr>
        <w:t>□ 飽和点とdead regionを波形上で説明できる。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BEC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注意  </w:t>
            </w:r>
            <w:r>
              <w:rPr>
                <w:rFonts w:ascii="Hiragino Sans" w:hAnsi="Hiragino Sans" w:eastAsia="Hiragino Sans"/>
              </w:rPr>
              <w:t>transient波形が自然に見えても、capture条件が1 timestep依存なら脆弱です。max timestepを変えた再実行でcodeが不合理に変化しないことを確認します。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5  4-cell shared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4つの保持値を1つのramp/comparatorで順次6-bit code化する。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four-cell-wilkinson</w:t>
      </w:r>
    </w:p>
    <w:p>
      <w:pPr>
        <w:keepNext/>
        <w:spacing w:after="60"/>
        <w:jc w:val="center"/>
      </w:pPr>
      <w:r>
        <w:rPr>
          <w:rFonts w:ascii="Hiragino Sans" w:hAnsi="Hiragino Sans" w:eastAsia="Hiragino Sans"/>
        </w:rPr>
        <w:drawing>
          <wp:inline xmlns:a="http://schemas.openxmlformats.org/drawingml/2006/main" xmlns:pic="http://schemas.openxmlformats.org/drawingml/2006/picture">
            <wp:extent cx="5897880" cy="3191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cell_wave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" w:hAnsi="Hiragino Sans" w:eastAsia="Hiragino Sans"/>
          <w:i/>
          <w:color w:val="687680"/>
          <w:sz w:val="17"/>
        </w:rPr>
        <w:t>図3　4-cell shared Wilkinson conversion。上段は保持値とMUX bus、下段はrampとcomparator。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00"/>
        <w:gridCol w:w="2700"/>
        <w:gridCol w:w="30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Cell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MUX電圧 [V]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交差時刻 [µs]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6-bit code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0.456612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0.831984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16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0.734986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1.040260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1.014740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1.399500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27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1.296100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1.771850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35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t>codeは保持値の順序に従って16 &lt; 20 &lt; 27 &lt; 35となっています。この段階の成功は、絶対精度よりもsample → select → compare → captureの順序とデータ対応が崩れていないことです。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レビュー観点  </w:t>
            </w:r>
            <w:r>
              <w:rPr>
                <w:rFonts w:ascii="Hiragino Sans" w:hAnsi="Hiragino Sans" w:eastAsia="Hiragino Sans"/>
              </w:rPr>
              <w:t>MUX切替直後のsettling時間を十分取っているか。前cellの残留値が次のcrossingへ影響していないか。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6  Controller RTL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4-cell変換のsequencingを合成可能なRTLとして検証する。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counter</w:t>
        <w:br/>
        <w:t>make gray-counter</w:t>
        <w:br/>
        <w:t>make controller</w:t>
        <w:br/>
        <w:t>make digital-top</w:t>
      </w:r>
    </w:p>
    <w:p>
      <w:pPr>
        <w:pStyle w:val="Heading2"/>
      </w:pPr>
      <w:r>
        <w:rPr>
          <w:rFonts w:ascii="Hiragino Sans" w:hAnsi="Hiragino Sans" w:eastAsia="Hiragino Sans"/>
        </w:rPr>
        <w:t>状態遷移を言葉で書く</w:t>
      </w:r>
    </w:p>
    <w:p>
      <w:pPr>
        <w:pStyle w:val="ListNumber"/>
      </w:pPr>
      <w:r>
        <w:rPr>
          <w:rFonts w:ascii="Hiragino Sans" w:hAnsi="Hiragino Sans" w:eastAsia="Hiragino Sans"/>
        </w:rPr>
        <w:t>IDLE: startを待ち、各valid flagをclearする。</w:t>
      </w:r>
    </w:p>
    <w:p>
      <w:pPr>
        <w:pStyle w:val="ListNumber"/>
      </w:pPr>
      <w:r>
        <w:rPr>
          <w:rFonts w:ascii="Hiragino Sans" w:hAnsi="Hiragino Sans" w:eastAsia="Hiragino Sans"/>
        </w:rPr>
        <w:t>RESET_RAMP: rampとcounterを既知状態へ戻す。</w:t>
      </w:r>
    </w:p>
    <w:p>
      <w:pPr>
        <w:pStyle w:val="ListNumber"/>
      </w:pPr>
      <w:r>
        <w:rPr>
          <w:rFonts w:ascii="Hiragino Sans" w:hAnsi="Hiragino Sans" w:eastAsia="Hiragino Sans"/>
        </w:rPr>
        <w:t>SELECT: 対象cellをMUXへ接続しsettlingを待つ。</w:t>
      </w:r>
    </w:p>
    <w:p>
      <w:pPr>
        <w:pStyle w:val="ListNumber"/>
      </w:pPr>
      <w:r>
        <w:rPr>
          <w:rFonts w:ascii="Hiragino Sans" w:hAnsi="Hiragino Sans" w:eastAsia="Hiragino Sans"/>
        </w:rPr>
        <w:t>CONVERT: Gray counterを進め、comparator hitを待つ。</w:t>
      </w:r>
    </w:p>
    <w:p>
      <w:pPr>
        <w:pStyle w:val="ListNumber"/>
      </w:pPr>
      <w:r>
        <w:rPr>
          <w:rFonts w:ascii="Hiragino Sans" w:hAnsi="Hiragino Sans" w:eastAsia="Hiragino Sans"/>
        </w:rPr>
        <w:t>CAPTURE: codeを対象registerへ保存する。</w:t>
      </w:r>
    </w:p>
    <w:p>
      <w:pPr>
        <w:pStyle w:val="ListNumber"/>
      </w:pPr>
      <w:r>
        <w:rPr>
          <w:rFonts w:ascii="Hiragino Sans" w:hAnsi="Hiragino Sans" w:eastAsia="Hiragino Sans"/>
        </w:rPr>
        <w:t>NEXT/DONE: 4 cell完了後にserializerへ引き渡す。</w:t>
      </w:r>
    </w:p>
    <w:p>
      <w:pPr>
        <w:pStyle w:val="Heading2"/>
      </w:pPr>
      <w:r>
        <w:rPr>
          <w:rFonts w:ascii="Hiragino Sans" w:hAnsi="Hiragino Sans" w:eastAsia="Hiragino Sans"/>
        </w:rPr>
        <w:t>RTL testで見るもの</w:t>
      </w:r>
    </w:p>
    <w:p>
      <w:pPr>
        <w:pStyle w:val="ListBullet"/>
      </w:pPr>
      <w:r>
        <w:rPr>
          <w:rFonts w:ascii="Hiragino Sans" w:hAnsi="Hiragino Sans" w:eastAsia="Hiragino Sans"/>
        </w:rPr>
        <w:t>reset直後にXが残らない。</w:t>
      </w:r>
    </w:p>
    <w:p>
      <w:pPr>
        <w:pStyle w:val="ListBullet"/>
      </w:pPr>
      <w:r>
        <w:rPr>
          <w:rFonts w:ascii="Hiragino Sans" w:hAnsi="Hiragino Sans" w:eastAsia="Hiragino Sans"/>
        </w:rPr>
        <w:t>cell selectがone-hotまたは仕様どおりのbinaryである。</w:t>
      </w:r>
    </w:p>
    <w:p>
      <w:pPr>
        <w:pStyle w:val="ListBullet"/>
      </w:pPr>
      <w:r>
        <w:rPr>
          <w:rFonts w:ascii="Hiragino Sans" w:hAnsi="Hiragino Sans" w:eastAsia="Hiragino Sans"/>
        </w:rPr>
        <w:t>captureは各cellにつき一度だけ発生する。</w:t>
      </w:r>
    </w:p>
    <w:p>
      <w:pPr>
        <w:pStyle w:val="ListBullet"/>
      </w:pPr>
      <w:r>
        <w:rPr>
          <w:rFonts w:ascii="Hiragino Sans" w:hAnsi="Hiragino Sans" w:eastAsia="Hiragino Sans"/>
        </w:rPr>
        <w:t>timeout時にもstate machineが停止し続けない。</w:t>
      </w:r>
    </w:p>
    <w:p>
      <w:pPr>
        <w:pStyle w:val="ListBullet"/>
      </w:pPr>
      <w:r>
        <w:rPr>
          <w:rFonts w:ascii="Hiragino Sans" w:hAnsi="Hiragino Sans" w:eastAsia="Hiragino Sans"/>
        </w:rPr>
        <w:t>doneとdata_validのpulse/level仕様がtestbenchと一致する。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設計ルール  </w:t>
            </w:r>
            <w:r>
              <w:rPr>
                <w:rFonts w:ascii="Hiragino Sans" w:hAnsi="Hiragino Sans" w:eastAsia="Hiragino Sans"/>
              </w:rPr>
              <w:t>simulation専用delay、initial依存、real型をsynthesizable coreへ持ち込まない。analogモデルはtestbench側へ置きます。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7  SPICE-to-RTL協調検証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アナログ交差時刻をデジタルtestbenchへ渡し、end-to-end codeを照合する。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four-cell-cosim</w:t>
      </w:r>
    </w:p>
    <w:p>
      <w:r>
        <w:rPr>
          <w:rFonts w:ascii="Hiragino Sans" w:hAnsi="Hiragino Sans" w:eastAsia="Hiragino Sans"/>
        </w:rPr>
        <w:t>このプロジェクトの協調検証は、SPICEが生成したcrossing eventを抽出し、RTL testbenchへ刺激として与える方式です。アナログsimulatorとRTL simulatorを同時結合する重いAMS環境を使わず、境界条件を明示できます。</w:t>
      </w:r>
    </w:p>
    <w:p>
      <w:pPr>
        <w:pStyle w:val="Heading2"/>
      </w:pPr>
      <w:r>
        <w:rPr>
          <w:rFonts w:ascii="Hiragino Sans" w:hAnsi="Hiragino Sans" w:eastAsia="Hiragino Sans"/>
        </w:rPr>
        <w:t>境界contract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項目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固定すべき内容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time unit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秒、ns、psの変換規則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edge polarity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rising/fallingのどちらがhitか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sampling convention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edge直前/直後のcounterをcaptureするか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code format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binary/Gray、bit order、width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invalid case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未交差、timeout、saturationの表現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debugの順番</w:t>
      </w:r>
    </w:p>
    <w:p>
      <w:pPr>
        <w:pStyle w:val="ListNumber"/>
      </w:pPr>
      <w:r>
        <w:rPr>
          <w:rFonts w:ascii="Hiragino Sans" w:hAnsi="Hiragino Sans" w:eastAsia="Hiragino Sans"/>
        </w:rPr>
        <w:t>SPICE CSVに交差が存在するか。</w:t>
      </w:r>
    </w:p>
    <w:p>
      <w:pPr>
        <w:pStyle w:val="ListNumber"/>
      </w:pPr>
      <w:r>
        <w:rPr>
          <w:rFonts w:ascii="Hiragino Sans" w:hAnsi="Hiragino Sans" w:eastAsia="Hiragino Sans"/>
        </w:rPr>
        <w:t>event抽出値の単位が正しいか。</w:t>
      </w:r>
    </w:p>
    <w:p>
      <w:pPr>
        <w:pStyle w:val="ListNumber"/>
      </w:pPr>
      <w:r>
        <w:rPr>
          <w:rFonts w:ascii="Hiragino Sans" w:hAnsi="Hiragino Sans" w:eastAsia="Hiragino Sans"/>
        </w:rPr>
        <w:t>testbenchで同時刻にpulseが生成されたか。</w:t>
      </w:r>
    </w:p>
    <w:p>
      <w:pPr>
        <w:pStyle w:val="ListNumber"/>
      </w:pPr>
      <w:r>
        <w:rPr>
          <w:rFonts w:ascii="Hiragino Sans" w:hAnsi="Hiragino Sans" w:eastAsia="Hiragino Sans"/>
        </w:rPr>
        <w:t>capture registerのenableが立ったか。</w:t>
      </w:r>
    </w:p>
    <w:p>
      <w:pPr>
        <w:pStyle w:val="ListNumber"/>
      </w:pPr>
      <w:r>
        <w:rPr>
          <w:rFonts w:ascii="Hiragino Sans" w:hAnsi="Hiragino Sans" w:eastAsia="Hiragino Sans"/>
        </w:rPr>
        <w:t>expected codeとの±1境界差か、根本的なsequence差か。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8  Gray captureとCDC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comparator edgeがcounter clock境界へ近づく現実的な不確かさを検証する。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phase-sweep</w:t>
      </w:r>
    </w:p>
    <w:p>
      <w:pPr>
        <w:keepNext/>
        <w:spacing w:after="60"/>
        <w:jc w:val="center"/>
      </w:pPr>
      <w:r>
        <w:rPr>
          <w:rFonts w:ascii="Hiragino Sans" w:hAnsi="Hiragino Sans" w:eastAsia="Hiragino Sans"/>
        </w:rPr>
        <w:drawing>
          <wp:inline xmlns:a="http://schemas.openxmlformats.org/drawingml/2006/main" xmlns:pic="http://schemas.openxmlformats.org/drawingml/2006/picture">
            <wp:extent cx="5669280" cy="245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sw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" w:hAnsi="Hiragino Sans" w:eastAsia="Hiragino Sans"/>
          <w:i/>
          <w:color w:val="687680"/>
          <w:sz w:val="17"/>
        </w:rPr>
        <w:t>図4　cell 2のphase sweep。+500 ps付近でcodeが27から28へ変わる。</w:t>
      </w:r>
    </w:p>
    <w:p>
      <w:r>
        <w:rPr>
          <w:rFonts w:ascii="Hiragino Sans" w:hAnsi="Hiragino Sans" w:eastAsia="Hiragino Sans"/>
        </w:rPr>
        <w:t>binary counterは例として011111→100000のように複数bitが同時に変化します。非同期edgeがその途中をcaptureすると存在しないcodeになり得ます。Gray counterは隣接code間で1 bitだけ変化するため、境界付近の不確かさを原則として隣接codeへ閉じ込めます。</w:t>
      </w:r>
    </w:p>
    <w:p>
      <w:pPr>
        <w:pStyle w:val="Heading2"/>
      </w:pPr>
      <w:r>
        <w:rPr>
          <w:rFonts w:ascii="Hiragino Sans" w:hAnsi="Hiragino Sans" w:eastAsia="Hiragino Sans"/>
        </w:rPr>
        <w:t>この結果の解釈</w:t>
      </w:r>
    </w:p>
    <w:p>
      <w:pPr>
        <w:pStyle w:val="ListBullet"/>
      </w:pPr>
      <w:r>
        <w:rPr>
          <w:rFonts w:ascii="Hiragino Sans" w:hAnsi="Hiragino Sans" w:eastAsia="Hiragino Sans"/>
        </w:rPr>
        <w:t>+400 psでは27、+600 psでは28。境界で±1 codeとなることは量子化として自然。</w:t>
      </w:r>
    </w:p>
    <w:p>
      <w:pPr>
        <w:pStyle w:val="ListBullet"/>
      </w:pPr>
      <w:r>
        <w:rPr>
          <w:rFonts w:ascii="Hiragino Sans" w:hAnsi="Hiragino Sans" w:eastAsia="Hiragino Sans"/>
        </w:rPr>
        <w:t>+500 psはcell 2のboundary。これはsetup/hold保証を意味しない。</w:t>
      </w:r>
    </w:p>
    <w:p>
      <w:pPr>
        <w:pStyle w:val="ListBullet"/>
      </w:pPr>
      <w:r>
        <w:rPr>
          <w:rFonts w:ascii="Hiragino Sans" w:hAnsi="Hiragino Sans" w:eastAsia="Hiragino Sans"/>
        </w:rPr>
        <w:t>siliconではmetastability、clock skew、comparator delay分布も評価が必要。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判断記録  </w:t>
            </w:r>
            <w:r>
              <w:rPr>
                <w:rFonts w:ascii="Hiragino Sans" w:hAnsi="Hiragino Sans" w:eastAsia="Hiragino Sans"/>
              </w:rPr>
              <w:t>設計理由は docs/decisions/0003-gray-comparator-capture.md に残しています。コードだけでなく、なぜその方式を選んだかを読むこと。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3. 24-bit serial readout</w:t>
      </w:r>
    </w:p>
    <w:p>
      <w:r>
        <w:rPr>
          <w:rFonts w:ascii="Hiragino Sans" w:hAnsi="Hiragino Sans" w:eastAsia="Hiragino Sans"/>
        </w:rPr>
        <w:t>4個の6-bit codeを24-bit wordへまとめ、FPGAへserial転送します。pad数を抑えられる一方、bit order、frame境界、clock domain、idle levelを仕様として固定する必要があります。</w:t>
      </w:r>
    </w:p>
    <w:p>
      <w:pPr>
        <w:pStyle w:val="Code"/>
      </w:pPr>
      <w:r>
        <w:rPr>
          <w:rFonts w:ascii="Hiragino Sans" w:hAnsi="Hiragino Sans" w:eastAsia="Hiragino Sans"/>
        </w:rPr>
        <w:t>make digital-top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Field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仕様確認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Payload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code0, code1, code2, code3の連結順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Bit order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MSB-firstまたはLSB-first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Handshake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valid/ready、busy、done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Clock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ASIC生成かFPGA供給か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Reset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途中reset時のline状態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logic analyzerでの受入試験</w:t>
      </w:r>
    </w:p>
    <w:p>
      <w:pPr>
        <w:pStyle w:val="ListNumber"/>
      </w:pPr>
      <w:r>
        <w:rPr>
          <w:rFonts w:ascii="Hiragino Sans" w:hAnsi="Hiragino Sans" w:eastAsia="Hiragino Sans"/>
        </w:rPr>
        <w:t>既知code 16, 20, 27, 35をloadする。</w:t>
      </w:r>
    </w:p>
    <w:p>
      <w:pPr>
        <w:pStyle w:val="ListNumber"/>
      </w:pPr>
      <w:r>
        <w:rPr>
          <w:rFonts w:ascii="Hiragino Sans" w:hAnsi="Hiragino Sans" w:eastAsia="Hiragino Sans"/>
        </w:rPr>
        <w:t>serial clockとdataを同時取得する。</w:t>
      </w:r>
    </w:p>
    <w:p>
      <w:pPr>
        <w:pStyle w:val="ListNumber"/>
      </w:pPr>
      <w:r>
        <w:rPr>
          <w:rFonts w:ascii="Hiragino Sans" w:hAnsi="Hiragino Sans" w:eastAsia="Hiragino Sans"/>
        </w:rPr>
        <w:t>24 edge分をdecodeし、元の4 codeへ戻す。</w:t>
      </w:r>
    </w:p>
    <w:p>
      <w:pPr>
        <w:pStyle w:val="ListNumber"/>
      </w:pPr>
      <w:r>
        <w:rPr>
          <w:rFonts w:ascii="Hiragino Sans" w:hAnsi="Hiragino Sans" w:eastAsia="Hiragino Sans"/>
        </w:rPr>
        <w:t>frameを連続送信し、境界でbit slipがないことを確認する。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PCBへつながる仕様  </w:t>
            </w:r>
            <w:r>
              <w:rPr>
                <w:rFonts w:ascii="Hiragino Sans" w:hAnsi="Hiragino Sans" w:eastAsia="Hiragino Sans"/>
              </w:rPr>
              <w:t>I/O voltage、drive strength、level shifting、ground reference、connector pinoutはpad libraryと評価PCBの制約に依存します。prototype RTLの論理仕様だけでは確定しません。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Lab 9  RTL-to-GDS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到達目標  </w:t>
            </w:r>
            <w:r>
              <w:rPr>
                <w:rFonts w:ascii="Hiragino Sans" w:hAnsi="Hiragino Sans" w:eastAsia="Hiragino Sans"/>
              </w:rPr>
              <w:t>合成、floorplan、placement、CTS、routing、signoffの成果物を確認する。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Hiragino Sans" w:hAnsi="Hiragino Sans" w:eastAsia="Hiragino Sans"/>
        </w:rPr>
        <w:t>make digital-physical</w:t>
      </w:r>
    </w:p>
    <w:p>
      <w:pPr>
        <w:keepNext/>
        <w:spacing w:after="60"/>
        <w:jc w:val="center"/>
      </w:pPr>
      <w:r>
        <w:rPr>
          <w:rFonts w:ascii="Hiragino Sans" w:hAnsi="Hiragino Sans" w:eastAsia="Hiragino Sans"/>
        </w:rPr>
        <w:drawing>
          <wp:inline xmlns:a="http://schemas.openxmlformats.org/drawingml/2006/main" xmlns:pic="http://schemas.openxmlformats.org/drawingml/2006/picture">
            <wp:extent cx="4846320" cy="52485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c_digital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24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" w:hAnsi="Hiragino Sans" w:eastAsia="Hiragino Sans"/>
          <w:i/>
          <w:color w:val="687680"/>
          <w:sz w:val="17"/>
        </w:rPr>
        <w:t>図5　GF180 standard-cell flowで生成したデジタルtopの最終レイアウト。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Metric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結果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Core/die size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215.49 × 233.41 µm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Die area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50,297.5 µm²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Utilization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39.5%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Standard cells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798（sequential 101）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Total wire / vias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14,792 µm / 2,784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Estimated power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6.13 mW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t>成果物は digital/asic_digital_top/physical/final_views/ 以下にあります。GDS、DEF、LEF、gate-level netlist、metricsを相互に対応づけます。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4. Signoff結果の読み方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Check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今回の結果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意味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DRC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 violations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実行deck上のlayout ruleに違反なし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Antenna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 violations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報告対象のantenna rule違反なし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LVS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 violations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layoutと参照netlistの接続一致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Setup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 violations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解析cornerでsetup requirementを満足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Hold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 violations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解析cornerでhold requirementを満足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Worst setup slack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39.21 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現在のclock constraintに大きな余裕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Worst hold slack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0.336 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最小hold余裕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重要  </w:t>
            </w:r>
            <w:r>
              <w:rPr>
                <w:rFonts w:ascii="Hiragino Sans" w:hAnsi="Hiragino Sans" w:eastAsia="Hiragino Sans"/>
              </w:rPr>
              <w:t>0 violationsは『チップ全体がtape-out ready』を意味しません。今回の結果はデジタルブロック、使用したlibrary/view、設定したconstraintの範囲で成立します。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証拠を確認する</w:t>
      </w:r>
    </w:p>
    <w:p>
      <w:pPr>
        <w:pStyle w:val="ListBullet"/>
      </w:pPr>
      <w:r>
        <w:rPr>
          <w:rFonts w:ascii="Hiragino Sans" w:hAnsi="Hiragino Sans" w:eastAsia="Hiragino Sans"/>
        </w:rPr>
        <w:t>metrics.json/csv: 数値結果。</w:t>
      </w:r>
    </w:p>
    <w:p>
      <w:pPr>
        <w:pStyle w:val="ListBullet"/>
      </w:pPr>
      <w:r>
        <w:rPr>
          <w:rFonts w:ascii="Hiragino Sans" w:hAnsi="Hiragino Sans" w:eastAsia="Hiragino Sans"/>
        </w:rPr>
        <w:t>asic_digital_top.gds: foundryへ渡す形状データ候補。</w:t>
      </w:r>
    </w:p>
    <w:p>
      <w:pPr>
        <w:pStyle w:val="ListBullet"/>
      </w:pPr>
      <w:r>
        <w:rPr>
          <w:rFonts w:ascii="Hiragino Sans" w:hAnsi="Hiragino Sans" w:eastAsia="Hiragino Sans"/>
        </w:rPr>
        <w:t>asic_digital_top.nl.v: 物理実装後のgate-level netlist。</w:t>
      </w:r>
    </w:p>
    <w:p>
      <w:pPr>
        <w:pStyle w:val="ListBullet"/>
      </w:pPr>
      <w:r>
        <w:rPr>
          <w:rFonts w:ascii="Hiragino Sans" w:hAnsi="Hiragino Sans" w:eastAsia="Hiragino Sans"/>
        </w:rPr>
        <w:t>resolved.json: 実際に解決されたflow設定。</w:t>
      </w:r>
    </w:p>
    <w:p>
      <w:pPr>
        <w:pStyle w:val="ListBullet"/>
      </w:pPr>
      <w:r>
        <w:rPr>
          <w:rFonts w:ascii="Hiragino Sans" w:hAnsi="Hiragino Sans" w:eastAsia="Hiragino Sans"/>
        </w:rPr>
        <w:t>run log/report: warningとwaiverを含む実行証跡。</w:t>
      </w:r>
    </w:p>
    <w:p>
      <w:pPr>
        <w:pStyle w:val="Heading2"/>
      </w:pPr>
      <w:r>
        <w:rPr>
          <w:rFonts w:ascii="Hiragino Sans" w:hAnsi="Hiragino Sans" w:eastAsia="Hiragino Sans"/>
        </w:rPr>
        <w:t>確認問題</w:t>
      </w:r>
    </w:p>
    <w:p>
      <w:pPr>
        <w:pStyle w:val="ListBullet"/>
      </w:pPr>
      <w:r>
        <w:rPr>
          <w:rFonts w:ascii="Hiragino Sans" w:hAnsi="Hiragino Sans" w:eastAsia="Hiragino Sans"/>
        </w:rPr>
        <w:t>clock periodを半分にした場合、setup slackがどう変わるか予測する。</w:t>
      </w:r>
    </w:p>
    <w:p>
      <w:pPr>
        <w:pStyle w:val="ListBullet"/>
      </w:pPr>
      <w:r>
        <w:rPr>
          <w:rFonts w:ascii="Hiragino Sans" w:hAnsi="Hiragino Sans" w:eastAsia="Hiragino Sans"/>
        </w:rPr>
        <w:t>hold slackが正でも安心しきれない理由をcorner、OCV、I/O constraintから説明する。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5. 再現可能なデバッグ</w:t>
      </w:r>
    </w:p>
    <w:p>
      <w:r>
        <w:rPr>
          <w:rFonts w:ascii="Hiragino Sans" w:hAnsi="Hiragino Sans" w:eastAsia="Hiragino Sans"/>
        </w:rPr>
        <w:t>エラーを見たらランダムに設定を変えず、最初に失敗した境界を特定します。下流のエラーは上流の欠損から連鎖していることが多いためです。</w:t>
      </w:r>
    </w:p>
    <w:p>
      <w:pPr>
        <w:pStyle w:val="Heading2"/>
      </w:pPr>
      <w:r>
        <w:rPr>
          <w:rFonts w:ascii="Hiragino Sans" w:hAnsi="Hiragino Sans" w:eastAsia="Hiragino Sans"/>
        </w:rPr>
        <w:t>標準debug loop</w:t>
      </w:r>
    </w:p>
    <w:p>
      <w:pPr>
        <w:pStyle w:val="ListNumber"/>
      </w:pPr>
      <w:r>
        <w:rPr>
          <w:rFonts w:ascii="Hiragino Sans" w:hAnsi="Hiragino Sans" w:eastAsia="Hiragino Sans"/>
        </w:rPr>
        <w:t>再現：同じcommitとcommandで再発させる。</w:t>
      </w:r>
    </w:p>
    <w:p>
      <w:pPr>
        <w:pStyle w:val="ListNumber"/>
      </w:pPr>
      <w:r>
        <w:rPr>
          <w:rFonts w:ascii="Hiragino Sans" w:hAnsi="Hiragino Sans" w:eastAsia="Hiragino Sans"/>
        </w:rPr>
        <w:t>縮小：最小testbenchまたは単一cellへ戻す。</w:t>
      </w:r>
    </w:p>
    <w:p>
      <w:pPr>
        <w:pStyle w:val="ListNumber"/>
      </w:pPr>
      <w:r>
        <w:rPr>
          <w:rFonts w:ascii="Hiragino Sans" w:hAnsi="Hiragino Sans" w:eastAsia="Hiragino Sans"/>
        </w:rPr>
        <w:t>観測：input、internal state、outputを同じtimebaseで保存する。</w:t>
      </w:r>
    </w:p>
    <w:p>
      <w:pPr>
        <w:pStyle w:val="ListNumber"/>
      </w:pPr>
      <w:r>
        <w:rPr>
          <w:rFonts w:ascii="Hiragino Sans" w:hAnsi="Hiragino Sans" w:eastAsia="Hiragino Sans"/>
        </w:rPr>
        <w:t>仮説：1回の実行で検証できる原因を1つ書く。</w:t>
      </w:r>
    </w:p>
    <w:p>
      <w:pPr>
        <w:pStyle w:val="ListNumber"/>
      </w:pPr>
      <w:r>
        <w:rPr>
          <w:rFonts w:ascii="Hiragino Sans" w:hAnsi="Hiragino Sans" w:eastAsia="Hiragino Sans"/>
        </w:rPr>
        <w:t>変更：1要因だけ変える。</w:t>
      </w:r>
    </w:p>
    <w:p>
      <w:pPr>
        <w:pStyle w:val="ListNumber"/>
      </w:pPr>
      <w:r>
        <w:rPr>
          <w:rFonts w:ascii="Hiragino Sans" w:hAnsi="Hiragino Sans" w:eastAsia="Hiragino Sans"/>
        </w:rPr>
        <w:t>回帰：直ったtestと既存testを両方実行する。</w:t>
      </w:r>
    </w:p>
    <w:p>
      <w:pPr>
        <w:pStyle w:val="ListNumber"/>
      </w:pPr>
      <w:r>
        <w:rPr>
          <w:rFonts w:ascii="Hiragino Sans" w:hAnsi="Hiragino Sans" w:eastAsia="Hiragino Sans"/>
        </w:rPr>
        <w:t>記録：原因、変更、証拠をcommitまたはdecision logへ残す。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症状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最初に見る場所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SPICE convergence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initial condition、ramp discontinuity、timestep、floating node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codeが全部0/63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comparator polarity、reset、range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cell順が入れ替わる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MUX select、payload packing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±1が不安定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capture convention、CDC boundary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RTL simはPASS、P&amp;R失敗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clock/reset、unsupported construct、constraints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DRC/LVS不一致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PDK deck、pin label、bulk/substrate、netlist source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6. 学生演習</w:t>
      </w:r>
    </w:p>
    <w:p>
      <w:pPr>
        <w:pStyle w:val="Heading2"/>
      </w:pPr>
      <w:r>
        <w:rPr>
          <w:rFonts w:ascii="Hiragino Sans" w:hAnsi="Hiragino Sans" w:eastAsia="Hiragino Sans"/>
        </w:rPr>
        <w:t>演習A：再現レポート</w:t>
      </w:r>
    </w:p>
    <w:p>
      <w:pPr>
        <w:pStyle w:val="ListBullet"/>
      </w:pPr>
      <w:r>
        <w:rPr>
          <w:rFonts w:ascii="Hiragino Sans" w:hAnsi="Hiragino Sans" w:eastAsia="Hiragino Sans"/>
        </w:rPr>
        <w:t>make checkからmake four-cell-wilkinsonまで実行する。</w:t>
      </w:r>
    </w:p>
    <w:p>
      <w:pPr>
        <w:pStyle w:val="ListBullet"/>
      </w:pPr>
      <w:r>
        <w:rPr>
          <w:rFonts w:ascii="Hiragino Sans" w:hAnsi="Hiragino Sans" w:eastAsia="Hiragino Sans"/>
        </w:rPr>
        <w:t>commit hash、実行環境、command、主要波形、判定を2ページでまとめる。</w:t>
      </w:r>
    </w:p>
    <w:p>
      <w:pPr>
        <w:pStyle w:val="ListBullet"/>
      </w:pPr>
      <w:r>
        <w:rPr>
          <w:rFonts w:ascii="Hiragino Sans" w:hAnsi="Hiragino Sans" w:eastAsia="Hiragino Sans"/>
        </w:rPr>
        <w:t>nominal結果と保証値を混同していないか自己レビューする。</w:t>
      </w:r>
    </w:p>
    <w:p>
      <w:pPr>
        <w:pStyle w:val="Heading2"/>
      </w:pPr>
      <w:r>
        <w:rPr>
          <w:rFonts w:ascii="Hiragino Sans" w:hAnsi="Hiragino Sans" w:eastAsia="Hiragino Sans"/>
        </w:rPr>
        <w:t>演習B：ADC設計変更</w:t>
      </w:r>
    </w:p>
    <w:p>
      <w:pPr>
        <w:pStyle w:val="ListBullet"/>
      </w:pPr>
      <w:r>
        <w:rPr>
          <w:rFonts w:ascii="Hiragino Sans" w:hAnsi="Hiragino Sans" w:eastAsia="Hiragino Sans"/>
        </w:rPr>
        <w:t>ramp slopeを変更し、conversion timeとcode scaleの変化を予測する。</w:t>
      </w:r>
    </w:p>
    <w:p>
      <w:pPr>
        <w:pStyle w:val="ListBullet"/>
      </w:pPr>
      <w:r>
        <w:rPr>
          <w:rFonts w:ascii="Hiragino Sans" w:hAnsi="Hiragino Sans" w:eastAsia="Hiragino Sans"/>
        </w:rPr>
        <w:t>simulationを実行し、予測との差を説明する。</w:t>
      </w:r>
    </w:p>
    <w:p>
      <w:pPr>
        <w:pStyle w:val="ListBullet"/>
      </w:pPr>
      <w:r>
        <w:rPr>
          <w:rFonts w:ascii="Hiragino Sans" w:hAnsi="Hiragino Sans" w:eastAsia="Hiragino Sans"/>
        </w:rPr>
        <w:t>VERIFICATION_MATRIXへ新しいtestを1行追加する。</w:t>
      </w:r>
    </w:p>
    <w:p>
      <w:pPr>
        <w:pStyle w:val="Heading2"/>
      </w:pPr>
      <w:r>
        <w:rPr>
          <w:rFonts w:ascii="Hiragino Sans" w:hAnsi="Hiragino Sans" w:eastAsia="Hiragino Sans"/>
        </w:rPr>
        <w:t>演習C：CDC boundary</w:t>
      </w:r>
    </w:p>
    <w:p>
      <w:pPr>
        <w:pStyle w:val="ListBullet"/>
      </w:pPr>
      <w:r>
        <w:rPr>
          <w:rFonts w:ascii="Hiragino Sans" w:hAnsi="Hiragino Sans" w:eastAsia="Hiragino Sans"/>
        </w:rPr>
        <w:t>phase sweep点を増やし、遷移境界を絞り込む。</w:t>
      </w:r>
    </w:p>
    <w:p>
      <w:pPr>
        <w:pStyle w:val="ListBullet"/>
      </w:pPr>
      <w:r>
        <w:rPr>
          <w:rFonts w:ascii="Hiragino Sans" w:hAnsi="Hiragino Sans" w:eastAsia="Hiragino Sans"/>
        </w:rPr>
        <w:t>binary capture版とGray capture版のfailure modeを比較する。</w:t>
      </w:r>
    </w:p>
    <w:p>
      <w:pPr>
        <w:pStyle w:val="ListBullet"/>
      </w:pPr>
      <w:r>
        <w:rPr>
          <w:rFonts w:ascii="Hiragino Sans" w:hAnsi="Hiragino Sans" w:eastAsia="Hiragino Sans"/>
        </w:rPr>
        <w:t>±1 codeを許容する判定条件を文章で定義する。</w:t>
      </w:r>
    </w:p>
    <w:p>
      <w:pPr>
        <w:pStyle w:val="Heading2"/>
      </w:pPr>
      <w:r>
        <w:rPr>
          <w:rFonts w:ascii="Hiragino Sans" w:hAnsi="Hiragino Sans" w:eastAsia="Hiragino Sans"/>
        </w:rPr>
        <w:t>演習D：physical experiment</w:t>
      </w:r>
    </w:p>
    <w:p>
      <w:pPr>
        <w:pStyle w:val="ListBullet"/>
      </w:pPr>
      <w:r>
        <w:rPr>
          <w:rFonts w:ascii="Hiragino Sans" w:hAnsi="Hiragino Sans" w:eastAsia="Hiragino Sans"/>
        </w:rPr>
        <w:t>clock constraintまたはutilizationを1つだけ変える。</w:t>
      </w:r>
    </w:p>
    <w:p>
      <w:pPr>
        <w:pStyle w:val="ListBullet"/>
      </w:pPr>
      <w:r>
        <w:rPr>
          <w:rFonts w:ascii="Hiragino Sans" w:hAnsi="Hiragino Sans" w:eastAsia="Hiragino Sans"/>
        </w:rPr>
        <w:t>area、slack、wire length、runtimeの変化を比較する。</w:t>
      </w:r>
    </w:p>
    <w:p>
      <w:pPr>
        <w:pStyle w:val="ListBullet"/>
      </w:pPr>
      <w:r>
        <w:rPr>
          <w:rFonts w:ascii="Hiragino Sans" w:hAnsi="Hiragino Sans" w:eastAsia="Hiragino Sans"/>
        </w:rPr>
        <w:t>改善したmetricと悪化したmetricを両方報告する。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提出物  </w:t>
            </w:r>
            <w:r>
              <w:rPr>
                <w:rFonts w:ascii="Hiragino Sans" w:hAnsi="Hiragino Sans" w:eastAsia="Hiragino Sans"/>
              </w:rPr>
              <w:t>README形式の短い実験記録、変更diff、再現command、主要artifactへの相対path。画像だけの提出は不可。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7. Prototypeからtape-outへ</w:t>
      </w:r>
    </w:p>
    <w:p>
      <w:r>
        <w:rPr>
          <w:rFonts w:ascii="Hiragino Sans" w:hAnsi="Hiragino Sans" w:eastAsia="Hiragino Sans"/>
        </w:rPr>
        <w:t>このリポジトリはcomplete design flowのdemonstrationとして大きな節目に到達しています。しかしfoundryへ提出するfull chipには、デジタルGDS以外の設計とprovider固有条件が残っています。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残作業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必要な出口条件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MPW/provider確定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run日程、PDK release、submission checklist、面積、公開条件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Analog layout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sampling/MUX/ramp/comparatorのlayout、PEX、DRC/LVS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PVT/Monte Carlo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corner、温度、電源、mismatchのpass/fail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Top integration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analog + digital floorplan、power/ground、clock、substrate strategy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Pad/ESD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provider-qualified I/O library、voltage、ESD、latch-up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Package/PCB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bond map、package parasitic、evaluation PCB、FPGA interface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Full-chip signoff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top DRC/LVS、antenna、ERC、density、timing、deliverable audit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1D8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電源上の注意  </w:t>
            </w:r>
            <w:r>
              <w:rPr>
                <w:rFonts w:ascii="Hiragino Sans" w:hAnsi="Hiragino Sans" w:eastAsia="Hiragino Sans"/>
              </w:rPr>
              <w:t>現デジタルflowはGF180の gf180mcu_fd_sc_mcu7t5v0 timing viewsを使用しています。最終電源、pad、library選択はMPW providerのqualified option確認後にfreezeします。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Tape-out readiness review</w:t>
      </w:r>
    </w:p>
    <w:p>
      <w:r>
        <w:rPr>
          <w:rFonts w:ascii="Hiragino Sans" w:hAnsi="Hiragino Sans" w:eastAsia="Hiragino Sans"/>
        </w:rPr>
        <w:t>□ PDKとtool versionが固定されている。</w:t>
      </w:r>
    </w:p>
    <w:p>
      <w:r>
        <w:rPr>
          <w:rFonts w:ascii="Hiragino Sans" w:hAnsi="Hiragino Sans" w:eastAsia="Hiragino Sans"/>
        </w:rPr>
        <w:t>□ 全要求にtestとartifactが紐づいている。</w:t>
      </w:r>
    </w:p>
    <w:p>
      <w:r>
        <w:rPr>
          <w:rFonts w:ascii="Hiragino Sans" w:hAnsi="Hiragino Sans" w:eastAsia="Hiragino Sans"/>
        </w:rPr>
        <w:t>□ 全waiverにownerと根拠がある。</w:t>
      </w:r>
    </w:p>
    <w:p>
      <w:r>
        <w:rPr>
          <w:rFonts w:ascii="Hiragino Sans" w:hAnsi="Hiragino Sans" w:eastAsia="Hiragino Sans"/>
        </w:rPr>
        <w:t>□ pad ring、seal ring、density/fillを含むtop GDSがある。</w:t>
      </w:r>
    </w:p>
    <w:p>
      <w:r>
        <w:rPr>
          <w:rFonts w:ascii="Hiragino Sans" w:hAnsi="Hiragino Sans" w:eastAsia="Hiragino Sans"/>
        </w:rPr>
        <w:t>□ package/PCB/test planがchip pinoutと一致する。</w:t>
      </w: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8. Specification snapshot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項目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Prototype v0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Process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GF180MCU Open PDK baseline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Channels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1 analog channel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Storage depth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4 cells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ADC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shared Wilkinson, 6 bit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Readout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24-bit serial payload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Control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synthesizable RTL FSM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Primary objective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complete reproducible design flow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Not yet claimed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target bandwidth, precision, radiation tolerance, production yield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用語集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用語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意味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PDK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processのdevice model、layer、rule deck、library等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MPW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複数designでwafer costを共有するshuttle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SCA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switched-capacitor array。波形をcapacitor列へ保存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Wilkinson ADC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rampの交差時刻をcounterで測るADC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CDC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clock domain crossing。非同期信号の受け渡し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DRC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layout形状がdesign ruleへ適合するか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LVS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layout接続とschematic/netlistの一致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STA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ベクトルを使わずpath timingを検証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PEX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layout寄生R/Cを抽出して再simulation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GDSII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mask layoutを表す交換形式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9. Command quick reference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Command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" w:hAnsi="Hiragino Sans" w:eastAsia="Hiragino Sans"/>
                <w:b/>
                <w:color w:val="18364A"/>
                <w:sz w:val="18"/>
              </w:rPr>
              <w:t>対象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check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environment/repository sanity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nmos-dc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GF180 NMOS DC sweep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sampling-cell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single sampling cell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four-cell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4-cell sampling array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comparator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comparator transient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comparator-range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input range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comparator-offset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offset sensitivity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ramp-generator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ramp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wilkinson-slice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single 6-bit conversion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transfer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ADC transfer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four-cell-mux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shared analog MUX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four-cell-wilkinson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4-cell integrated analog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gray-counter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Gray counter RTL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controller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conversion controller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four-cell-cosim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SPICE-to-RTL co-sim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phase-sweep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CDC boundary sweep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digital-top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full RTL regression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digital-physical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RTL-to-GDS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make vnc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" w:hAnsi="Hiragino Sans" w:eastAsia="Hiragino Sans"/>
                <w:sz w:val="18"/>
              </w:rPr>
              <w:t>browser desktop</w:t>
            </w:r>
          </w:p>
        </w:tc>
      </w:tr>
    </w:tbl>
    <w:p>
      <w:pPr>
        <w:spacing w:after="0"/>
      </w:pPr>
    </w:p>
    <w:p>
      <w:r>
        <w:rPr>
          <w:rFonts w:ascii="Hiragino Sans" w:hAnsi="Hiragino Sans" w:eastAsia="Hiragino Sans"/>
        </w:rPr>
        <w:br w:type="page"/>
      </w:r>
    </w:p>
    <w:p>
      <w:pPr>
        <w:pStyle w:val="Heading1"/>
      </w:pPr>
      <w:r>
        <w:rPr>
          <w:rFonts w:ascii="Hiragino Sans" w:hAnsi="Hiragino Sans" w:eastAsia="Hiragino Sans"/>
        </w:rPr>
        <w:t>10. Final review sheet</w:t>
      </w:r>
    </w:p>
    <w:p>
      <w:r>
        <w:rPr>
          <w:rFonts w:ascii="Hiragino Sans" w:hAnsi="Hiragino Sans" w:eastAsia="Hiragino Sans"/>
        </w:rPr>
        <w:t>学生は以下を口頭またはREADMEで説明できれば、このprototypeのcomplete flowを自走できています。</w:t>
      </w:r>
    </w:p>
    <w:p>
      <w:r>
        <w:rPr>
          <w:rFonts w:ascii="Hiragino Sans" w:hAnsi="Hiragino Sans" w:eastAsia="Hiragino Sans"/>
        </w:rPr>
        <w:t>□ なぜ4-cell/6-bitまで仕様を緩めたのか。</w:t>
      </w:r>
    </w:p>
    <w:p>
      <w:r>
        <w:rPr>
          <w:rFonts w:ascii="Hiragino Sans" w:hAnsi="Hiragino Sans" w:eastAsia="Hiragino Sans"/>
        </w:rPr>
        <w:t>□ sampling errorがADC codeへどう伝播するか。</w:t>
      </w:r>
    </w:p>
    <w:p>
      <w:r>
        <w:rPr>
          <w:rFonts w:ascii="Hiragino Sans" w:hAnsi="Hiragino Sans" w:eastAsia="Hiragino Sans"/>
        </w:rPr>
        <w:t>□ ramp/comparator/counterがどの順番で働くか。</w:t>
      </w:r>
    </w:p>
    <w:p>
      <w:r>
        <w:rPr>
          <w:rFonts w:ascii="Hiragino Sans" w:hAnsi="Hiragino Sans" w:eastAsia="Hiragino Sans"/>
        </w:rPr>
        <w:t>□ なぜGray captureを選んだのか。</w:t>
      </w:r>
    </w:p>
    <w:p>
      <w:r>
        <w:rPr>
          <w:rFonts w:ascii="Hiragino Sans" w:hAnsi="Hiragino Sans" w:eastAsia="Hiragino Sans"/>
        </w:rPr>
        <w:t>□ SPICEとRTLの境界contractは何か。</w:t>
      </w:r>
    </w:p>
    <w:p>
      <w:r>
        <w:rPr>
          <w:rFonts w:ascii="Hiragino Sans" w:hAnsi="Hiragino Sans" w:eastAsia="Hiragino Sans"/>
        </w:rPr>
        <w:t>□ DRC/LVS/STAの0 violationsが何を保証し、何を保証しないか。</w:t>
      </w:r>
    </w:p>
    <w:p>
      <w:r>
        <w:rPr>
          <w:rFonts w:ascii="Hiragino Sans" w:hAnsi="Hiragino Sans" w:eastAsia="Hiragino Sans"/>
        </w:rPr>
        <w:t>□ どのファイルがsourceで、どれがgenerated artifactか。</w:t>
      </w:r>
    </w:p>
    <w:p>
      <w:r>
        <w:rPr>
          <w:rFonts w:ascii="Hiragino Sans" w:hAnsi="Hiragino Sans" w:eastAsia="Hiragino Sans"/>
        </w:rPr>
        <w:t>□ tape-outまでに残るtop-level blockerは何か。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ED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color w:val="2E74B5"/>
              </w:rPr>
              <w:t xml:space="preserve">次の設計課題  </w:t>
            </w:r>
            <w:r>
              <w:rPr>
                <w:rFonts w:ascii="Hiragino Sans" w:hAnsi="Hiragino Sans" w:eastAsia="Hiragino Sans"/>
              </w:rPr>
              <w:t>最優先はanalog layout + extracted simulationです。sampling cellを最初のlayout対象とし、schematic → layout → DRC → LVS → PEX → transient比較を1ブロックで完結させます。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" w:hAnsi="Hiragino Sans" w:eastAsia="Hiragino Sans"/>
        </w:rPr>
        <w:t>主要参照先</w:t>
      </w:r>
    </w:p>
    <w:p>
      <w:pPr>
        <w:pStyle w:val="ListBullet"/>
      </w:pPr>
      <w:r>
        <w:rPr>
          <w:rFonts w:ascii="Hiragino Sans" w:hAnsi="Hiragino Sans" w:eastAsia="Hiragino Sans"/>
        </w:rPr>
        <w:t>GitHub: https://github.com/sykeisuke/asic_rd</w:t>
      </w:r>
    </w:p>
    <w:p>
      <w:pPr>
        <w:pStyle w:val="ListBullet"/>
      </w:pPr>
      <w:r>
        <w:rPr>
          <w:rFonts w:ascii="Hiragino Sans" w:hAnsi="Hiragino Sans" w:eastAsia="Hiragino Sans"/>
        </w:rPr>
        <w:t>docs/PROTOTYPE_SPECIFICATION.md</w:t>
      </w:r>
    </w:p>
    <w:p>
      <w:pPr>
        <w:pStyle w:val="ListBullet"/>
      </w:pPr>
      <w:r>
        <w:rPr>
          <w:rFonts w:ascii="Hiragino Sans" w:hAnsi="Hiragino Sans" w:eastAsia="Hiragino Sans"/>
        </w:rPr>
        <w:t>docs/VERIFICATION_MATRIX.md</w:t>
      </w:r>
    </w:p>
    <w:p>
      <w:pPr>
        <w:pStyle w:val="ListBullet"/>
      </w:pPr>
      <w:r>
        <w:rPr>
          <w:rFonts w:ascii="Hiragino Sans" w:hAnsi="Hiragino Sans" w:eastAsia="Hiragino Sans"/>
        </w:rPr>
        <w:t>docs/TAPEOUT_BLOCKERS.md</w:t>
      </w:r>
    </w:p>
    <w:p>
      <w:pPr>
        <w:pStyle w:val="ListBullet"/>
      </w:pPr>
      <w:r>
        <w:rPr>
          <w:rFonts w:ascii="Hiragino Sans" w:hAnsi="Hiragino Sans" w:eastAsia="Hiragino Sans"/>
        </w:rPr>
        <w:t>docs/decisions/0003-gray-comparator-capture.md</w:t>
      </w:r>
    </w:p>
    <w:p>
      <w:r>
        <w:rPr>
          <w:rFonts w:ascii="Hiragino Sans" w:hAnsi="Hiragino Sans" w:eastAsia="Hiragino Sans"/>
        </w:rPr>
        <w:t>このハンドブック自体も設計成果物です。回路、command、結果、判断が変わったら、同じcommitで更新してください。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680"/>
        <w:sz w:val="16"/>
      </w:rPr>
      <w:t xml:space="preserve">ASIC R&amp;D Course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87680"/>
        <w:sz w:val="16"/>
      </w:rPr>
      <w:t>IRSX-like ASIC Prototype  |  Student Lab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" w:hAnsi="Hiragino Sans" w:eastAsia="Hiragino Sans"/>
      <w:b/>
      <w:color w:val="1836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Hiragino Sans" w:hAnsi="Hiragino Sans" w:eastAsia="Hiragino Sans"/>
      <w:b w:val="0"/>
      <w:i/>
      <w:iCs/>
      <w:color w:val="2E74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Hiragino Sans" w:hAnsi="Hiragino Sans" w:eastAsia="Hiragino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Hiragino Sans" w:hAnsi="Hiragino Sans" w:eastAsia="Hiragino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59" w:right="144"/>
      <w:shd w:fill="F1F4F7"/>
    </w:pPr>
    <w:rPr>
      <w:rFonts w:ascii="Menlo" w:hAnsi="Menlo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