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40"/>
          <w:szCs w:val="40"/>
        </w:rPr>
        <w:t xml:space="preserve">에이전트 실행 그래프 설계서</w:t>
      </w:r>
    </w:p>
    <w:p>
      <w:pPr>
        <w:spacing w:after="280"/>
        <w:jc w:val="center"/>
      </w:pPr>
      <w:r>
        <w:rPr>
          <w:color w:val="555555"/>
          <w:sz w:val="21"/>
          <w:szCs w:val="21"/>
        </w:rPr>
        <w:t xml:space="preserve">LangGraph.js 기반 쇼핑 의사결정 에이전트</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999999" w:sz="4"/>
              <w:left w:val="single" w:color="999999" w:sz="4"/>
              <w:bottom w:val="single" w:color="999999" w:sz="4"/>
              <w:right w:val="single" w:color="999999" w:sz="4"/>
            </w:tcBorders>
            <w:shd w:fill="E7ECF3" w:color="auto" w:val="clear"/>
            <w:tcMar>
              <w:top w:type="dxa" w:w="50"/>
              <w:left w:type="dxa" w:w="80"/>
              <w:bottom w:type="dxa" w:w="50"/>
              <w:right w:type="dxa" w:w="80"/>
            </w:tcMar>
            <w:vAlign w:val="center"/>
          </w:tcPr>
          <w:p>
            <w:pPr>
              <w:spacing w:after="20" w:line="255"/>
              <w:jc w:val="center"/>
            </w:pPr>
            <w:r>
              <w:rPr>
                <w:b/>
                <w:bCs/>
                <w:sz w:val="17"/>
                <w:szCs w:val="17"/>
              </w:rPr>
              <w:t xml:space="preserve">항목</w:t>
            </w:r>
          </w:p>
        </w:tc>
        <w:tc>
          <w:tcPr>
            <w:tcW w:type="dxa" w:w="7638"/>
            <w:tcBorders>
              <w:top w:val="single" w:color="999999" w:sz="4"/>
              <w:left w:val="single" w:color="999999" w:sz="4"/>
              <w:bottom w:val="single" w:color="999999" w:sz="4"/>
              <w:right w:val="single" w:color="999999" w:sz="4"/>
            </w:tcBorders>
            <w:shd w:fill="E7ECF3" w:color="auto" w:val="clear"/>
            <w:tcMar>
              <w:top w:type="dxa" w:w="50"/>
              <w:left w:type="dxa" w:w="80"/>
              <w:bottom w:type="dxa" w:w="50"/>
              <w:right w:type="dxa" w:w="80"/>
            </w:tcMar>
            <w:vAlign w:val="center"/>
          </w:tcPr>
          <w:p>
            <w:pPr>
              <w:spacing w:after="20" w:line="255"/>
              <w:jc w:val="center"/>
            </w:pPr>
            <w:r>
              <w:rPr>
                <w:b/>
                <w:bCs/>
                <w:sz w:val="17"/>
                <w:szCs w:val="17"/>
              </w:rPr>
              <w:t xml:space="preserve">내용</w:t>
            </w:r>
          </w:p>
        </w:tc>
      </w:tr>
      <w:tr>
        <w:trPr>
          <w:cantSplit/>
        </w:trPr>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문서 버전</w:t>
            </w:r>
          </w:p>
        </w:tc>
        <w:tc>
          <w:tcPr>
            <w:tcW w:type="dxa" w:w="7638"/>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v0.1 (2026-10-05)</w:t>
            </w:r>
          </w:p>
        </w:tc>
      </w:tr>
      <w:tr>
        <w:trPr>
          <w:cantSplit/>
        </w:trPr>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대상</w:t>
            </w:r>
          </w:p>
        </w:tc>
        <w:tc>
          <w:tcPr>
            <w:tcW w:type="dxa" w:w="7638"/>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1차 프로토타입 Chrome Extension의 에이전트 실행부</w:t>
            </w:r>
          </w:p>
        </w:tc>
      </w:tr>
      <w:tr>
        <w:trPr>
          <w:cantSplit/>
        </w:trPr>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관련 문서</w:t>
            </w:r>
          </w:p>
        </w:tc>
        <w:tc>
          <w:tcPr>
            <w:tcW w:type="dxa" w:w="7638"/>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프로젝트 수행 계획서 v2, 스키마 v1.2(schema.js, 정규화_규칙.md), 에이전트 실행 흐름도</w:t>
            </w:r>
          </w:p>
        </w:tc>
      </w:tr>
      <w:tr>
        <w:trPr>
          <w:cantSplit/>
        </w:trPr>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함께 제공</w:t>
            </w:r>
          </w:p>
        </w:tc>
        <w:tc>
          <w:tcPr>
            <w:tcW w:type="dxa" w:w="7638"/>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graph_skeleton.mjs — 이 설계대로 노드·라우팅을 구성한 뼈대 코드(노드는 가짜 함수)</w:t>
            </w:r>
          </w:p>
        </w:tc>
      </w:tr>
    </w:tbl>
    <w:p>
      <w:pPr>
        <w:pStyle w:val="Heading1"/>
      </w:pPr>
      <w:r>
        <w:t xml:space="preserve">1. 개요</w:t>
      </w:r>
    </w:p>
    <w:p>
      <w:pPr>
        <w:spacing w:after="120" w:line="300"/>
        <w:jc w:val="both"/>
      </w:pPr>
      <w:r>
        <w:t xml:space="preserve">이 문서는 쇼핑 의사결정 에이전트를 LangGraph.js의 상태 그래프로 구현하기 위한 설계를 정의한다. 에이전트의 각 단계를 노드로, 단계 간 이동 조건을 라우팅 함수로 표현하며, 모든 노드는 하나의 공유 상태(State)를 읽고 갱신한다. 설계 원칙은 다음과 같다.</w:t>
      </w:r>
    </w:p>
    <w:p>
      <w:pPr>
        <w:pStyle w:val="ListParagraph"/>
        <w:numPr>
          <w:ilvl w:val="0"/>
          <w:numId w:val="2"/>
        </w:numPr>
        <w:spacing w:after="70" w:line="290"/>
      </w:pPr>
      <w:r>
        <w:rPr>
          <w:b/>
          <w:bCs/>
        </w:rPr>
        <w:t xml:space="preserve">역할 분리: </w:t>
      </w:r>
      <w:r>
        <w:t xml:space="preserve">해석·추출은 LLM이, 검증·판정은 결정적 코드가 담당한다. 검증자가 생성자와 다른 근거로 판단해야 오류를 잡을 수 있기 때문이다.</w:t>
      </w:r>
    </w:p>
    <w:p>
      <w:pPr>
        <w:pStyle w:val="ListParagraph"/>
        <w:numPr>
          <w:ilvl w:val="0"/>
          <w:numId w:val="2"/>
        </w:numPr>
        <w:spacing w:after="70" w:line="290"/>
      </w:pPr>
      <w:r>
        <w:rPr>
          <w:b/>
          <w:bCs/>
        </w:rPr>
        <w:t xml:space="preserve">유한한 자율성: </w:t>
      </w:r>
      <w:r>
        <w:t xml:space="preserve">모든 루프(재검색·재추출·다음 후보)에 횟수 상한을 두고, 전체 실행에 시간 상한(90초)을 둔다. 상한에 도달하면 멈추지 않고 그때까지의 결과를 제시한다.</w:t>
      </w:r>
    </w:p>
    <w:p>
      <w:pPr>
        <w:pStyle w:val="ListParagraph"/>
        <w:numPr>
          <w:ilvl w:val="0"/>
          <w:numId w:val="2"/>
        </w:numPr>
        <w:spacing w:after="70" w:line="290"/>
      </w:pPr>
      <w:r>
        <w:rPr>
          <w:b/>
          <w:bCs/>
        </w:rPr>
        <w:t xml:space="preserve">재개 가능성: </w:t>
      </w:r>
      <w:r>
        <w:t xml:space="preserve">노드가 끝날 때마다 상태를 저장(체크포인트)하여, 사용자 응답 대기나 중단 후에도 이어서 실행한다.</w:t>
      </w:r>
    </w:p>
    <w:p>
      <w:pPr>
        <w:pStyle w:val="ListParagraph"/>
        <w:numPr>
          <w:ilvl w:val="0"/>
          <w:numId w:val="2"/>
        </w:numPr>
        <w:spacing w:after="70" w:line="290"/>
      </w:pPr>
      <w:r>
        <w:rPr>
          <w:b/>
          <w:bCs/>
        </w:rPr>
        <w:t xml:space="preserve">교체 가능한 외부 호출: </w:t>
      </w:r>
      <w:r>
        <w:t xml:space="preserve">LLM과 브라우저 조작은 인터페이스 뒤에 두어, 무료 API ↔ 자체 GPU 서버 교체와 가짜 함수를 이용한 테스트가 가능하게 한다.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999999" w:sz="4"/>
              <w:left w:val="single" w:color="999999" w:sz="4"/>
              <w:bottom w:val="single" w:color="999999" w:sz="4"/>
              <w:right w:val="single" w:color="999999" w:sz="4"/>
            </w:tcBorders>
            <w:shd w:fill="E7ECF3" w:color="auto" w:val="clear"/>
            <w:tcMar>
              <w:top w:type="dxa" w:w="50"/>
              <w:left w:type="dxa" w:w="80"/>
              <w:bottom w:type="dxa" w:w="50"/>
              <w:right w:type="dxa" w:w="80"/>
            </w:tcMar>
            <w:vAlign w:val="center"/>
          </w:tcPr>
          <w:p>
            <w:pPr>
              <w:spacing w:after="20" w:line="255"/>
              <w:jc w:val="center"/>
            </w:pPr>
            <w:r>
              <w:rPr>
                <w:b/>
                <w:bCs/>
                <w:sz w:val="17"/>
                <w:szCs w:val="17"/>
              </w:rPr>
              <w:t xml:space="preserve">구성 요소</w:t>
            </w:r>
          </w:p>
        </w:tc>
        <w:tc>
          <w:tcPr>
            <w:tcW w:type="dxa" w:w="7238"/>
            <w:tcBorders>
              <w:top w:val="single" w:color="999999" w:sz="4"/>
              <w:left w:val="single" w:color="999999" w:sz="4"/>
              <w:bottom w:val="single" w:color="999999" w:sz="4"/>
              <w:right w:val="single" w:color="999999" w:sz="4"/>
            </w:tcBorders>
            <w:shd w:fill="E7ECF3" w:color="auto" w:val="clear"/>
            <w:tcMar>
              <w:top w:type="dxa" w:w="50"/>
              <w:left w:type="dxa" w:w="80"/>
              <w:bottom w:type="dxa" w:w="50"/>
              <w:right w:type="dxa" w:w="80"/>
            </w:tcMar>
            <w:vAlign w:val="center"/>
          </w:tcPr>
          <w:p>
            <w:pPr>
              <w:spacing w:after="20" w:line="255"/>
              <w:jc w:val="center"/>
            </w:pPr>
            <w:r>
              <w:rPr>
                <w:b/>
                <w:bCs/>
                <w:sz w:val="17"/>
                <w:szCs w:val="17"/>
              </w:rPr>
              <w:t xml:space="preserve">선택</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에이전트 프레임워크</w:t>
            </w:r>
          </w:p>
        </w:tc>
        <w:tc>
          <w:tcPr>
            <w:tcW w:type="dxa" w:w="7238"/>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LangGraph.js 1.4.x, 브라우저용 진입점 @langchain/langgraph/web</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스키마·검증</w:t>
            </w:r>
          </w:p>
        </w:tc>
        <w:tc>
          <w:tcPr>
            <w:tcW w:type="dxa" w:w="7238"/>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Zod (schema.js v1.2)</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LLM</w:t>
            </w:r>
          </w:p>
        </w:tc>
        <w:tc>
          <w:tcPr>
            <w:tcW w:type="dxa" w:w="7238"/>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멀티모달 API (현재 Gemini 무료 등급), 호출 계층으로 추상화</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실행 환경</w:t>
            </w:r>
          </w:p>
        </w:tc>
        <w:tc>
          <w:tcPr>
            <w:tcW w:type="dxa" w:w="7238"/>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Chrome Extension Manifest V3, 사이드패널 페이지</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빌드</w:t>
            </w:r>
          </w:p>
        </w:tc>
        <w:tc>
          <w:tcPr>
            <w:tcW w:type="dxa" w:w="7238"/>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Vite 또는 esbuild로 번들링</w:t>
            </w:r>
          </w:p>
        </w:tc>
      </w:tr>
    </w:tbl>
    <w:p>
      <w:pPr>
        <w:pStyle w:val="Heading1"/>
      </w:pPr>
      <w:r>
        <w:t xml:space="preserve">2. 실행 구조</w:t>
      </w:r>
    </w:p>
    <w:p>
      <w:pPr>
        <w:spacing w:after="120" w:line="300"/>
        <w:jc w:val="both"/>
      </w:pPr>
      <w:r>
        <w:t xml:space="preserve">그래프는 확장 프로그램의 사이드패널 페이지에서 실행한다. 사이드패널은 확장 프로그램 페이지이므로 tabs·scripting 등 Chrome API를 직접 호출할 수 있고, 사용자가 패널을 열어 둔 동안 계속 살아 있다. 반면 서비스 워커(background)는 일정 시간 활동이 없으면 종료될 수 있어, LLM 응답을 기다리는 긴 실행에 불리하다. 패널이 닫혀 실행이 끊기는 경우는 체크포인트로 대응하여, 다시 열었을 때 마지막 노드부터 이어서 실행한다.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638"/>
      </w:tblGrid>
      <w:tr>
        <w:trPr>
          <w:tblHeader/>
        </w:trPr>
        <w:tc>
          <w:tcPr>
            <w:tcW w:type="dxa" w:w="2200"/>
            <w:tcBorders>
              <w:top w:val="single" w:color="999999" w:sz="4"/>
              <w:left w:val="single" w:color="999999" w:sz="4"/>
              <w:bottom w:val="single" w:color="999999" w:sz="4"/>
              <w:right w:val="single" w:color="999999" w:sz="4"/>
            </w:tcBorders>
            <w:shd w:fill="E7ECF3" w:color="auto" w:val="clear"/>
            <w:tcMar>
              <w:top w:type="dxa" w:w="50"/>
              <w:left w:type="dxa" w:w="80"/>
              <w:bottom w:type="dxa" w:w="50"/>
              <w:right w:type="dxa" w:w="80"/>
            </w:tcMar>
            <w:vAlign w:val="center"/>
          </w:tcPr>
          <w:p>
            <w:pPr>
              <w:spacing w:after="20" w:line="255"/>
              <w:jc w:val="center"/>
            </w:pPr>
            <w:r>
              <w:rPr>
                <w:b/>
                <w:bCs/>
                <w:sz w:val="17"/>
                <w:szCs w:val="17"/>
              </w:rPr>
              <w:t xml:space="preserve">구성 요소</w:t>
            </w:r>
          </w:p>
        </w:tc>
        <w:tc>
          <w:tcPr>
            <w:tcW w:type="dxa" w:w="3800"/>
            <w:tcBorders>
              <w:top w:val="single" w:color="999999" w:sz="4"/>
              <w:left w:val="single" w:color="999999" w:sz="4"/>
              <w:bottom w:val="single" w:color="999999" w:sz="4"/>
              <w:right w:val="single" w:color="999999" w:sz="4"/>
            </w:tcBorders>
            <w:shd w:fill="E7ECF3" w:color="auto" w:val="clear"/>
            <w:tcMar>
              <w:top w:type="dxa" w:w="50"/>
              <w:left w:type="dxa" w:w="80"/>
              <w:bottom w:type="dxa" w:w="50"/>
              <w:right w:type="dxa" w:w="80"/>
            </w:tcMar>
            <w:vAlign w:val="center"/>
          </w:tcPr>
          <w:p>
            <w:pPr>
              <w:spacing w:after="20" w:line="255"/>
              <w:jc w:val="center"/>
            </w:pPr>
            <w:r>
              <w:rPr>
                <w:b/>
                <w:bCs/>
                <w:sz w:val="17"/>
                <w:szCs w:val="17"/>
              </w:rPr>
              <w:t xml:space="preserve">역할</w:t>
            </w:r>
          </w:p>
        </w:tc>
        <w:tc>
          <w:tcPr>
            <w:tcW w:type="dxa" w:w="3638"/>
            <w:tcBorders>
              <w:top w:val="single" w:color="999999" w:sz="4"/>
              <w:left w:val="single" w:color="999999" w:sz="4"/>
              <w:bottom w:val="single" w:color="999999" w:sz="4"/>
              <w:right w:val="single" w:color="999999" w:sz="4"/>
            </w:tcBorders>
            <w:shd w:fill="E7ECF3" w:color="auto" w:val="clear"/>
            <w:tcMar>
              <w:top w:type="dxa" w:w="50"/>
              <w:left w:type="dxa" w:w="80"/>
              <w:bottom w:type="dxa" w:w="50"/>
              <w:right w:type="dxa" w:w="80"/>
            </w:tcMar>
            <w:vAlign w:val="center"/>
          </w:tcPr>
          <w:p>
            <w:pPr>
              <w:spacing w:after="20" w:line="255"/>
              <w:jc w:val="center"/>
            </w:pPr>
            <w:r>
              <w:rPr>
                <w:b/>
                <w:bCs/>
                <w:sz w:val="17"/>
                <w:szCs w:val="17"/>
              </w:rPr>
              <w:t xml:space="preserve">그래프와의 관계</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사이드패널 (UI + 그래프)</w:t>
            </w:r>
          </w:p>
        </w:tc>
        <w:tc>
          <w:tcPr>
            <w:tcW w:type="dxa" w:w="38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사용자 입력·진행 표시·결과 카드, 그래프 실행</w:t>
            </w:r>
          </w:p>
        </w:tc>
        <w:tc>
          <w:tcPr>
            <w:tcW w:type="dxa" w:w="3638"/>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그래프 실행 주체, 일시정지 시 질문·선택 UI 표시</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콘텐츠 스크립트</w:t>
            </w:r>
          </w:p>
        </w:tc>
        <w:tc>
          <w:tcPr>
            <w:tcW w:type="dxa" w:w="38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검색·상세 페이지에서 상품 목록, 이미지 URL, SKU, 상품 속성 수집</w:t>
            </w:r>
          </w:p>
        </w:tc>
        <w:tc>
          <w:tcPr>
            <w:tcW w:type="dxa" w:w="3638"/>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browser 인터페이스를 통해 search·fetchDetail 노드가 호출</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LLM 호출 계층</w:t>
            </w:r>
          </w:p>
        </w:tc>
        <w:tc>
          <w:tcPr>
            <w:tcW w:type="dxa" w:w="38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프롬프트 + 이미지 → JSON, 재시도·모델 전환</w:t>
            </w:r>
          </w:p>
        </w:tc>
        <w:tc>
          <w:tcPr>
            <w:tcW w:type="dxa" w:w="3638"/>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llm 인터페이스를 통해 LLM 노드가 호출</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chrome.storage.local</w:t>
            </w:r>
          </w:p>
        </w:tc>
        <w:tc>
          <w:tcPr>
            <w:tcW w:type="dxa" w:w="38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체크포인트, 사용자 프로필, API 키, 실행 로그 저장</w:t>
            </w:r>
          </w:p>
        </w:tc>
        <w:tc>
          <w:tcPr>
            <w:tcW w:type="dxa" w:w="3638"/>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체크포인트 저장소(checkpointer)</w:t>
            </w:r>
          </w:p>
        </w:tc>
      </w:tr>
    </w:tbl>
    <w:p>
      <w:pPr>
        <w:spacing w:after="120" w:line="300"/>
        <w:jc w:val="both"/>
      </w:pPr>
      <w:r>
        <w:rPr>
          <w:b/>
          <w:bCs/>
        </w:rPr>
        <w:t xml:space="preserve">검증 필요: </w:t>
      </w:r>
      <w:r>
        <w:t xml:space="preserve">사이드패널에서의 그래프 실행과 콘텐츠 스크립트 호출은 10주차 POC에서 실제 확장 환경으로 확인한다. 문제가 있으면 서비스 워커 실행 + 사이드패널 표시 구조로 전환한다.</w:t>
      </w:r>
    </w:p>
    <w:p>
      <w:pPr>
        <w:pStyle w:val="Heading1"/>
      </w:pPr>
      <w:r>
        <w:t xml:space="preserve">3. 그래프 구조</w:t>
      </w:r>
    </w:p>
    <w:p>
      <w:pPr>
        <w:spacing w:after="40" w:before="80"/>
        <w:jc w:val="center"/>
      </w:pPr>
      <w:r>
        <w:drawing>
          <wp:inline distT="0" distB="0" distL="0" distR="0">
            <wp:extent cx="4095750" cy="622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6229350"/>
                    </a:xfrm>
                    <a:prstGeom prst="rect">
                      <a:avLst/>
                    </a:prstGeom>
                  </pic:spPr>
                </pic:pic>
              </a:graphicData>
            </a:graphic>
          </wp:inline>
        </w:drawing>
      </w:r>
    </w:p>
    <w:p>
      <w:pPr>
        <w:keepNext/>
        <w:spacing w:after="160" w:before="100"/>
        <w:jc w:val="center"/>
      </w:pPr>
      <w:r>
        <w:rPr>
          <w:b/>
          <w:bCs/>
          <w:sz w:val="18"/>
          <w:szCs w:val="18"/>
        </w:rPr>
        <w:t xml:space="preserve">[그림 1] 에이전트 실행 그래프 (보라: LLM, 파랑: 코드, 초록: 브라우저, 주황: 사용자 / 빨간 선: 루프)</w:t>
      </w:r>
    </w:p>
    <w:p>
      <w:pPr>
        <w:spacing w:after="120" w:line="300"/>
        <w:jc w:val="both"/>
      </w:pPr>
      <w:r>
        <w:t xml:space="preserve">노드는 15개이며, 흐름도의 ①~⑨ 단계에 보조 노드(되묻기, 검색어 변경, 상품 선택, 다음 후보, 실패 분석, 결과 정리)를 더한 구성이다. 노드 이름은 상태 필드 이름과 겹치지 않도록 동사형으로 정한다(LangGraph는 노드와 상태 필드의 이름 중복을 허용하지 않는다).</w:t>
      </w:r>
    </w:p>
    <w:p>
      <w:pPr>
        <w:keepNext/>
        <w:spacing w:after="160" w:before="100"/>
        <w:jc w:val="center"/>
      </w:pPr>
      <w:r>
        <w:rPr>
          <w:b/>
          <w:bCs/>
          <w:sz w:val="18"/>
          <w:szCs w:val="18"/>
        </w:rPr>
        <w:t xml:space="preserve">[표 1] 노드 목록</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600"/>
        <w:gridCol w:w="850"/>
        <w:gridCol w:w="3200"/>
        <w:gridCol w:w="2938"/>
      </w:tblGrid>
      <w:tr>
        <w:trPr>
          <w:tblHeader/>
        </w:trPr>
        <w:tc>
          <w:tcPr>
            <w:tcW w:type="dxa" w:w="2050"/>
            <w:tcBorders>
              <w:top w:val="single" w:color="999999" w:sz="4"/>
              <w:left w:val="single" w:color="999999" w:sz="4"/>
              <w:bottom w:val="single" w:color="999999" w:sz="4"/>
              <w:right w:val="single" w:color="999999" w:sz="4"/>
            </w:tcBorders>
            <w:shd w:fill="E7ECF3" w:color="auto" w:val="clear"/>
            <w:tcMar>
              <w:top w:type="dxa" w:w="50"/>
              <w:left w:type="dxa" w:w="80"/>
              <w:bottom w:type="dxa" w:w="50"/>
              <w:right w:type="dxa" w:w="80"/>
            </w:tcMar>
            <w:vAlign w:val="center"/>
          </w:tcPr>
          <w:p>
            <w:pPr>
              <w:spacing w:after="20" w:line="255"/>
              <w:jc w:val="center"/>
            </w:pPr>
            <w:r>
              <w:rPr>
                <w:b/>
                <w:bCs/>
                <w:sz w:val="17"/>
                <w:szCs w:val="17"/>
              </w:rPr>
              <w:t xml:space="preserve">노드</w:t>
            </w:r>
          </w:p>
        </w:tc>
        <w:tc>
          <w:tcPr>
            <w:tcW w:type="dxa" w:w="600"/>
            <w:tcBorders>
              <w:top w:val="single" w:color="999999" w:sz="4"/>
              <w:left w:val="single" w:color="999999" w:sz="4"/>
              <w:bottom w:val="single" w:color="999999" w:sz="4"/>
              <w:right w:val="single" w:color="999999" w:sz="4"/>
            </w:tcBorders>
            <w:shd w:fill="E7ECF3" w:color="auto" w:val="clear"/>
            <w:tcMar>
              <w:top w:type="dxa" w:w="50"/>
              <w:left w:type="dxa" w:w="80"/>
              <w:bottom w:type="dxa" w:w="50"/>
              <w:right w:type="dxa" w:w="80"/>
            </w:tcMar>
            <w:vAlign w:val="center"/>
          </w:tcPr>
          <w:p>
            <w:pPr>
              <w:spacing w:after="20" w:line="255"/>
              <w:jc w:val="center"/>
            </w:pPr>
            <w:r>
              <w:rPr>
                <w:b/>
                <w:bCs/>
                <w:sz w:val="17"/>
                <w:szCs w:val="17"/>
              </w:rPr>
              <w:t xml:space="preserve">단계</w:t>
            </w:r>
          </w:p>
        </w:tc>
        <w:tc>
          <w:tcPr>
            <w:tcW w:type="dxa" w:w="850"/>
            <w:tcBorders>
              <w:top w:val="single" w:color="999999" w:sz="4"/>
              <w:left w:val="single" w:color="999999" w:sz="4"/>
              <w:bottom w:val="single" w:color="999999" w:sz="4"/>
              <w:right w:val="single" w:color="999999" w:sz="4"/>
            </w:tcBorders>
            <w:shd w:fill="E7ECF3" w:color="auto" w:val="clear"/>
            <w:tcMar>
              <w:top w:type="dxa" w:w="50"/>
              <w:left w:type="dxa" w:w="80"/>
              <w:bottom w:type="dxa" w:w="50"/>
              <w:right w:type="dxa" w:w="80"/>
            </w:tcMar>
            <w:vAlign w:val="center"/>
          </w:tcPr>
          <w:p>
            <w:pPr>
              <w:spacing w:after="20" w:line="255"/>
              <w:jc w:val="center"/>
            </w:pPr>
            <w:r>
              <w:rPr>
                <w:b/>
                <w:bCs/>
                <w:sz w:val="17"/>
                <w:szCs w:val="17"/>
              </w:rPr>
              <w:t xml:space="preserve">담당</w:t>
            </w:r>
          </w:p>
        </w:tc>
        <w:tc>
          <w:tcPr>
            <w:tcW w:type="dxa" w:w="3200"/>
            <w:tcBorders>
              <w:top w:val="single" w:color="999999" w:sz="4"/>
              <w:left w:val="single" w:color="999999" w:sz="4"/>
              <w:bottom w:val="single" w:color="999999" w:sz="4"/>
              <w:right w:val="single" w:color="999999" w:sz="4"/>
            </w:tcBorders>
            <w:shd w:fill="E7ECF3" w:color="auto" w:val="clear"/>
            <w:tcMar>
              <w:top w:type="dxa" w:w="50"/>
              <w:left w:type="dxa" w:w="80"/>
              <w:bottom w:type="dxa" w:w="50"/>
              <w:right w:type="dxa" w:w="80"/>
            </w:tcMar>
            <w:vAlign w:val="center"/>
          </w:tcPr>
          <w:p>
            <w:pPr>
              <w:spacing w:after="20" w:line="255"/>
              <w:jc w:val="center"/>
            </w:pPr>
            <w:r>
              <w:rPr>
                <w:b/>
                <w:bCs/>
                <w:sz w:val="17"/>
                <w:szCs w:val="17"/>
              </w:rPr>
              <w:t xml:space="preserve">하는 일</w:t>
            </w:r>
          </w:p>
        </w:tc>
        <w:tc>
          <w:tcPr>
            <w:tcW w:type="dxa" w:w="2938"/>
            <w:tcBorders>
              <w:top w:val="single" w:color="999999" w:sz="4"/>
              <w:left w:val="single" w:color="999999" w:sz="4"/>
              <w:bottom w:val="single" w:color="999999" w:sz="4"/>
              <w:right w:val="single" w:color="999999" w:sz="4"/>
            </w:tcBorders>
            <w:shd w:fill="E7ECF3" w:color="auto" w:val="clear"/>
            <w:tcMar>
              <w:top w:type="dxa" w:w="50"/>
              <w:left w:type="dxa" w:w="80"/>
              <w:bottom w:type="dxa" w:w="50"/>
              <w:right w:type="dxa" w:w="80"/>
            </w:tcMar>
            <w:vAlign w:val="center"/>
          </w:tcPr>
          <w:p>
            <w:pPr>
              <w:spacing w:after="20" w:line="255"/>
              <w:jc w:val="center"/>
            </w:pPr>
            <w:r>
              <w:rPr>
                <w:b/>
                <w:bCs/>
                <w:sz w:val="17"/>
                <w:szCs w:val="17"/>
              </w:rPr>
              <w:t xml:space="preserve">상태 갱신</w:t>
            </w:r>
          </w:p>
        </w:tc>
      </w:tr>
      <w:tr>
        <w:trPr>
          <w:cantSplit/>
        </w:trPr>
        <w:tc>
          <w:tcPr>
            <w:tcW w:type="dxa" w:w="205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rFonts w:ascii="Consolas" w:cs="Consolas" w:eastAsia="Consolas" w:hAnsi="Consolas"/>
                <w:b w:val="false"/>
                <w:bCs w:val="false"/>
                <w:sz w:val="16"/>
                <w:szCs w:val="16"/>
              </w:rPr>
              <w:t xml:space="preserve">parseIntent</w:t>
            </w:r>
          </w:p>
        </w:tc>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①</w:t>
            </w:r>
          </w:p>
        </w:tc>
        <w:tc>
          <w:tcPr>
            <w:tcW w:type="dxa" w:w="850"/>
            <w:tcBorders>
              <w:top w:val="single" w:color="999999" w:sz="4"/>
              <w:left w:val="single" w:color="999999" w:sz="4"/>
              <w:bottom w:val="single" w:color="999999" w:sz="4"/>
              <w:right w:val="single" w:color="999999" w:sz="4"/>
            </w:tcBorders>
            <w:shd w:fill="EDE9FE" w:color="auto" w:val="clear"/>
            <w:tcMar>
              <w:top w:type="dxa" w:w="50"/>
              <w:left w:type="dxa" w:w="80"/>
              <w:bottom w:type="dxa" w:w="50"/>
              <w:right w:type="dxa" w:w="80"/>
            </w:tcMar>
            <w:vAlign w:val="center"/>
          </w:tcPr>
          <w:p>
            <w:pPr>
              <w:spacing w:after="20" w:line="255"/>
              <w:jc w:val="left"/>
            </w:pPr>
            <w:r>
              <w:rPr>
                <w:b w:val="false"/>
                <w:bCs w:val="false"/>
                <w:sz w:val="17"/>
                <w:szCs w:val="17"/>
              </w:rPr>
              <w:t xml:space="preserve">LLM</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한국어 요청을 조건 JSON으로 해석(의도 스키마), 중국어 검색어 생성</w:t>
            </w:r>
          </w:p>
        </w:tc>
        <w:tc>
          <w:tcPr>
            <w:tcW w:type="dxa" w:w="2938"/>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intent</w:t>
            </w:r>
          </w:p>
        </w:tc>
      </w:tr>
      <w:tr>
        <w:trPr>
          <w:cantSplit/>
        </w:trPr>
        <w:tc>
          <w:tcPr>
            <w:tcW w:type="dxa" w:w="205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rFonts w:ascii="Consolas" w:cs="Consolas" w:eastAsia="Consolas" w:hAnsi="Consolas"/>
                <w:b w:val="false"/>
                <w:bCs w:val="false"/>
                <w:sz w:val="16"/>
                <w:szCs w:val="16"/>
              </w:rPr>
              <w:t xml:space="preserve">askUser</w:t>
            </w:r>
          </w:p>
        </w:tc>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①</w:t>
            </w:r>
          </w:p>
        </w:tc>
        <w:tc>
          <w:tcPr>
            <w:tcW w:type="dxa" w:w="850"/>
            <w:tcBorders>
              <w:top w:val="single" w:color="999999" w:sz="4"/>
              <w:left w:val="single" w:color="999999" w:sz="4"/>
              <w:bottom w:val="single" w:color="999999" w:sz="4"/>
              <w:right w:val="single" w:color="999999" w:sz="4"/>
            </w:tcBorders>
            <w:shd w:fill="FFEDD5" w:color="auto" w:val="clear"/>
            <w:tcMar>
              <w:top w:type="dxa" w:w="50"/>
              <w:left w:type="dxa" w:w="80"/>
              <w:bottom w:type="dxa" w:w="50"/>
              <w:right w:type="dxa" w:w="80"/>
            </w:tcMar>
            <w:vAlign w:val="center"/>
          </w:tcPr>
          <w:p>
            <w:pPr>
              <w:spacing w:after="20" w:line="255"/>
              <w:jc w:val="left"/>
            </w:pPr>
            <w:r>
              <w:rPr>
                <w:b w:val="false"/>
                <w:bCs w:val="false"/>
                <w:sz w:val="17"/>
                <w:szCs w:val="17"/>
              </w:rPr>
              <w:t xml:space="preserve">사용자</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필수 정보(성별·사이즈 기준) 누락 시 1회 질문, 일시정지</w:t>
            </w:r>
          </w:p>
        </w:tc>
        <w:tc>
          <w:tcPr>
            <w:tcW w:type="dxa" w:w="2938"/>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intent 보완, askedUser</w:t>
            </w:r>
          </w:p>
        </w:tc>
      </w:tr>
      <w:tr>
        <w:trPr>
          <w:cantSplit/>
        </w:trPr>
        <w:tc>
          <w:tcPr>
            <w:tcW w:type="dxa" w:w="205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rFonts w:ascii="Consolas" w:cs="Consolas" w:eastAsia="Consolas" w:hAnsi="Consolas"/>
                <w:b w:val="false"/>
                <w:bCs w:val="false"/>
                <w:sz w:val="16"/>
                <w:szCs w:val="16"/>
              </w:rPr>
              <w:t xml:space="preserve">search</w:t>
            </w:r>
          </w:p>
        </w:tc>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②</w:t>
            </w:r>
          </w:p>
        </w:tc>
        <w:tc>
          <w:tcPr>
            <w:tcW w:type="dxa" w:w="850"/>
            <w:tcBorders>
              <w:top w:val="single" w:color="999999" w:sz="4"/>
              <w:left w:val="single" w:color="999999" w:sz="4"/>
              <w:bottom w:val="single" w:color="999999" w:sz="4"/>
              <w:right w:val="single" w:color="999999" w:sz="4"/>
            </w:tcBorders>
            <w:shd w:fill="D1FAE5" w:color="auto" w:val="clear"/>
            <w:tcMar>
              <w:top w:type="dxa" w:w="50"/>
              <w:left w:type="dxa" w:w="80"/>
              <w:bottom w:type="dxa" w:w="50"/>
              <w:right w:type="dxa" w:w="80"/>
            </w:tcMar>
            <w:vAlign w:val="center"/>
          </w:tcPr>
          <w:p>
            <w:pPr>
              <w:spacing w:after="20" w:line="255"/>
              <w:jc w:val="left"/>
            </w:pPr>
            <w:r>
              <w:rPr>
                <w:b w:val="false"/>
                <w:bCs w:val="false"/>
                <w:sz w:val="17"/>
                <w:szCs w:val="17"/>
              </w:rPr>
              <w:t xml:space="preserve">브라우저</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용어 사전으로 보정한 검색어로 플랫폼 검색·목록 스크래핑</w:t>
            </w:r>
          </w:p>
        </w:tc>
        <w:tc>
          <w:tcPr>
            <w:tcW w:type="dxa" w:w="2938"/>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candidates, searchAttempts</w:t>
            </w:r>
          </w:p>
        </w:tc>
      </w:tr>
      <w:tr>
        <w:trPr>
          <w:cantSplit/>
        </w:trPr>
        <w:tc>
          <w:tcPr>
            <w:tcW w:type="dxa" w:w="205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rFonts w:ascii="Consolas" w:cs="Consolas" w:eastAsia="Consolas" w:hAnsi="Consolas"/>
                <w:b w:val="false"/>
                <w:bCs w:val="false"/>
                <w:sz w:val="16"/>
                <w:szCs w:val="16"/>
              </w:rPr>
              <w:t xml:space="preserve">reformulateQuery</w:t>
            </w:r>
          </w:p>
        </w:tc>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②</w:t>
            </w:r>
          </w:p>
        </w:tc>
        <w:tc>
          <w:tcPr>
            <w:tcW w:type="dxa" w:w="850"/>
            <w:tcBorders>
              <w:top w:val="single" w:color="999999" w:sz="4"/>
              <w:left w:val="single" w:color="999999" w:sz="4"/>
              <w:bottom w:val="single" w:color="999999" w:sz="4"/>
              <w:right w:val="single" w:color="999999" w:sz="4"/>
            </w:tcBorders>
            <w:shd w:fill="EDE9FE" w:color="auto" w:val="clear"/>
            <w:tcMar>
              <w:top w:type="dxa" w:w="50"/>
              <w:left w:type="dxa" w:w="80"/>
              <w:bottom w:type="dxa" w:w="50"/>
              <w:right w:type="dxa" w:w="80"/>
            </w:tcMar>
            <w:vAlign w:val="center"/>
          </w:tcPr>
          <w:p>
            <w:pPr>
              <w:spacing w:after="20" w:line="255"/>
              <w:jc w:val="left"/>
            </w:pPr>
            <w:r>
              <w:rPr>
                <w:b w:val="false"/>
                <w:bCs w:val="false"/>
                <w:sz w:val="17"/>
                <w:szCs w:val="17"/>
              </w:rPr>
              <w:t xml:space="preserve">LLM</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검색 결과 0건 또는 사이즈 범위 밖일 때 검색어 변경</w:t>
            </w:r>
          </w:p>
        </w:tc>
        <w:tc>
          <w:tcPr>
            <w:tcW w:type="dxa" w:w="2938"/>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intent.queriesZh, researchCount</w:t>
            </w:r>
          </w:p>
        </w:tc>
      </w:tr>
      <w:tr>
        <w:trPr>
          <w:cantSplit/>
        </w:trPr>
        <w:tc>
          <w:tcPr>
            <w:tcW w:type="dxa" w:w="205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rFonts w:ascii="Consolas" w:cs="Consolas" w:eastAsia="Consolas" w:hAnsi="Consolas"/>
                <w:b w:val="false"/>
                <w:bCs w:val="false"/>
                <w:sz w:val="16"/>
                <w:szCs w:val="16"/>
              </w:rPr>
              <w:t xml:space="preserve">rankCandidates</w:t>
            </w:r>
          </w:p>
        </w:tc>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③</w:t>
            </w:r>
          </w:p>
        </w:tc>
        <w:tc>
          <w:tcPr>
            <w:tcW w:type="dxa" w:w="850"/>
            <w:tcBorders>
              <w:top w:val="single" w:color="999999" w:sz="4"/>
              <w:left w:val="single" w:color="999999" w:sz="4"/>
              <w:bottom w:val="single" w:color="999999" w:sz="4"/>
              <w:right w:val="single" w:color="999999" w:sz="4"/>
            </w:tcBorders>
            <w:shd w:fill="DBEAFE" w:color="auto" w:val="clear"/>
            <w:tcMar>
              <w:top w:type="dxa" w:w="50"/>
              <w:left w:type="dxa" w:w="80"/>
              <w:bottom w:type="dxa" w:w="50"/>
              <w:right w:type="dxa" w:w="80"/>
            </w:tcMar>
            <w:vAlign w:val="center"/>
          </w:tcPr>
          <w:p>
            <w:pPr>
              <w:spacing w:after="20" w:line="255"/>
              <w:jc w:val="left"/>
            </w:pPr>
            <w:r>
              <w:rPr>
                <w:b w:val="false"/>
                <w:bCs w:val="false"/>
                <w:sz w:val="17"/>
                <w:szCs w:val="17"/>
              </w:rPr>
              <w:t xml:space="preserve">코드</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중복 제거, 점수 정렬, 예산·소재 조건 부합 표시(필요 시 LLM으로 제목 관련성 판단)</w:t>
            </w:r>
          </w:p>
        </w:tc>
        <w:tc>
          <w:tcPr>
            <w:tcW w:type="dxa" w:w="2938"/>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candidates</w:t>
            </w:r>
          </w:p>
        </w:tc>
      </w:tr>
      <w:tr>
        <w:trPr>
          <w:cantSplit/>
        </w:trPr>
        <w:tc>
          <w:tcPr>
            <w:tcW w:type="dxa" w:w="205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rFonts w:ascii="Consolas" w:cs="Consolas" w:eastAsia="Consolas" w:hAnsi="Consolas"/>
                <w:b w:val="false"/>
                <w:bCs w:val="false"/>
                <w:sz w:val="16"/>
                <w:szCs w:val="16"/>
              </w:rPr>
              <w:t xml:space="preserve">awaitSelection</w:t>
            </w:r>
          </w:p>
        </w:tc>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③</w:t>
            </w:r>
          </w:p>
        </w:tc>
        <w:tc>
          <w:tcPr>
            <w:tcW w:type="dxa" w:w="850"/>
            <w:tcBorders>
              <w:top w:val="single" w:color="999999" w:sz="4"/>
              <w:left w:val="single" w:color="999999" w:sz="4"/>
              <w:bottom w:val="single" w:color="999999" w:sz="4"/>
              <w:right w:val="single" w:color="999999" w:sz="4"/>
            </w:tcBorders>
            <w:shd w:fill="FFEDD5" w:color="auto" w:val="clear"/>
            <w:tcMar>
              <w:top w:type="dxa" w:w="50"/>
              <w:left w:type="dxa" w:w="80"/>
              <w:bottom w:type="dxa" w:w="50"/>
              <w:right w:type="dxa" w:w="80"/>
            </w:tcMar>
            <w:vAlign w:val="center"/>
          </w:tcPr>
          <w:p>
            <w:pPr>
              <w:spacing w:after="20" w:line="255"/>
              <w:jc w:val="left"/>
            </w:pPr>
            <w:r>
              <w:rPr>
                <w:b w:val="false"/>
                <w:bCs w:val="false"/>
                <w:sz w:val="17"/>
                <w:szCs w:val="17"/>
              </w:rPr>
              <w:t xml:space="preserve">사용자</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목록에서 상품 1개 선택, 일시정지</w:t>
            </w:r>
          </w:p>
        </w:tc>
        <w:tc>
          <w:tcPr>
            <w:tcW w:type="dxa" w:w="2938"/>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selectedId</w:t>
            </w:r>
          </w:p>
        </w:tc>
      </w:tr>
      <w:tr>
        <w:trPr>
          <w:cantSplit/>
        </w:trPr>
        <w:tc>
          <w:tcPr>
            <w:tcW w:type="dxa" w:w="205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rFonts w:ascii="Consolas" w:cs="Consolas" w:eastAsia="Consolas" w:hAnsi="Consolas"/>
                <w:b w:val="false"/>
                <w:bCs w:val="false"/>
                <w:sz w:val="16"/>
                <w:szCs w:val="16"/>
              </w:rPr>
              <w:t xml:space="preserve">fetchDetail</w:t>
            </w:r>
          </w:p>
        </w:tc>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④</w:t>
            </w:r>
          </w:p>
        </w:tc>
        <w:tc>
          <w:tcPr>
            <w:tcW w:type="dxa" w:w="850"/>
            <w:tcBorders>
              <w:top w:val="single" w:color="999999" w:sz="4"/>
              <w:left w:val="single" w:color="999999" w:sz="4"/>
              <w:bottom w:val="single" w:color="999999" w:sz="4"/>
              <w:right w:val="single" w:color="999999" w:sz="4"/>
            </w:tcBorders>
            <w:shd w:fill="D1FAE5" w:color="auto" w:val="clear"/>
            <w:tcMar>
              <w:top w:type="dxa" w:w="50"/>
              <w:left w:type="dxa" w:w="80"/>
              <w:bottom w:type="dxa" w:w="50"/>
              <w:right w:type="dxa" w:w="80"/>
            </w:tcMar>
            <w:vAlign w:val="center"/>
          </w:tcPr>
          <w:p>
            <w:pPr>
              <w:spacing w:after="20" w:line="255"/>
              <w:jc w:val="left"/>
            </w:pPr>
            <w:r>
              <w:rPr>
                <w:b w:val="false"/>
                <w:bCs w:val="false"/>
                <w:sz w:val="17"/>
                <w:szCs w:val="17"/>
              </w:rPr>
              <w:t xml:space="preserve">브라우저</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상세 페이지를 백그라운드 탭으로 열어 상세 이미지 URL, SKU 사이즈, 상품 속성(소재) 수집</w:t>
            </w:r>
          </w:p>
        </w:tc>
        <w:tc>
          <w:tcPr>
            <w:tcW w:type="dxa" w:w="2938"/>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current, analyzed</w:t>
            </w:r>
          </w:p>
        </w:tc>
      </w:tr>
      <w:tr>
        <w:trPr>
          <w:cantSplit/>
        </w:trPr>
        <w:tc>
          <w:tcPr>
            <w:tcW w:type="dxa" w:w="205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rFonts w:ascii="Consolas" w:cs="Consolas" w:eastAsia="Consolas" w:hAnsi="Consolas"/>
                <w:b w:val="false"/>
                <w:bCs w:val="false"/>
                <w:sz w:val="16"/>
                <w:szCs w:val="16"/>
              </w:rPr>
              <w:t xml:space="preserve">selectSizeImages</w:t>
            </w:r>
          </w:p>
        </w:tc>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⑤</w:t>
            </w:r>
          </w:p>
        </w:tc>
        <w:tc>
          <w:tcPr>
            <w:tcW w:type="dxa" w:w="850"/>
            <w:tcBorders>
              <w:top w:val="single" w:color="999999" w:sz="4"/>
              <w:left w:val="single" w:color="999999" w:sz="4"/>
              <w:bottom w:val="single" w:color="999999" w:sz="4"/>
              <w:right w:val="single" w:color="999999" w:sz="4"/>
            </w:tcBorders>
            <w:shd w:fill="EDE9FE" w:color="auto" w:val="clear"/>
            <w:tcMar>
              <w:top w:type="dxa" w:w="50"/>
              <w:left w:type="dxa" w:w="80"/>
              <w:bottom w:type="dxa" w:w="50"/>
              <w:right w:type="dxa" w:w="80"/>
            </w:tcMar>
            <w:vAlign w:val="center"/>
          </w:tcPr>
          <w:p>
            <w:pPr>
              <w:spacing w:after="20" w:line="255"/>
              <w:jc w:val="left"/>
            </w:pPr>
            <w:r>
              <w:rPr>
                <w:b w:val="false"/>
                <w:bCs w:val="false"/>
                <w:sz w:val="17"/>
                <w:szCs w:val="17"/>
              </w:rPr>
              <w:t xml:space="preserve">LLM</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저해상도 일괄 판별로 사이즈표 이미지 선택, 다음 이미지로 이어지는 표는 묶음</w:t>
            </w:r>
          </w:p>
        </w:tc>
        <w:tc>
          <w:tcPr>
            <w:tcW w:type="dxa" w:w="2938"/>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current.sizeImages</w:t>
            </w:r>
          </w:p>
        </w:tc>
      </w:tr>
      <w:tr>
        <w:trPr>
          <w:cantSplit/>
        </w:trPr>
        <w:tc>
          <w:tcPr>
            <w:tcW w:type="dxa" w:w="205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rFonts w:ascii="Consolas" w:cs="Consolas" w:eastAsia="Consolas" w:hAnsi="Consolas"/>
                <w:b w:val="false"/>
                <w:bCs w:val="false"/>
                <w:sz w:val="16"/>
                <w:szCs w:val="16"/>
              </w:rPr>
              <w:t xml:space="preserve">extractSpec</w:t>
            </w:r>
          </w:p>
        </w:tc>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⑥</w:t>
            </w:r>
          </w:p>
        </w:tc>
        <w:tc>
          <w:tcPr>
            <w:tcW w:type="dxa" w:w="850"/>
            <w:tcBorders>
              <w:top w:val="single" w:color="999999" w:sz="4"/>
              <w:left w:val="single" w:color="999999" w:sz="4"/>
              <w:bottom w:val="single" w:color="999999" w:sz="4"/>
              <w:right w:val="single" w:color="999999" w:sz="4"/>
            </w:tcBorders>
            <w:shd w:fill="EDE9FE" w:color="auto" w:val="clear"/>
            <w:tcMar>
              <w:top w:type="dxa" w:w="50"/>
              <w:left w:type="dxa" w:w="80"/>
              <w:bottom w:type="dxa" w:w="50"/>
              <w:right w:type="dxa" w:w="80"/>
            </w:tcMar>
            <w:vAlign w:val="center"/>
          </w:tcPr>
          <w:p>
            <w:pPr>
              <w:spacing w:after="20" w:line="255"/>
              <w:jc w:val="left"/>
            </w:pPr>
            <w:r>
              <w:rPr>
                <w:b w:val="false"/>
                <w:bCs w:val="false"/>
                <w:sz w:val="17"/>
                <w:szCs w:val="17"/>
              </w:rPr>
              <w:t xml:space="preserve">LLM</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사이즈표 → 스펙 JSON(스펙 스키마 v1.2), 재시도 시 검증 오류를 함께 전달</w:t>
            </w:r>
          </w:p>
        </w:tc>
        <w:tc>
          <w:tcPr>
            <w:tcW w:type="dxa" w:w="2938"/>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current.spec, extractAttempts</w:t>
            </w:r>
          </w:p>
        </w:tc>
      </w:tr>
      <w:tr>
        <w:trPr>
          <w:cantSplit/>
        </w:trPr>
        <w:tc>
          <w:tcPr>
            <w:tcW w:type="dxa" w:w="205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rFonts w:ascii="Consolas" w:cs="Consolas" w:eastAsia="Consolas" w:hAnsi="Consolas"/>
                <w:b w:val="false"/>
                <w:bCs w:val="false"/>
                <w:sz w:val="16"/>
                <w:szCs w:val="16"/>
              </w:rPr>
              <w:t xml:space="preserve">validateSpec</w:t>
            </w:r>
          </w:p>
        </w:tc>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⑦</w:t>
            </w:r>
          </w:p>
        </w:tc>
        <w:tc>
          <w:tcPr>
            <w:tcW w:type="dxa" w:w="850"/>
            <w:tcBorders>
              <w:top w:val="single" w:color="999999" w:sz="4"/>
              <w:left w:val="single" w:color="999999" w:sz="4"/>
              <w:bottom w:val="single" w:color="999999" w:sz="4"/>
              <w:right w:val="single" w:color="999999" w:sz="4"/>
            </w:tcBorders>
            <w:shd w:fill="DBEAFE" w:color="auto" w:val="clear"/>
            <w:tcMar>
              <w:top w:type="dxa" w:w="50"/>
              <w:left w:type="dxa" w:w="80"/>
              <w:bottom w:type="dxa" w:w="50"/>
              <w:right w:type="dxa" w:w="80"/>
            </w:tcMar>
            <w:vAlign w:val="center"/>
          </w:tcPr>
          <w:p>
            <w:pPr>
              <w:spacing w:after="20" w:line="255"/>
              <w:jc w:val="left"/>
            </w:pPr>
            <w:r>
              <w:rPr>
                <w:b w:val="false"/>
                <w:bCs w:val="false"/>
                <w:sz w:val="17"/>
                <w:szCs w:val="17"/>
              </w:rPr>
              <w:t xml:space="preserve">코드</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필수 항목·형식·값 범위(단위 포함)·사이즈 증가 시 감소 여부·SKU 일치 검사</w:t>
            </w:r>
          </w:p>
        </w:tc>
        <w:tc>
          <w:tcPr>
            <w:tcW w:type="dxa" w:w="2938"/>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current.errors, current.status</w:t>
            </w:r>
          </w:p>
        </w:tc>
      </w:tr>
      <w:tr>
        <w:trPr>
          <w:cantSplit/>
        </w:trPr>
        <w:tc>
          <w:tcPr>
            <w:tcW w:type="dxa" w:w="205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rFonts w:ascii="Consolas" w:cs="Consolas" w:eastAsia="Consolas" w:hAnsi="Consolas"/>
                <w:b w:val="false"/>
                <w:bCs w:val="false"/>
                <w:sz w:val="16"/>
                <w:szCs w:val="16"/>
              </w:rPr>
              <w:t xml:space="preserve">judgeFit</w:t>
            </w:r>
          </w:p>
        </w:tc>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⑧</w:t>
            </w:r>
          </w:p>
        </w:tc>
        <w:tc>
          <w:tcPr>
            <w:tcW w:type="dxa" w:w="850"/>
            <w:tcBorders>
              <w:top w:val="single" w:color="999999" w:sz="4"/>
              <w:left w:val="single" w:color="999999" w:sz="4"/>
              <w:bottom w:val="single" w:color="999999" w:sz="4"/>
              <w:right w:val="single" w:color="999999" w:sz="4"/>
            </w:tcBorders>
            <w:shd w:fill="DBEAFE" w:color="auto" w:val="clear"/>
            <w:tcMar>
              <w:top w:type="dxa" w:w="50"/>
              <w:left w:type="dxa" w:w="80"/>
              <w:bottom w:type="dxa" w:w="50"/>
              <w:right w:type="dxa" w:w="80"/>
            </w:tcMar>
            <w:vAlign w:val="center"/>
          </w:tcPr>
          <w:p>
            <w:pPr>
              <w:spacing w:after="20" w:line="255"/>
              <w:jc w:val="left"/>
            </w:pPr>
            <w:r>
              <w:rPr>
                <w:b w:val="false"/>
                <w:bCs w:val="false"/>
                <w:sz w:val="17"/>
                <w:szCs w:val="17"/>
              </w:rPr>
              <w:t xml:space="preserve">코드</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프로필과 대조해 적합/경계/부적합 판정, 예산·소재 확인</w:t>
            </w:r>
          </w:p>
        </w:tc>
        <w:tc>
          <w:tcPr>
            <w:tcW w:type="dxa" w:w="2938"/>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results</w:t>
            </w:r>
          </w:p>
        </w:tc>
      </w:tr>
      <w:tr>
        <w:trPr>
          <w:cantSplit/>
        </w:trPr>
        <w:tc>
          <w:tcPr>
            <w:tcW w:type="dxa" w:w="205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rFonts w:ascii="Consolas" w:cs="Consolas" w:eastAsia="Consolas" w:hAnsi="Consolas"/>
                <w:b w:val="false"/>
                <w:bCs w:val="false"/>
                <w:sz w:val="16"/>
                <w:szCs w:val="16"/>
              </w:rPr>
              <w:t xml:space="preserve">nextCandidate</w:t>
            </w:r>
          </w:p>
        </w:tc>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⑧</w:t>
            </w:r>
          </w:p>
        </w:tc>
        <w:tc>
          <w:tcPr>
            <w:tcW w:type="dxa" w:w="850"/>
            <w:tcBorders>
              <w:top w:val="single" w:color="999999" w:sz="4"/>
              <w:left w:val="single" w:color="999999" w:sz="4"/>
              <w:bottom w:val="single" w:color="999999" w:sz="4"/>
              <w:right w:val="single" w:color="999999" w:sz="4"/>
            </w:tcBorders>
            <w:shd w:fill="DBEAFE" w:color="auto" w:val="clear"/>
            <w:tcMar>
              <w:top w:type="dxa" w:w="50"/>
              <w:left w:type="dxa" w:w="80"/>
              <w:bottom w:type="dxa" w:w="50"/>
              <w:right w:type="dxa" w:w="80"/>
            </w:tcMar>
            <w:vAlign w:val="center"/>
          </w:tcPr>
          <w:p>
            <w:pPr>
              <w:spacing w:after="20" w:line="255"/>
              <w:jc w:val="left"/>
            </w:pPr>
            <w:r>
              <w:rPr>
                <w:b w:val="false"/>
                <w:bCs w:val="false"/>
                <w:sz w:val="17"/>
                <w:szCs w:val="17"/>
              </w:rPr>
              <w:t xml:space="preserve">코드</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아직 분석하지 않은 다음 후보 선택</w:t>
            </w:r>
          </w:p>
        </w:tc>
        <w:tc>
          <w:tcPr>
            <w:tcW w:type="dxa" w:w="2938"/>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selectedId</w:t>
            </w:r>
          </w:p>
        </w:tc>
      </w:tr>
      <w:tr>
        <w:trPr>
          <w:cantSplit/>
        </w:trPr>
        <w:tc>
          <w:tcPr>
            <w:tcW w:type="dxa" w:w="205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rFonts w:ascii="Consolas" w:cs="Consolas" w:eastAsia="Consolas" w:hAnsi="Consolas"/>
                <w:b w:val="false"/>
                <w:bCs w:val="false"/>
                <w:sz w:val="16"/>
                <w:szCs w:val="16"/>
              </w:rPr>
              <w:t xml:space="preserve">analyzeFailure</w:t>
            </w:r>
          </w:p>
        </w:tc>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⑧</w:t>
            </w:r>
          </w:p>
        </w:tc>
        <w:tc>
          <w:tcPr>
            <w:tcW w:type="dxa" w:w="850"/>
            <w:tcBorders>
              <w:top w:val="single" w:color="999999" w:sz="4"/>
              <w:left w:val="single" w:color="999999" w:sz="4"/>
              <w:bottom w:val="single" w:color="999999" w:sz="4"/>
              <w:right w:val="single" w:color="999999" w:sz="4"/>
            </w:tcBorders>
            <w:shd w:fill="DBEAFE" w:color="auto" w:val="clear"/>
            <w:tcMar>
              <w:top w:type="dxa" w:w="50"/>
              <w:left w:type="dxa" w:w="80"/>
              <w:bottom w:type="dxa" w:w="50"/>
              <w:right w:type="dxa" w:w="80"/>
            </w:tcMar>
            <w:vAlign w:val="center"/>
          </w:tcPr>
          <w:p>
            <w:pPr>
              <w:spacing w:after="20" w:line="255"/>
              <w:jc w:val="left"/>
            </w:pPr>
            <w:r>
              <w:rPr>
                <w:b w:val="false"/>
                <w:bCs w:val="false"/>
                <w:sz w:val="17"/>
                <w:szCs w:val="17"/>
              </w:rPr>
              <w:t xml:space="preserve">코드</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후보 소진 시 부적합 사유 집계 → 재검색 또는 대안 제시</w:t>
            </w:r>
          </w:p>
        </w:tc>
        <w:tc>
          <w:tcPr>
            <w:tcW w:type="dxa" w:w="2938"/>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researchCount, fallback</w:t>
            </w:r>
          </w:p>
        </w:tc>
      </w:tr>
      <w:tr>
        <w:trPr>
          <w:cantSplit/>
        </w:trPr>
        <w:tc>
          <w:tcPr>
            <w:tcW w:type="dxa" w:w="205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rFonts w:ascii="Consolas" w:cs="Consolas" w:eastAsia="Consolas" w:hAnsi="Consolas"/>
                <w:b w:val="false"/>
                <w:bCs w:val="false"/>
                <w:sz w:val="16"/>
                <w:szCs w:val="16"/>
              </w:rPr>
              <w:t xml:space="preserve">writeRationale</w:t>
            </w:r>
          </w:p>
        </w:tc>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⑨</w:t>
            </w:r>
          </w:p>
        </w:tc>
        <w:tc>
          <w:tcPr>
            <w:tcW w:type="dxa" w:w="850"/>
            <w:tcBorders>
              <w:top w:val="single" w:color="999999" w:sz="4"/>
              <w:left w:val="single" w:color="999999" w:sz="4"/>
              <w:bottom w:val="single" w:color="999999" w:sz="4"/>
              <w:right w:val="single" w:color="999999" w:sz="4"/>
            </w:tcBorders>
            <w:shd w:fill="EDE9FE" w:color="auto" w:val="clear"/>
            <w:tcMar>
              <w:top w:type="dxa" w:w="50"/>
              <w:left w:type="dxa" w:w="80"/>
              <w:bottom w:type="dxa" w:w="50"/>
              <w:right w:type="dxa" w:w="80"/>
            </w:tcMar>
            <w:vAlign w:val="center"/>
          </w:tcPr>
          <w:p>
            <w:pPr>
              <w:spacing w:after="20" w:line="255"/>
              <w:jc w:val="left"/>
            </w:pPr>
            <w:r>
              <w:rPr>
                <w:b w:val="false"/>
                <w:bCs w:val="false"/>
                <w:sz w:val="17"/>
                <w:szCs w:val="17"/>
              </w:rPr>
              <w:t xml:space="preserve">LLM</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판정 결과만 입력으로 추천 근거 문장 생성</w:t>
            </w:r>
          </w:p>
        </w:tc>
        <w:tc>
          <w:tcPr>
            <w:tcW w:type="dxa" w:w="2938"/>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recommendation</w:t>
            </w:r>
          </w:p>
        </w:tc>
      </w:tr>
      <w:tr>
        <w:trPr>
          <w:cantSplit/>
        </w:trPr>
        <w:tc>
          <w:tcPr>
            <w:tcW w:type="dxa" w:w="205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rFonts w:ascii="Consolas" w:cs="Consolas" w:eastAsia="Consolas" w:hAnsi="Consolas"/>
                <w:b w:val="false"/>
                <w:bCs w:val="false"/>
                <w:sz w:val="16"/>
                <w:szCs w:val="16"/>
              </w:rPr>
              <w:t xml:space="preserve">finish</w:t>
            </w:r>
          </w:p>
        </w:tc>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⑨</w:t>
            </w:r>
          </w:p>
        </w:tc>
        <w:tc>
          <w:tcPr>
            <w:tcW w:type="dxa" w:w="850"/>
            <w:tcBorders>
              <w:top w:val="single" w:color="999999" w:sz="4"/>
              <w:left w:val="single" w:color="999999" w:sz="4"/>
              <w:bottom w:val="single" w:color="999999" w:sz="4"/>
              <w:right w:val="single" w:color="999999" w:sz="4"/>
            </w:tcBorders>
            <w:shd w:fill="DBEAFE" w:color="auto" w:val="clear"/>
            <w:tcMar>
              <w:top w:type="dxa" w:w="50"/>
              <w:left w:type="dxa" w:w="80"/>
              <w:bottom w:type="dxa" w:w="50"/>
              <w:right w:type="dxa" w:w="80"/>
            </w:tcMar>
            <w:vAlign w:val="center"/>
          </w:tcPr>
          <w:p>
            <w:pPr>
              <w:spacing w:after="20" w:line="255"/>
              <w:jc w:val="left"/>
            </w:pPr>
            <w:r>
              <w:rPr>
                <w:b w:val="false"/>
                <w:bCs w:val="false"/>
                <w:sz w:val="17"/>
                <w:szCs w:val="17"/>
              </w:rPr>
              <w:t xml:space="preserve">코드</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결과·로그 정리, 상한 도달 시 중간 결과 구성</w:t>
            </w:r>
          </w:p>
        </w:tc>
        <w:tc>
          <w:tcPr>
            <w:tcW w:type="dxa" w:w="2938"/>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recommendation, log</w:t>
            </w:r>
          </w:p>
        </w:tc>
      </w:tr>
    </w:tbl>
    <w:p>
      <w:pPr>
        <w:pStyle w:val="Heading1"/>
      </w:pPr>
      <w:r>
        <w:t xml:space="preserve">4. 상태 정의</w:t>
      </w:r>
    </w:p>
    <w:p>
      <w:pPr>
        <w:spacing w:after="120" w:line="300"/>
        <w:jc w:val="both"/>
      </w:pPr>
      <w:r>
        <w:t xml:space="preserve">모든 노드는 아래 상태를 공유한다. 대부분의 필드는 노드가 반환한 값으로 덮어쓰고, 기록이 쌓여야 하는 필드(analyzed, results, log)는 누적(reducer: 이어 붙이기)한다.</w:t>
      </w:r>
    </w:p>
    <w:p>
      <w:pPr>
        <w:keepNext/>
        <w:spacing w:after="160" w:before="100"/>
        <w:jc w:val="center"/>
      </w:pPr>
      <w:r>
        <w:rPr>
          <w:b/>
          <w:bCs/>
          <w:sz w:val="18"/>
          <w:szCs w:val="18"/>
        </w:rPr>
        <w:t xml:space="preserve">[표 2] 상태 필드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200"/>
        <w:gridCol w:w="5038"/>
      </w:tblGrid>
      <w:tr>
        <w:trPr>
          <w:tblHeader/>
        </w:trPr>
        <w:tc>
          <w:tcPr>
            <w:tcW w:type="dxa" w:w="1900"/>
            <w:tcBorders>
              <w:top w:val="single" w:color="999999" w:sz="4"/>
              <w:left w:val="single" w:color="999999" w:sz="4"/>
              <w:bottom w:val="single" w:color="999999" w:sz="4"/>
              <w:right w:val="single" w:color="999999" w:sz="4"/>
            </w:tcBorders>
            <w:shd w:fill="E7ECF3" w:color="auto" w:val="clear"/>
            <w:tcMar>
              <w:top w:type="dxa" w:w="50"/>
              <w:left w:type="dxa" w:w="80"/>
              <w:bottom w:type="dxa" w:w="50"/>
              <w:right w:type="dxa" w:w="80"/>
            </w:tcMar>
            <w:vAlign w:val="center"/>
          </w:tcPr>
          <w:p>
            <w:pPr>
              <w:spacing w:after="20" w:line="255"/>
              <w:jc w:val="center"/>
            </w:pPr>
            <w:r>
              <w:rPr>
                <w:b/>
                <w:bCs/>
                <w:sz w:val="17"/>
                <w:szCs w:val="17"/>
              </w:rPr>
              <w:t xml:space="preserve">필드</w:t>
            </w:r>
          </w:p>
        </w:tc>
        <w:tc>
          <w:tcPr>
            <w:tcW w:type="dxa" w:w="1500"/>
            <w:tcBorders>
              <w:top w:val="single" w:color="999999" w:sz="4"/>
              <w:left w:val="single" w:color="999999" w:sz="4"/>
              <w:bottom w:val="single" w:color="999999" w:sz="4"/>
              <w:right w:val="single" w:color="999999" w:sz="4"/>
            </w:tcBorders>
            <w:shd w:fill="E7ECF3" w:color="auto" w:val="clear"/>
            <w:tcMar>
              <w:top w:type="dxa" w:w="50"/>
              <w:left w:type="dxa" w:w="80"/>
              <w:bottom w:type="dxa" w:w="50"/>
              <w:right w:type="dxa" w:w="80"/>
            </w:tcMar>
            <w:vAlign w:val="center"/>
          </w:tcPr>
          <w:p>
            <w:pPr>
              <w:spacing w:after="20" w:line="255"/>
              <w:jc w:val="center"/>
            </w:pPr>
            <w:r>
              <w:rPr>
                <w:b/>
                <w:bCs/>
                <w:sz w:val="17"/>
                <w:szCs w:val="17"/>
              </w:rPr>
              <w:t xml:space="preserve">형식</w:t>
            </w:r>
          </w:p>
        </w:tc>
        <w:tc>
          <w:tcPr>
            <w:tcW w:type="dxa" w:w="1200"/>
            <w:tcBorders>
              <w:top w:val="single" w:color="999999" w:sz="4"/>
              <w:left w:val="single" w:color="999999" w:sz="4"/>
              <w:bottom w:val="single" w:color="999999" w:sz="4"/>
              <w:right w:val="single" w:color="999999" w:sz="4"/>
            </w:tcBorders>
            <w:shd w:fill="E7ECF3" w:color="auto" w:val="clear"/>
            <w:tcMar>
              <w:top w:type="dxa" w:w="50"/>
              <w:left w:type="dxa" w:w="80"/>
              <w:bottom w:type="dxa" w:w="50"/>
              <w:right w:type="dxa" w:w="80"/>
            </w:tcMar>
            <w:vAlign w:val="center"/>
          </w:tcPr>
          <w:p>
            <w:pPr>
              <w:spacing w:after="20" w:line="255"/>
              <w:jc w:val="center"/>
            </w:pPr>
            <w:r>
              <w:rPr>
                <w:b/>
                <w:bCs/>
                <w:sz w:val="17"/>
                <w:szCs w:val="17"/>
              </w:rPr>
              <w:t xml:space="preserve">갱신</w:t>
            </w:r>
          </w:p>
        </w:tc>
        <w:tc>
          <w:tcPr>
            <w:tcW w:type="dxa" w:w="5038"/>
            <w:tcBorders>
              <w:top w:val="single" w:color="999999" w:sz="4"/>
              <w:left w:val="single" w:color="999999" w:sz="4"/>
              <w:bottom w:val="single" w:color="999999" w:sz="4"/>
              <w:right w:val="single" w:color="999999" w:sz="4"/>
            </w:tcBorders>
            <w:shd w:fill="E7ECF3" w:color="auto" w:val="clear"/>
            <w:tcMar>
              <w:top w:type="dxa" w:w="50"/>
              <w:left w:type="dxa" w:w="80"/>
              <w:bottom w:type="dxa" w:w="50"/>
              <w:right w:type="dxa" w:w="80"/>
            </w:tcMar>
            <w:vAlign w:val="center"/>
          </w:tcPr>
          <w:p>
            <w:pPr>
              <w:spacing w:after="20" w:line="255"/>
              <w:jc w:val="center"/>
            </w:pPr>
            <w:r>
              <w:rPr>
                <w:b/>
                <w:bCs/>
                <w:sz w:val="17"/>
                <w:szCs w:val="17"/>
              </w:rPr>
              <w:t xml:space="preserve">설명</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rFonts w:ascii="Consolas" w:cs="Consolas" w:eastAsia="Consolas" w:hAnsi="Consolas"/>
                <w:b w:val="false"/>
                <w:bCs w:val="false"/>
                <w:sz w:val="16"/>
                <w:szCs w:val="16"/>
              </w:rPr>
              <w:t xml:space="preserve">request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rFonts w:ascii="Consolas" w:cs="Consolas" w:eastAsia="Consolas" w:hAnsi="Consolas"/>
                <w:b w:val="false"/>
                <w:bCs w:val="false"/>
                <w:sz w:val="16"/>
                <w:szCs w:val="16"/>
              </w:rPr>
              <w:t xml:space="preserve">object</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덮어쓰기</w:t>
            </w:r>
          </w:p>
        </w:tc>
        <w:tc>
          <w:tcPr>
            <w:tcW w:type="dxa" w:w="5038"/>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사용자 문장, 플랫폼, 프로필(키·몸무게·바지 사이즈·기준 옷 치수)</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rFonts w:ascii="Consolas" w:cs="Consolas" w:eastAsia="Consolas" w:hAnsi="Consolas"/>
                <w:b w:val="false"/>
                <w:bCs w:val="false"/>
                <w:sz w:val="16"/>
                <w:szCs w:val="16"/>
              </w:rPr>
              <w:t xml:space="preserve">intent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rFonts w:ascii="Consolas" w:cs="Consolas" w:eastAsia="Consolas" w:hAnsi="Consolas"/>
                <w:b w:val="false"/>
                <w:bCs w:val="false"/>
                <w:sz w:val="16"/>
                <w:szCs w:val="16"/>
              </w:rPr>
              <w:t xml:space="preserve">Intent</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덮어쓰기</w:t>
            </w:r>
          </w:p>
        </w:tc>
        <w:tc>
          <w:tcPr>
            <w:tcW w:type="dxa" w:w="5038"/>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의도 스키마 결과: 카테고리, 성별, 사이즈 기준, 예산, 소재, 중국어 검색어, 누락 항목</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rFonts w:ascii="Consolas" w:cs="Consolas" w:eastAsia="Consolas" w:hAnsi="Consolas"/>
                <w:b w:val="false"/>
                <w:bCs w:val="false"/>
                <w:sz w:val="16"/>
                <w:szCs w:val="16"/>
              </w:rPr>
              <w:t xml:space="preserve">askedUser</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rFonts w:ascii="Consolas" w:cs="Consolas" w:eastAsia="Consolas" w:hAnsi="Consolas"/>
                <w:b w:val="false"/>
                <w:bCs w:val="false"/>
                <w:sz w:val="16"/>
                <w:szCs w:val="16"/>
              </w:rPr>
              <w:t xml:space="preserve">boolean</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덮어쓰기</w:t>
            </w:r>
          </w:p>
        </w:tc>
        <w:tc>
          <w:tcPr>
            <w:tcW w:type="dxa" w:w="5038"/>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되묻기 1회 제한용</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rFonts w:ascii="Consolas" w:cs="Consolas" w:eastAsia="Consolas" w:hAnsi="Consolas"/>
                <w:b w:val="false"/>
                <w:bCs w:val="false"/>
                <w:sz w:val="16"/>
                <w:szCs w:val="16"/>
              </w:rPr>
              <w:t xml:space="preserve">searchAttempts</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rFonts w:ascii="Consolas" w:cs="Consolas" w:eastAsia="Consolas" w:hAnsi="Consolas"/>
                <w:b w:val="false"/>
                <w:bCs w:val="false"/>
                <w:sz w:val="16"/>
                <w:szCs w:val="16"/>
              </w:rPr>
              <w:t xml:space="preserve">number</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덮어쓰기</w:t>
            </w:r>
          </w:p>
        </w:tc>
        <w:tc>
          <w:tcPr>
            <w:tcW w:type="dxa" w:w="5038"/>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검색 시도 횟수 (재검색 상한 2회)</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rFonts w:ascii="Consolas" w:cs="Consolas" w:eastAsia="Consolas" w:hAnsi="Consolas"/>
                <w:b w:val="false"/>
                <w:bCs w:val="false"/>
                <w:sz w:val="16"/>
                <w:szCs w:val="16"/>
              </w:rPr>
              <w:t xml:space="preserve">researchCount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rFonts w:ascii="Consolas" w:cs="Consolas" w:eastAsia="Consolas" w:hAnsi="Consolas"/>
                <w:b w:val="false"/>
                <w:bCs w:val="false"/>
                <w:sz w:val="16"/>
                <w:szCs w:val="16"/>
              </w:rPr>
              <w:t xml:space="preserve">number</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덮어쓰기</w:t>
            </w:r>
          </w:p>
        </w:tc>
        <w:tc>
          <w:tcPr>
            <w:tcW w:type="dxa" w:w="5038"/>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실패 분석 후 재검색 횟수 (상한 1회)</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rFonts w:ascii="Consolas" w:cs="Consolas" w:eastAsia="Consolas" w:hAnsi="Consolas"/>
                <w:b w:val="false"/>
                <w:bCs w:val="false"/>
                <w:sz w:val="16"/>
                <w:szCs w:val="16"/>
              </w:rPr>
              <w:t xml:space="preserve">candidates</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rFonts w:ascii="Consolas" w:cs="Consolas" w:eastAsia="Consolas" w:hAnsi="Consolas"/>
                <w:b w:val="false"/>
                <w:bCs w:val="false"/>
                <w:sz w:val="16"/>
                <w:szCs w:val="16"/>
              </w:rPr>
              <w:t xml:space="preserve">Candidate[]</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덮어쓰기</w:t>
            </w:r>
          </w:p>
        </w:tc>
        <w:tc>
          <w:tcPr>
            <w:tcW w:type="dxa" w:w="5038"/>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상품 id, 제목, 가격, URL, 점수, 조건 부합 표시</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rFonts w:ascii="Consolas" w:cs="Consolas" w:eastAsia="Consolas" w:hAnsi="Consolas"/>
                <w:b w:val="false"/>
                <w:bCs w:val="false"/>
                <w:sz w:val="16"/>
                <w:szCs w:val="16"/>
              </w:rPr>
              <w:t xml:space="preserve">selectedId</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rFonts w:ascii="Consolas" w:cs="Consolas" w:eastAsia="Consolas" w:hAnsi="Consolas"/>
                <w:b w:val="false"/>
                <w:bCs w:val="false"/>
                <w:sz w:val="16"/>
                <w:szCs w:val="16"/>
              </w:rPr>
              <w:t xml:space="preserve">string</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덮어쓰기</w:t>
            </w:r>
          </w:p>
        </w:tc>
        <w:tc>
          <w:tcPr>
            <w:tcW w:type="dxa" w:w="5038"/>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현재 분석할 상품 id (사용자 선택 또는 다음 후보)</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rFonts w:ascii="Consolas" w:cs="Consolas" w:eastAsia="Consolas" w:hAnsi="Consolas"/>
                <w:b w:val="false"/>
                <w:bCs w:val="false"/>
                <w:sz w:val="16"/>
                <w:szCs w:val="16"/>
              </w:rPr>
              <w:t xml:space="preserve">analyzed</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rFonts w:ascii="Consolas" w:cs="Consolas" w:eastAsia="Consolas" w:hAnsi="Consolas"/>
                <w:b w:val="false"/>
                <w:bCs w:val="false"/>
                <w:sz w:val="16"/>
                <w:szCs w:val="16"/>
              </w:rPr>
              <w:t xml:space="preserve">string[]</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누적</w:t>
            </w:r>
          </w:p>
        </w:tc>
        <w:tc>
          <w:tcPr>
            <w:tcW w:type="dxa" w:w="5038"/>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분석한 상품 id 목록 (같은 상품 재분석 방지, 후보 상한 3)</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rFonts w:ascii="Consolas" w:cs="Consolas" w:eastAsia="Consolas" w:hAnsi="Consolas"/>
                <w:b w:val="false"/>
                <w:bCs w:val="false"/>
                <w:sz w:val="16"/>
                <w:szCs w:val="16"/>
              </w:rPr>
              <w:t xml:space="preserve">current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rFonts w:ascii="Consolas" w:cs="Consolas" w:eastAsia="Consolas" w:hAnsi="Consolas"/>
                <w:b w:val="false"/>
                <w:bCs w:val="false"/>
                <w:sz w:val="16"/>
                <w:szCs w:val="16"/>
              </w:rPr>
              <w:t xml:space="preserve">object</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덮어쓰기</w:t>
            </w:r>
          </w:p>
        </w:tc>
        <w:tc>
          <w:tcPr>
            <w:tcW w:type="dxa" w:w="5038"/>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분석 중인 상품: 이미지 URL, SKU 사이즈, 속성, 사이즈표 이미지, spec, errors, extractAttempts, status</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rFonts w:ascii="Consolas" w:cs="Consolas" w:eastAsia="Consolas" w:hAnsi="Consolas"/>
                <w:b w:val="false"/>
                <w:bCs w:val="false"/>
                <w:sz w:val="16"/>
                <w:szCs w:val="16"/>
              </w:rPr>
              <w:t xml:space="preserve">results</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rFonts w:ascii="Consolas" w:cs="Consolas" w:eastAsia="Consolas" w:hAnsi="Consolas"/>
                <w:b w:val="false"/>
                <w:bCs w:val="false"/>
                <w:sz w:val="16"/>
                <w:szCs w:val="16"/>
              </w:rPr>
              <w:t xml:space="preserve">Result[]</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누적</w:t>
            </w:r>
          </w:p>
        </w:tc>
        <w:tc>
          <w:tcPr>
            <w:tcW w:type="dxa" w:w="5038"/>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상품별 판정: verdict, size, 판정 방식, 근거, 부적합 사유</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rFonts w:ascii="Consolas" w:cs="Consolas" w:eastAsia="Consolas" w:hAnsi="Consolas"/>
                <w:b w:val="false"/>
                <w:bCs w:val="false"/>
                <w:sz w:val="16"/>
                <w:szCs w:val="16"/>
              </w:rPr>
              <w:t xml:space="preserve">recommendation</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rFonts w:ascii="Consolas" w:cs="Consolas" w:eastAsia="Consolas" w:hAnsi="Consolas"/>
                <w:b w:val="false"/>
                <w:bCs w:val="false"/>
                <w:sz w:val="16"/>
                <w:szCs w:val="16"/>
              </w:rPr>
              <w:t xml:space="preserve">object</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덮어쓰기</w:t>
            </w:r>
          </w:p>
        </w:tc>
        <w:tc>
          <w:tcPr>
            <w:tcW w:type="dxa" w:w="5038"/>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최종 추천 상품·사이즈·근거 문장, 또는 대안 안내</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rFonts w:ascii="Consolas" w:cs="Consolas" w:eastAsia="Consolas" w:hAnsi="Consolas"/>
                <w:b w:val="false"/>
                <w:bCs w:val="false"/>
                <w:sz w:val="16"/>
                <w:szCs w:val="16"/>
              </w:rPr>
              <w:t xml:space="preserve">startedAt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rFonts w:ascii="Consolas" w:cs="Consolas" w:eastAsia="Consolas" w:hAnsi="Consolas"/>
                <w:b w:val="false"/>
                <w:bCs w:val="false"/>
                <w:sz w:val="16"/>
                <w:szCs w:val="16"/>
              </w:rPr>
              <w:t xml:space="preserve">number</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덮어쓰기</w:t>
            </w:r>
          </w:p>
        </w:tc>
        <w:tc>
          <w:tcPr>
            <w:tcW w:type="dxa" w:w="5038"/>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실행 시작 시각 (전체 90초 상한 계산)</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rFonts w:ascii="Consolas" w:cs="Consolas" w:eastAsia="Consolas" w:hAnsi="Consolas"/>
                <w:b w:val="false"/>
                <w:bCs w:val="false"/>
                <w:sz w:val="16"/>
                <w:szCs w:val="16"/>
              </w:rPr>
              <w:t xml:space="preserve">log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rFonts w:ascii="Consolas" w:cs="Consolas" w:eastAsia="Consolas" w:hAnsi="Consolas"/>
                <w:b w:val="false"/>
                <w:bCs w:val="false"/>
                <w:sz w:val="16"/>
                <w:szCs w:val="16"/>
              </w:rPr>
              <w:t xml:space="preserve">LogEntry[]</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누적</w:t>
            </w:r>
          </w:p>
        </w:tc>
        <w:tc>
          <w:tcPr>
            <w:tcW w:type="dxa" w:w="5038"/>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노드별 시작 시각, 소요 시간, LLM 호출 수, 재시도, 결과 (평가·리포트용)</w:t>
            </w:r>
          </w:p>
        </w:tc>
      </w:tr>
    </w:tbl>
    <w:p>
      <w:pPr>
        <w:shd w:fill="F3F4F6" w:color="auto" w:val="clear"/>
        <w:spacing w:after="0" w:line="245"/>
        <w:ind w:left="120"/>
      </w:pPr>
      <w:r>
        <w:rPr>
          <w:rFonts w:ascii="Consolas" w:cs="Consolas" w:eastAsia="Consolas" w:hAnsi="Consolas"/>
          <w:sz w:val="16"/>
          <w:szCs w:val="16"/>
        </w:rPr>
        <w:t xml:space="preserve">import { Annotation } from '@langchain/langgraph/web';</w:t>
      </w:r>
    </w:p>
    <w:p>
      <w:pPr>
        <w:shd w:fill="F3F4F6" w:color="auto" w:val="clear"/>
        <w:spacing w:after="0" w:line="245"/>
        <w:ind w:left="120"/>
      </w:pPr>
      <w:r>
        <w:rPr>
          <w:rFonts w:ascii="Consolas" w:cs="Consolas" w:eastAsia="Consolas" w:hAnsi="Consolas"/>
          <w:sz w:val="16"/>
          <w:szCs w:val="16"/>
        </w:rPr>
        <w:t xml:space="preserve">const last = (a, b) =&gt; (b === undefined ? a : b);          // 덮어쓰기</w:t>
      </w:r>
    </w:p>
    <w:p>
      <w:pPr>
        <w:shd w:fill="F3F4F6" w:color="auto" w:val="clear"/>
        <w:spacing w:after="0" w:line="245"/>
        <w:ind w:left="120"/>
      </w:pPr>
      <w:r>
        <w:rPr>
          <w:rFonts w:ascii="Consolas" w:cs="Consolas" w:eastAsia="Consolas" w:hAnsi="Consolas"/>
          <w:sz w:val="16"/>
          <w:szCs w:val="16"/>
        </w:rPr>
        <w:t xml:space="preserve">const append = (a, b) =&gt; a.concat(b);                       // 누적</w:t>
      </w:r>
    </w:p>
    <w:p>
      <w:pPr>
        <w:shd w:fill="F3F4F6" w:color="auto" w:val="clear"/>
        <w:spacing w:after="0" w:line="245"/>
        <w:ind w:left="120"/>
      </w:pPr>
      <w:r>
        <w:rPr>
          <w:rFonts w:ascii="Consolas" w:cs="Consolas" w:eastAsia="Consolas" w:hAnsi="Consolas"/>
          <w:sz w:val="16"/>
          <w:szCs w:val="16"/>
        </w:rPr>
        <w:t xml:space="preserve">export const AgentState = Annotation.Root({</w:t>
      </w:r>
    </w:p>
    <w:p>
      <w:pPr>
        <w:shd w:fill="F3F4F6" w:color="auto" w:val="clear"/>
        <w:spacing w:after="0" w:line="245"/>
        <w:ind w:left="120"/>
      </w:pPr>
      <w:r>
        <w:rPr>
          <w:rFonts w:ascii="Consolas" w:cs="Consolas" w:eastAsia="Consolas" w:hAnsi="Consolas"/>
          <w:sz w:val="16"/>
          <w:szCs w:val="16"/>
        </w:rPr>
        <w:t xml:space="preserve">  request: Annotation(),  intent: Annotation(),</w:t>
      </w:r>
    </w:p>
    <w:p>
      <w:pPr>
        <w:shd w:fill="F3F4F6" w:color="auto" w:val="clear"/>
        <w:spacing w:after="0" w:line="245"/>
        <w:ind w:left="120"/>
      </w:pPr>
      <w:r>
        <w:rPr>
          <w:rFonts w:ascii="Consolas" w:cs="Consolas" w:eastAsia="Consolas" w:hAnsi="Consolas"/>
          <w:sz w:val="16"/>
          <w:szCs w:val="16"/>
        </w:rPr>
        <w:t xml:space="preserve">  askedUser: Annotation({ reducer: last, default: () =&gt; false }),</w:t>
      </w:r>
    </w:p>
    <w:p>
      <w:pPr>
        <w:shd w:fill="F3F4F6" w:color="auto" w:val="clear"/>
        <w:spacing w:after="0" w:line="245"/>
        <w:ind w:left="120"/>
      </w:pPr>
      <w:r>
        <w:rPr>
          <w:rFonts w:ascii="Consolas" w:cs="Consolas" w:eastAsia="Consolas" w:hAnsi="Consolas"/>
          <w:sz w:val="16"/>
          <w:szCs w:val="16"/>
        </w:rPr>
        <w:t xml:space="preserve">  searchAttempts: Annotation({ reducer: last, default: () =&gt; 0 }),</w:t>
      </w:r>
    </w:p>
    <w:p>
      <w:pPr>
        <w:shd w:fill="F3F4F6" w:color="auto" w:val="clear"/>
        <w:spacing w:after="0" w:line="245"/>
        <w:ind w:left="120"/>
      </w:pPr>
      <w:r>
        <w:rPr>
          <w:rFonts w:ascii="Consolas" w:cs="Consolas" w:eastAsia="Consolas" w:hAnsi="Consolas"/>
          <w:sz w:val="16"/>
          <w:szCs w:val="16"/>
        </w:rPr>
        <w:t xml:space="preserve">  analyzed: Annotation({ reducer: append, default: () =&gt; [] }),</w:t>
      </w:r>
    </w:p>
    <w:p>
      <w:pPr>
        <w:shd w:fill="F3F4F6" w:color="auto" w:val="clear"/>
        <w:spacing w:after="0" w:line="245"/>
        <w:ind w:left="120"/>
      </w:pPr>
      <w:r>
        <w:rPr>
          <w:rFonts w:ascii="Consolas" w:cs="Consolas" w:eastAsia="Consolas" w:hAnsi="Consolas"/>
          <w:sz w:val="16"/>
          <w:szCs w:val="16"/>
        </w:rPr>
        <w:t xml:space="preserve">  results:  Annotation({ reducer: append, default: () =&gt; [] }),</w:t>
      </w:r>
    </w:p>
    <w:p>
      <w:pPr>
        <w:shd w:fill="F3F4F6" w:color="auto" w:val="clear"/>
        <w:spacing w:after="0" w:line="245"/>
        <w:ind w:left="120"/>
      </w:pPr>
      <w:r>
        <w:rPr>
          <w:rFonts w:ascii="Consolas" w:cs="Consolas" w:eastAsia="Consolas" w:hAnsi="Consolas"/>
          <w:sz w:val="16"/>
          <w:szCs w:val="16"/>
        </w:rPr>
        <w:t xml:space="preserve">  log:      Annotation({ reducer: append, default: () =&gt; [] }),</w:t>
      </w:r>
    </w:p>
    <w:p>
      <w:pPr>
        <w:shd w:fill="F3F4F6" w:color="auto" w:val="clear"/>
        <w:spacing w:after="0" w:line="245"/>
        <w:ind w:left="120"/>
      </w:pPr>
      <w:r>
        <w:rPr>
          <w:rFonts w:ascii="Consolas" w:cs="Consolas" w:eastAsia="Consolas" w:hAnsi="Consolas"/>
          <w:sz w:val="16"/>
          <w:szCs w:val="16"/>
        </w:rPr>
        <w:t xml:space="preserve">  // … 나머지 필드는 표 2 참조</w:t>
      </w:r>
    </w:p>
    <w:p>
      <w:pPr>
        <w:shd w:fill="F3F4F6" w:color="auto" w:val="clear"/>
        <w:spacing w:after="0" w:line="245"/>
        <w:ind w:left="120"/>
      </w:pPr>
      <w:r>
        <w:rPr>
          <w:rFonts w:ascii="Consolas" w:cs="Consolas" w:eastAsia="Consolas" w:hAnsi="Consolas"/>
          <w:sz w:val="16"/>
          <w:szCs w:val="16"/>
        </w:rPr>
        <w:t xml:space="preserve">});</w:t>
      </w:r>
    </w:p>
    <w:p>
      <w:pPr>
        <w:spacing w:after="100"/>
      </w:pPr>
    </w:p>
    <w:p>
      <w:pPr>
        <w:spacing w:after="120" w:line="300"/>
        <w:jc w:val="both"/>
      </w:pPr>
      <w:r>
        <w:t xml:space="preserve">current.status는 추출 결과의 신뢰 상태를 나타낸다. ok(검증 통과), uncertain(재추출 상한 초과), source_anomaly(재추출해도 같은 값이 반복되어 원본 자체의 이상으로 판단)로 구분한다. 판매자 실수(라벨 중복, 역전된 값)는 재추출로 고쳐지지 않으므로 이를 추출 오류와 구분해 기록한다.</w:t>
      </w:r>
    </w:p>
    <w:p>
      <w:pPr>
        <w:pStyle w:val="Heading1"/>
      </w:pPr>
      <w:r>
        <w:t xml:space="preserve">5. 라우팅 규칙</w:t>
      </w:r>
    </w:p>
    <w:p>
      <w:pPr>
        <w:spacing w:after="120" w:line="300"/>
        <w:jc w:val="both"/>
      </w:pPr>
      <w:r>
        <w:t xml:space="preserve">조건 분기는 순수 함수(상태 → 다음 노드 이름)로 구현한다. 모든 라우팅 함수는 먼저 전체 시간 상한을 확인하고, 초과 시 finish로 보낸다.</w:t>
      </w:r>
    </w:p>
    <w:p>
      <w:pPr>
        <w:keepNext/>
        <w:spacing w:after="160" w:before="100"/>
        <w:jc w:val="center"/>
      </w:pPr>
      <w:r>
        <w:rPr>
          <w:b/>
          <w:bCs/>
          <w:sz w:val="18"/>
          <w:szCs w:val="18"/>
        </w:rPr>
        <w:t xml:space="preserve">[표 3] 조건 분기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900"/>
        <w:gridCol w:w="2838"/>
      </w:tblGrid>
      <w:tr>
        <w:trPr>
          <w:tblHeader/>
        </w:trPr>
        <w:tc>
          <w:tcPr>
            <w:tcW w:type="dxa" w:w="1900"/>
            <w:tcBorders>
              <w:top w:val="single" w:color="999999" w:sz="4"/>
              <w:left w:val="single" w:color="999999" w:sz="4"/>
              <w:bottom w:val="single" w:color="999999" w:sz="4"/>
              <w:right w:val="single" w:color="999999" w:sz="4"/>
            </w:tcBorders>
            <w:shd w:fill="E7ECF3" w:color="auto" w:val="clear"/>
            <w:tcMar>
              <w:top w:type="dxa" w:w="50"/>
              <w:left w:type="dxa" w:w="80"/>
              <w:bottom w:type="dxa" w:w="50"/>
              <w:right w:type="dxa" w:w="80"/>
            </w:tcMar>
            <w:vAlign w:val="center"/>
          </w:tcPr>
          <w:p>
            <w:pPr>
              <w:spacing w:after="20" w:line="255"/>
              <w:jc w:val="center"/>
            </w:pPr>
            <w:r>
              <w:rPr>
                <w:b/>
                <w:bCs/>
                <w:sz w:val="17"/>
                <w:szCs w:val="17"/>
              </w:rPr>
              <w:t xml:space="preserve">출발 노드</w:t>
            </w:r>
          </w:p>
        </w:tc>
        <w:tc>
          <w:tcPr>
            <w:tcW w:type="dxa" w:w="4900"/>
            <w:tcBorders>
              <w:top w:val="single" w:color="999999" w:sz="4"/>
              <w:left w:val="single" w:color="999999" w:sz="4"/>
              <w:bottom w:val="single" w:color="999999" w:sz="4"/>
              <w:right w:val="single" w:color="999999" w:sz="4"/>
            </w:tcBorders>
            <w:shd w:fill="E7ECF3" w:color="auto" w:val="clear"/>
            <w:tcMar>
              <w:top w:type="dxa" w:w="50"/>
              <w:left w:type="dxa" w:w="80"/>
              <w:bottom w:type="dxa" w:w="50"/>
              <w:right w:type="dxa" w:w="80"/>
            </w:tcMar>
            <w:vAlign w:val="center"/>
          </w:tcPr>
          <w:p>
            <w:pPr>
              <w:spacing w:after="20" w:line="255"/>
              <w:jc w:val="center"/>
            </w:pPr>
            <w:r>
              <w:rPr>
                <w:b/>
                <w:bCs/>
                <w:sz w:val="17"/>
                <w:szCs w:val="17"/>
              </w:rPr>
              <w:t xml:space="preserve">조건</w:t>
            </w:r>
          </w:p>
        </w:tc>
        <w:tc>
          <w:tcPr>
            <w:tcW w:type="dxa" w:w="2838"/>
            <w:tcBorders>
              <w:top w:val="single" w:color="999999" w:sz="4"/>
              <w:left w:val="single" w:color="999999" w:sz="4"/>
              <w:bottom w:val="single" w:color="999999" w:sz="4"/>
              <w:right w:val="single" w:color="999999" w:sz="4"/>
            </w:tcBorders>
            <w:shd w:fill="E7ECF3" w:color="auto" w:val="clear"/>
            <w:tcMar>
              <w:top w:type="dxa" w:w="50"/>
              <w:left w:type="dxa" w:w="80"/>
              <w:bottom w:type="dxa" w:w="50"/>
              <w:right w:type="dxa" w:w="80"/>
            </w:tcMar>
            <w:vAlign w:val="center"/>
          </w:tcPr>
          <w:p>
            <w:pPr>
              <w:spacing w:after="20" w:line="255"/>
              <w:jc w:val="center"/>
            </w:pPr>
            <w:r>
              <w:rPr>
                <w:b/>
                <w:bCs/>
                <w:sz w:val="17"/>
                <w:szCs w:val="17"/>
              </w:rPr>
              <w:t xml:space="preserve">다음 노드</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rFonts w:ascii="Consolas" w:cs="Consolas" w:eastAsia="Consolas" w:hAnsi="Consolas"/>
                <w:b w:val="false"/>
                <w:bCs w:val="false"/>
                <w:sz w:val="16"/>
                <w:szCs w:val="16"/>
              </w:rPr>
              <w:t xml:space="preserve">parseIntent</w:t>
            </w:r>
          </w:p>
        </w:tc>
        <w:tc>
          <w:tcPr>
            <w:tcW w:type="dxa" w:w="49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누락 항목이 있고 아직 묻지 않음 / 그 외</w:t>
            </w:r>
          </w:p>
        </w:tc>
        <w:tc>
          <w:tcPr>
            <w:tcW w:type="dxa" w:w="2838"/>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askUser / search</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rFonts w:ascii="Consolas" w:cs="Consolas" w:eastAsia="Consolas" w:hAnsi="Consolas"/>
                <w:b w:val="false"/>
                <w:bCs w:val="false"/>
                <w:sz w:val="16"/>
                <w:szCs w:val="16"/>
              </w:rPr>
              <w:t xml:space="preserve">search</w:t>
            </w:r>
          </w:p>
        </w:tc>
        <w:tc>
          <w:tcPr>
            <w:tcW w:type="dxa" w:w="49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후보 있음 / 0건이고 검색 시도 ≤ 2 / 그 외</w:t>
            </w:r>
          </w:p>
        </w:tc>
        <w:tc>
          <w:tcPr>
            <w:tcW w:type="dxa" w:w="2838"/>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rankCandidates / reformulateQuery / finish</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rFonts w:ascii="Consolas" w:cs="Consolas" w:eastAsia="Consolas" w:hAnsi="Consolas"/>
                <w:b w:val="false"/>
                <w:bCs w:val="false"/>
                <w:sz w:val="16"/>
                <w:szCs w:val="16"/>
              </w:rPr>
              <w:t xml:space="preserve">fetchDetail</w:t>
            </w:r>
          </w:p>
        </w:tc>
        <w:tc>
          <w:tcPr>
            <w:tcW w:type="dxa" w:w="49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상세 이미지 수집 성공 / 실패</w:t>
            </w:r>
          </w:p>
        </w:tc>
        <w:tc>
          <w:tcPr>
            <w:tcW w:type="dxa" w:w="2838"/>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selectSizeImages / judgeFit (FETCH_FAILED)</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rFonts w:ascii="Consolas" w:cs="Consolas" w:eastAsia="Consolas" w:hAnsi="Consolas"/>
                <w:b w:val="false"/>
                <w:bCs w:val="false"/>
                <w:sz w:val="16"/>
                <w:szCs w:val="16"/>
              </w:rPr>
              <w:t xml:space="preserve">selectSizeImages</w:t>
            </w:r>
          </w:p>
        </w:tc>
        <w:tc>
          <w:tcPr>
            <w:tcW w:type="dxa" w:w="49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사이즈표 이미지 있음 / 없음</w:t>
            </w:r>
          </w:p>
        </w:tc>
        <w:tc>
          <w:tcPr>
            <w:tcW w:type="dxa" w:w="2838"/>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extractSpec / judgeFit (SPEC_UNKNOWN)</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rFonts w:ascii="Consolas" w:cs="Consolas" w:eastAsia="Consolas" w:hAnsi="Consolas"/>
                <w:b w:val="false"/>
                <w:bCs w:val="false"/>
                <w:sz w:val="16"/>
                <w:szCs w:val="16"/>
              </w:rPr>
              <w:t xml:space="preserve">validateSpec</w:t>
            </w:r>
          </w:p>
        </w:tc>
        <w:tc>
          <w:tcPr>
            <w:tcW w:type="dxa" w:w="49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오류 있고 재추출 ≤ 2 / 그 외(통과·초과·원본 이상)</w:t>
            </w:r>
          </w:p>
        </w:tc>
        <w:tc>
          <w:tcPr>
            <w:tcW w:type="dxa" w:w="2838"/>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extractSpec / judgeFit</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rFonts w:ascii="Consolas" w:cs="Consolas" w:eastAsia="Consolas" w:hAnsi="Consolas"/>
                <w:b w:val="false"/>
                <w:bCs w:val="false"/>
                <w:sz w:val="16"/>
                <w:szCs w:val="16"/>
              </w:rPr>
              <w:t xml:space="preserve">judgeFit</w:t>
            </w:r>
          </w:p>
        </w:tc>
        <w:tc>
          <w:tcPr>
            <w:tcW w:type="dxa" w:w="49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적합·경계 / 부적합이고 분석 수 &lt; 3, 남은 후보 있음 / 그 외</w:t>
            </w:r>
          </w:p>
        </w:tc>
        <w:tc>
          <w:tcPr>
            <w:tcW w:type="dxa" w:w="2838"/>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writeRationale / nextCandidate / analyzeFailure</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rFonts w:ascii="Consolas" w:cs="Consolas" w:eastAsia="Consolas" w:hAnsi="Consolas"/>
                <w:b w:val="false"/>
                <w:bCs w:val="false"/>
                <w:sz w:val="16"/>
                <w:szCs w:val="16"/>
              </w:rPr>
              <w:t xml:space="preserve">analyzeFailure</w:t>
            </w:r>
          </w:p>
        </w:tc>
        <w:tc>
          <w:tcPr>
            <w:tcW w:type="dxa" w:w="49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모두 SIZE_OUT_OF_RANGE이고 재검색 &lt; 1 / 그 외</w:t>
            </w:r>
          </w:p>
        </w:tc>
        <w:tc>
          <w:tcPr>
            <w:tcW w:type="dxa" w:w="2838"/>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reformulateQuery / finish</w:t>
            </w:r>
          </w:p>
        </w:tc>
      </w:tr>
    </w:tbl>
    <w:p>
      <w:pPr>
        <w:spacing w:after="120" w:line="300"/>
        <w:jc w:val="both"/>
      </w:pPr>
      <w:r>
        <w:t xml:space="preserve">고정 연결: askUser → search, reformulateQuery → search, rankCandidates → awaitSelection → fetchDetail, extractSpec → validateSpec, nextCandidate → fetchDetail, writeRationale → finish → END.</w:t>
      </w:r>
    </w:p>
    <w:p>
      <w:pPr>
        <w:keepNext/>
        <w:spacing w:after="160" w:before="100"/>
        <w:jc w:val="center"/>
      </w:pPr>
      <w:r>
        <w:rPr>
          <w:b/>
          <w:bCs/>
          <w:sz w:val="18"/>
          <w:szCs w:val="18"/>
        </w:rPr>
        <w:t xml:space="preserve">[표 4] 상한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5138"/>
      </w:tblGrid>
      <w:tr>
        <w:trPr>
          <w:tblHeader/>
        </w:trPr>
        <w:tc>
          <w:tcPr>
            <w:tcW w:type="dxa" w:w="3000"/>
            <w:tcBorders>
              <w:top w:val="single" w:color="999999" w:sz="4"/>
              <w:left w:val="single" w:color="999999" w:sz="4"/>
              <w:bottom w:val="single" w:color="999999" w:sz="4"/>
              <w:right w:val="single" w:color="999999" w:sz="4"/>
            </w:tcBorders>
            <w:shd w:fill="E7ECF3" w:color="auto" w:val="clear"/>
            <w:tcMar>
              <w:top w:type="dxa" w:w="50"/>
              <w:left w:type="dxa" w:w="80"/>
              <w:bottom w:type="dxa" w:w="50"/>
              <w:right w:type="dxa" w:w="80"/>
            </w:tcMar>
            <w:vAlign w:val="center"/>
          </w:tcPr>
          <w:p>
            <w:pPr>
              <w:spacing w:after="20" w:line="255"/>
              <w:jc w:val="center"/>
            </w:pPr>
            <w:r>
              <w:rPr>
                <w:b/>
                <w:bCs/>
                <w:sz w:val="17"/>
                <w:szCs w:val="17"/>
              </w:rPr>
              <w:t xml:space="preserve">항목</w:t>
            </w:r>
          </w:p>
        </w:tc>
        <w:tc>
          <w:tcPr>
            <w:tcW w:type="dxa" w:w="1500"/>
            <w:tcBorders>
              <w:top w:val="single" w:color="999999" w:sz="4"/>
              <w:left w:val="single" w:color="999999" w:sz="4"/>
              <w:bottom w:val="single" w:color="999999" w:sz="4"/>
              <w:right w:val="single" w:color="999999" w:sz="4"/>
            </w:tcBorders>
            <w:shd w:fill="E7ECF3" w:color="auto" w:val="clear"/>
            <w:tcMar>
              <w:top w:type="dxa" w:w="50"/>
              <w:left w:type="dxa" w:w="80"/>
              <w:bottom w:type="dxa" w:w="50"/>
              <w:right w:type="dxa" w:w="80"/>
            </w:tcMar>
            <w:vAlign w:val="center"/>
          </w:tcPr>
          <w:p>
            <w:pPr>
              <w:spacing w:after="20" w:line="255"/>
              <w:jc w:val="center"/>
            </w:pPr>
            <w:r>
              <w:rPr>
                <w:b/>
                <w:bCs/>
                <w:sz w:val="17"/>
                <w:szCs w:val="17"/>
              </w:rPr>
              <w:t xml:space="preserve">상한</w:t>
            </w:r>
          </w:p>
        </w:tc>
        <w:tc>
          <w:tcPr>
            <w:tcW w:type="dxa" w:w="5138"/>
            <w:tcBorders>
              <w:top w:val="single" w:color="999999" w:sz="4"/>
              <w:left w:val="single" w:color="999999" w:sz="4"/>
              <w:bottom w:val="single" w:color="999999" w:sz="4"/>
              <w:right w:val="single" w:color="999999" w:sz="4"/>
            </w:tcBorders>
            <w:shd w:fill="E7ECF3" w:color="auto" w:val="clear"/>
            <w:tcMar>
              <w:top w:type="dxa" w:w="50"/>
              <w:left w:type="dxa" w:w="80"/>
              <w:bottom w:type="dxa" w:w="50"/>
              <w:right w:type="dxa" w:w="80"/>
            </w:tcMar>
            <w:vAlign w:val="center"/>
          </w:tcPr>
          <w:p>
            <w:pPr>
              <w:spacing w:after="20" w:line="255"/>
              <w:jc w:val="center"/>
            </w:pPr>
            <w:r>
              <w:rPr>
                <w:b/>
                <w:bCs/>
                <w:sz w:val="17"/>
                <w:szCs w:val="17"/>
              </w:rPr>
              <w:t xml:space="preserve">도달 시</w:t>
            </w:r>
          </w:p>
        </w:tc>
      </w:tr>
      <w:tr>
        <w:trPr>
          <w:cantSplit/>
        </w:trPr>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재검색 (결과 0건)</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2회</w:t>
            </w:r>
          </w:p>
        </w:tc>
        <w:tc>
          <w:tcPr>
            <w:tcW w:type="dxa" w:w="5138"/>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검색 결과 없음 안내 후 종료</w:t>
            </w:r>
          </w:p>
        </w:tc>
      </w:tr>
      <w:tr>
        <w:trPr>
          <w:cantSplit/>
        </w:trPr>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재추출 (검증 실패)</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2회</w:t>
            </w:r>
          </w:p>
        </w:tc>
        <w:tc>
          <w:tcPr>
            <w:tcW w:type="dxa" w:w="5138"/>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uncertain 또는 source_anomaly로 표시하고 판정 진행</w:t>
            </w:r>
          </w:p>
        </w:tc>
      </w:tr>
      <w:tr>
        <w:trPr>
          <w:cantSplit/>
        </w:trPr>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후보 분석</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3개</w:t>
            </w:r>
          </w:p>
        </w:tc>
        <w:tc>
          <w:tcPr>
            <w:tcW w:type="dxa" w:w="5138"/>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실패 사유 분석으로 이동</w:t>
            </w:r>
          </w:p>
        </w:tc>
      </w:tr>
      <w:tr>
        <w:trPr>
          <w:cantSplit/>
        </w:trPr>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실패 후 재검색</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1회</w:t>
            </w:r>
          </w:p>
        </w:tc>
        <w:tc>
          <w:tcPr>
            <w:tcW w:type="dxa" w:w="5138"/>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대안 제시(예산 조정, 수동 번역 모드)</w:t>
            </w:r>
          </w:p>
        </w:tc>
      </w:tr>
      <w:tr>
        <w:trPr>
          <w:cantSplit/>
        </w:trPr>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전체 실행 시간</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90초</w:t>
            </w:r>
          </w:p>
        </w:tc>
        <w:tc>
          <w:tcPr>
            <w:tcW w:type="dxa" w:w="5138"/>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그때까지의 결과로 finish</w:t>
            </w:r>
          </w:p>
        </w:tc>
      </w:tr>
      <w:tr>
        <w:trPr>
          <w:cantSplit/>
        </w:trPr>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사용자 되묻기</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1회</w:t>
            </w:r>
          </w:p>
        </w:tc>
        <w:tc>
          <w:tcPr>
            <w:tcW w:type="dxa" w:w="5138"/>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이후 누락 항목은 경계 판정으로 처리</w:t>
            </w:r>
          </w:p>
        </w:tc>
      </w:tr>
    </w:tbl>
    <w:p>
      <w:pPr>
        <w:pStyle w:val="Heading1"/>
      </w:pPr>
      <w:r>
        <w:t xml:space="preserve">6. 사용자 개입: 일시정지와 재개</w:t>
      </w:r>
    </w:p>
    <w:p>
      <w:pPr>
        <w:spacing w:after="120" w:line="300"/>
        <w:jc w:val="both"/>
      </w:pPr>
      <w:r>
        <w:t xml:space="preserve">사용자 입력이 필요한 지점은 askUser(되묻기)와 awaitSelection(상품 선택) 두 곳이다. 두 노드 직전에서 그래프를 멈추고, 사이드패널이 질문 또는 상품 목록을 표시한 뒤 사용자 응답을 상태에 넣고 재개한다.</w:t>
      </w:r>
    </w:p>
    <w:p>
      <w:pPr>
        <w:spacing w:after="120" w:line="300"/>
        <w:jc w:val="both"/>
      </w:pPr>
      <w:r>
        <w:rPr>
          <w:b/>
          <w:bCs/>
        </w:rPr>
        <w:t xml:space="preserve">구현 방식 결정: </w:t>
      </w:r>
      <w:r>
        <w:t xml:space="preserve">LangGraph의 interrupt() 함수는 브라우저용 진입점(@langchain/langgraph/web, v1.4.19)에서 "Called interrupt() outside the context of a graph" 오류로 동작하지 않음을 직접 확인하였다(Node의 AsyncLocalStorage에 의존). 대신 컴파일 옵션 interruptBefore로 노드 직전에 멈추고, updateState로 응답을 넣은 뒤 invoke(null)로 재개하는 방식을 사용한다. 이 방식이 브라우저용 진입점에서 정상 동작함을 확인하였다.</w:t>
      </w:r>
    </w:p>
    <w:p>
      <w:pPr>
        <w:shd w:fill="F3F4F6" w:color="auto" w:val="clear"/>
        <w:spacing w:after="0" w:line="245"/>
        <w:ind w:left="120"/>
      </w:pPr>
      <w:r>
        <w:rPr>
          <w:rFonts w:ascii="Consolas" w:cs="Consolas" w:eastAsia="Consolas" w:hAnsi="Consolas"/>
          <w:sz w:val="16"/>
          <w:szCs w:val="16"/>
        </w:rPr>
        <w:t xml:space="preserve">const graph = builder.compile({ checkpointer, interruptBefore: ['askUser', 'awaitSelection'] });</w:t>
      </w:r>
    </w:p>
    <w:p>
      <w:pPr>
        <w:shd w:fill="F3F4F6" w:color="auto" w:val="clear"/>
        <w:spacing w:after="0" w:line="245"/>
        <w:ind w:left="120"/>
      </w:pPr>
      <w:r>
        <w:rPr>
          <w:rFonts w:ascii="Consolas" w:cs="Consolas" w:eastAsia="Consolas" w:hAnsi="Consolas"/>
          <w:sz w:val="16"/>
          <w:szCs w:val="16"/>
        </w:rPr>
        <w:t xml:space="preserve">const cfg = { configurable: { thread_id: sessionId } };</w:t>
      </w:r>
    </w:p>
    <w:p>
      <w:pPr>
        <w:shd w:fill="F3F4F6" w:color="auto" w:val="clear"/>
        <w:spacing w:after="0" w:line="245"/>
        <w:ind w:left="120"/>
      </w:pPr>
      <w:r>
        <w:rPr>
          <w:rFonts w:ascii="Consolas" w:cs="Consolas" w:eastAsia="Consolas" w:hAnsi="Consolas"/>
          <w:sz w:val="16"/>
          <w:szCs w:val="16"/>
        </w:rPr>
        <w:t xml:space="preserve"> </w:t>
      </w:r>
    </w:p>
    <w:p>
      <w:pPr>
        <w:shd w:fill="F3F4F6" w:color="auto" w:val="clear"/>
        <w:spacing w:after="0" w:line="245"/>
        <w:ind w:left="120"/>
      </w:pPr>
      <w:r>
        <w:rPr>
          <w:rFonts w:ascii="Consolas" w:cs="Consolas" w:eastAsia="Consolas" w:hAnsi="Consolas"/>
          <w:sz w:val="16"/>
          <w:szCs w:val="16"/>
        </w:rPr>
        <w:t xml:space="preserve">await graph.invoke({ request, startedAt: Date.now() }, cfg);   // awaitSelection 직전에서 멈춤</w:t>
      </w:r>
    </w:p>
    <w:p>
      <w:pPr>
        <w:shd w:fill="F3F4F6" w:color="auto" w:val="clear"/>
        <w:spacing w:after="0" w:line="245"/>
        <w:ind w:left="120"/>
      </w:pPr>
      <w:r>
        <w:rPr>
          <w:rFonts w:ascii="Consolas" w:cs="Consolas" w:eastAsia="Consolas" w:hAnsi="Consolas"/>
          <w:sz w:val="16"/>
          <w:szCs w:val="16"/>
        </w:rPr>
        <w:t xml:space="preserve">const { next, values } = await graph.getState(cfg);            // next = ['awaitSelection']</w:t>
      </w:r>
    </w:p>
    <w:p>
      <w:pPr>
        <w:shd w:fill="F3F4F6" w:color="auto" w:val="clear"/>
        <w:spacing w:after="0" w:line="245"/>
        <w:ind w:left="120"/>
      </w:pPr>
      <w:r>
        <w:rPr>
          <w:rFonts w:ascii="Consolas" w:cs="Consolas" w:eastAsia="Consolas" w:hAnsi="Consolas"/>
          <w:sz w:val="16"/>
          <w:szCs w:val="16"/>
        </w:rPr>
        <w:t xml:space="preserve">showCandidates(values.candidates);                             // 사이드패널에 목록 표시</w:t>
      </w:r>
    </w:p>
    <w:p>
      <w:pPr>
        <w:shd w:fill="F3F4F6" w:color="auto" w:val="clear"/>
        <w:spacing w:after="0" w:line="245"/>
        <w:ind w:left="120"/>
      </w:pPr>
      <w:r>
        <w:rPr>
          <w:rFonts w:ascii="Consolas" w:cs="Consolas" w:eastAsia="Consolas" w:hAnsi="Consolas"/>
          <w:sz w:val="16"/>
          <w:szCs w:val="16"/>
        </w:rPr>
        <w:t xml:space="preserve"> </w:t>
      </w:r>
    </w:p>
    <w:p>
      <w:pPr>
        <w:shd w:fill="F3F4F6" w:color="auto" w:val="clear"/>
        <w:spacing w:after="0" w:line="245"/>
        <w:ind w:left="120"/>
      </w:pPr>
      <w:r>
        <w:rPr>
          <w:rFonts w:ascii="Consolas" w:cs="Consolas" w:eastAsia="Consolas" w:hAnsi="Consolas"/>
          <w:sz w:val="16"/>
          <w:szCs w:val="16"/>
        </w:rPr>
        <w:t xml:space="preserve">// 사용자가 상품을 고르면</w:t>
      </w:r>
    </w:p>
    <w:p>
      <w:pPr>
        <w:shd w:fill="F3F4F6" w:color="auto" w:val="clear"/>
        <w:spacing w:after="0" w:line="245"/>
        <w:ind w:left="120"/>
      </w:pPr>
      <w:r>
        <w:rPr>
          <w:rFonts w:ascii="Consolas" w:cs="Consolas" w:eastAsia="Consolas" w:hAnsi="Consolas"/>
          <w:sz w:val="16"/>
          <w:szCs w:val="16"/>
        </w:rPr>
        <w:t xml:space="preserve">await graph.updateState(cfg, { selectedId });</w:t>
      </w:r>
    </w:p>
    <w:p>
      <w:pPr>
        <w:shd w:fill="F3F4F6" w:color="auto" w:val="clear"/>
        <w:spacing w:after="0" w:line="245"/>
        <w:ind w:left="120"/>
      </w:pPr>
      <w:r>
        <w:rPr>
          <w:rFonts w:ascii="Consolas" w:cs="Consolas" w:eastAsia="Consolas" w:hAnsi="Consolas"/>
          <w:sz w:val="16"/>
          <w:szCs w:val="16"/>
        </w:rPr>
        <w:t xml:space="preserve">await graph.invoke(null, cfg);                                 // 이어서 실행</w:t>
      </w:r>
    </w:p>
    <w:p>
      <w:pPr>
        <w:spacing w:after="100"/>
      </w:pPr>
    </w:p>
    <w:p>
      <w:pPr>
        <w:pStyle w:val="Heading1"/>
      </w:pPr>
      <w:r>
        <w:t xml:space="preserve">7. 체크포인트</w:t>
      </w:r>
    </w:p>
    <w:p>
      <w:pPr>
        <w:spacing w:after="120" w:line="300"/>
        <w:jc w:val="both"/>
      </w:pPr>
      <w:r>
        <w:t xml:space="preserve">체크포인트는 노드가 끝날 때마다 상태 전체를 저장하는 기능으로, 일시정지·재개와 중단 복구에 필요하다. 검색 한 번(사용자 요청 하나)을 하나의 thread_id로 관리한다.</w:t>
      </w:r>
    </w:p>
    <w:p>
      <w:pPr>
        <w:pStyle w:val="ListParagraph"/>
        <w:numPr>
          <w:ilvl w:val="0"/>
          <w:numId w:val="2"/>
        </w:numPr>
        <w:spacing w:after="70" w:line="290"/>
      </w:pPr>
      <w:r>
        <w:rPr>
          <w:b/>
          <w:bCs/>
        </w:rPr>
        <w:t xml:space="preserve">POC: </w:t>
      </w:r>
      <w:r>
        <w:t xml:space="preserve">MemorySaver(메모리 저장) — 그래프 동작 검증용</w:t>
      </w:r>
    </w:p>
    <w:p>
      <w:pPr>
        <w:pStyle w:val="ListParagraph"/>
        <w:numPr>
          <w:ilvl w:val="0"/>
          <w:numId w:val="2"/>
        </w:numPr>
        <w:spacing w:after="70" w:line="290"/>
      </w:pPr>
      <w:r>
        <w:rPr>
          <w:b/>
          <w:bCs/>
        </w:rPr>
        <w:t xml:space="preserve">프로토타입: </w:t>
      </w:r>
      <w:r>
        <w:t xml:space="preserve">chrome.storage.local에 저장하는 사용자 정의 checkpointer — 사이드패널을 닫았다 열어도 이어서 실행</w:t>
      </w:r>
    </w:p>
    <w:p>
      <w:pPr>
        <w:pStyle w:val="ListParagraph"/>
        <w:numPr>
          <w:ilvl w:val="0"/>
          <w:numId w:val="2"/>
        </w:numPr>
        <w:spacing w:after="70" w:line="290"/>
      </w:pPr>
      <w:r>
        <w:rPr>
          <w:b/>
          <w:bCs/>
        </w:rPr>
        <w:t xml:space="preserve">보관 정책: </w:t>
      </w:r>
      <w:r>
        <w:t xml:space="preserve">최근 10개 세션만 유지, 이미지 데이터는 저장하지 않고 URL만 저장(용량 관리)</w:t>
      </w:r>
    </w:p>
    <w:p>
      <w:pPr>
        <w:pStyle w:val="Heading1"/>
      </w:pPr>
      <w:r>
        <w:t xml:space="preserve">8. 적합도 판정 (judgeFit)</w:t>
      </w:r>
    </w:p>
    <w:p>
      <w:pPr>
        <w:spacing w:after="120" w:line="300"/>
        <w:jc w:val="both"/>
      </w:pPr>
      <w:r>
        <w:t xml:space="preserve">판정은 LLM 없이 코드로 수행한다. 사이즈표에서 얻을 수 있는 정보에 따라 아래 순서로 판정 방식을 고르며, 앞의 방식이 불가능할 때만 다음 방식으로 넘어간다. 25장 분석에서 권장 키·몸무게가 없는 사이즈표가 1/3이었기 때문에 2~5번 방식이 필요하다.</w:t>
      </w:r>
    </w:p>
    <w:p>
      <w:pPr>
        <w:keepNext/>
        <w:spacing w:after="160" w:before="100"/>
        <w:jc w:val="center"/>
      </w:pPr>
      <w:r>
        <w:rPr>
          <w:b/>
          <w:bCs/>
          <w:sz w:val="18"/>
          <w:szCs w:val="18"/>
        </w:rPr>
        <w:t xml:space="preserve">[표 5] 판정 방식 (우선순위 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300"/>
        <w:gridCol w:w="3700"/>
        <w:gridCol w:w="3038"/>
      </w:tblGrid>
      <w:tr>
        <w:trPr>
          <w:tblHeader/>
        </w:trPr>
        <w:tc>
          <w:tcPr>
            <w:tcW w:type="dxa" w:w="600"/>
            <w:tcBorders>
              <w:top w:val="single" w:color="999999" w:sz="4"/>
              <w:left w:val="single" w:color="999999" w:sz="4"/>
              <w:bottom w:val="single" w:color="999999" w:sz="4"/>
              <w:right w:val="single" w:color="999999" w:sz="4"/>
            </w:tcBorders>
            <w:shd w:fill="E7ECF3" w:color="auto" w:val="clear"/>
            <w:tcMar>
              <w:top w:type="dxa" w:w="50"/>
              <w:left w:type="dxa" w:w="80"/>
              <w:bottom w:type="dxa" w:w="50"/>
              <w:right w:type="dxa" w:w="80"/>
            </w:tcMar>
            <w:vAlign w:val="center"/>
          </w:tcPr>
          <w:p>
            <w:pPr>
              <w:spacing w:after="20" w:line="255"/>
              <w:jc w:val="center"/>
            </w:pPr>
            <w:r>
              <w:rPr>
                <w:b/>
                <w:bCs/>
                <w:sz w:val="17"/>
                <w:szCs w:val="17"/>
              </w:rPr>
              <w:t xml:space="preserve">순서</w:t>
            </w:r>
          </w:p>
        </w:tc>
        <w:tc>
          <w:tcPr>
            <w:tcW w:type="dxa" w:w="2300"/>
            <w:tcBorders>
              <w:top w:val="single" w:color="999999" w:sz="4"/>
              <w:left w:val="single" w:color="999999" w:sz="4"/>
              <w:bottom w:val="single" w:color="999999" w:sz="4"/>
              <w:right w:val="single" w:color="999999" w:sz="4"/>
            </w:tcBorders>
            <w:shd w:fill="E7ECF3" w:color="auto" w:val="clear"/>
            <w:tcMar>
              <w:top w:type="dxa" w:w="50"/>
              <w:left w:type="dxa" w:w="80"/>
              <w:bottom w:type="dxa" w:w="50"/>
              <w:right w:type="dxa" w:w="80"/>
            </w:tcMar>
            <w:vAlign w:val="center"/>
          </w:tcPr>
          <w:p>
            <w:pPr>
              <w:spacing w:after="20" w:line="255"/>
              <w:jc w:val="center"/>
            </w:pPr>
            <w:r>
              <w:rPr>
                <w:b/>
                <w:bCs/>
                <w:sz w:val="17"/>
                <w:szCs w:val="17"/>
              </w:rPr>
              <w:t xml:space="preserve">방식</w:t>
            </w:r>
          </w:p>
        </w:tc>
        <w:tc>
          <w:tcPr>
            <w:tcW w:type="dxa" w:w="3700"/>
            <w:tcBorders>
              <w:top w:val="single" w:color="999999" w:sz="4"/>
              <w:left w:val="single" w:color="999999" w:sz="4"/>
              <w:bottom w:val="single" w:color="999999" w:sz="4"/>
              <w:right w:val="single" w:color="999999" w:sz="4"/>
            </w:tcBorders>
            <w:shd w:fill="E7ECF3" w:color="auto" w:val="clear"/>
            <w:tcMar>
              <w:top w:type="dxa" w:w="50"/>
              <w:left w:type="dxa" w:w="80"/>
              <w:bottom w:type="dxa" w:w="50"/>
              <w:right w:type="dxa" w:w="80"/>
            </w:tcMar>
            <w:vAlign w:val="center"/>
          </w:tcPr>
          <w:p>
            <w:pPr>
              <w:spacing w:after="20" w:line="255"/>
              <w:jc w:val="center"/>
            </w:pPr>
            <w:r>
              <w:rPr>
                <w:b/>
                <w:bCs/>
                <w:sz w:val="17"/>
                <w:szCs w:val="17"/>
              </w:rPr>
              <w:t xml:space="preserve">조건과 계산</w:t>
            </w:r>
          </w:p>
        </w:tc>
        <w:tc>
          <w:tcPr>
            <w:tcW w:type="dxa" w:w="3038"/>
            <w:tcBorders>
              <w:top w:val="single" w:color="999999" w:sz="4"/>
              <w:left w:val="single" w:color="999999" w:sz="4"/>
              <w:bottom w:val="single" w:color="999999" w:sz="4"/>
              <w:right w:val="single" w:color="999999" w:sz="4"/>
            </w:tcBorders>
            <w:shd w:fill="E7ECF3" w:color="auto" w:val="clear"/>
            <w:tcMar>
              <w:top w:type="dxa" w:w="50"/>
              <w:left w:type="dxa" w:w="80"/>
              <w:bottom w:type="dxa" w:w="50"/>
              <w:right w:type="dxa" w:w="80"/>
            </w:tcMar>
            <w:vAlign w:val="center"/>
          </w:tcPr>
          <w:p>
            <w:pPr>
              <w:spacing w:after="20" w:line="255"/>
              <w:jc w:val="center"/>
            </w:pPr>
            <w:r>
              <w:rPr>
                <w:b/>
                <w:bCs/>
                <w:sz w:val="17"/>
                <w:szCs w:val="17"/>
              </w:rPr>
              <w:t xml:space="preserve">최대 판정</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1</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키×몸무게 매트릭스</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fitMatrix에서 프로필 칸 조회, 격자 사이면 인접 칸 비교</w:t>
            </w:r>
          </w:p>
        </w:tc>
        <w:tc>
          <w:tcPr>
            <w:tcW w:type="dxa" w:w="3038"/>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적합</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2</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권장 키·몸무게 범위</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키·몸무게가 모두 범위 안이면 적합, 하나만이면 경계, 경계 폭은 구간의 15%(조정 예정). fitHeightCm이 있으면 키로 버전을 먼저 고름</w:t>
            </w:r>
          </w:p>
        </w:tc>
        <w:tc>
          <w:tcPr>
            <w:tcW w:type="dxa" w:w="3038"/>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적합</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3</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바지 인치 사이즈</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라벨(W29, 26~36)과 프로필 바지 사이즈 비교, 일치 적합 / ±1 경계</w:t>
            </w:r>
          </w:p>
        </w:tc>
        <w:tc>
          <w:tcPr>
            <w:tcW w:type="dxa" w:w="3038"/>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적합</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4</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실측 비교</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프로필의 기준 옷 치수와 toCircumference()로 변환한 값 비교, 차이 2cm 이내 적합 / 5cm 이내 경계</w:t>
            </w:r>
          </w:p>
        </w:tc>
        <w:tc>
          <w:tcPr>
            <w:tcW w:type="dxa" w:w="3038"/>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적합</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5</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아동 라벨 추정</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아동 숫자 라벨(80~170)을 키로 간주</w:t>
            </w:r>
          </w:p>
        </w:tc>
        <w:tc>
          <w:tcPr>
            <w:tcW w:type="dxa" w:w="3038"/>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경계</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6</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판정 불가</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위 방식이 모두 불가능</w:t>
            </w:r>
          </w:p>
        </w:tc>
        <w:tc>
          <w:tcPr>
            <w:tcW w:type="dxa" w:w="3038"/>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부적합(SPEC_UNKNOWN)</w:t>
            </w:r>
          </w:p>
        </w:tc>
      </w:tr>
    </w:tbl>
    <w:p>
      <w:pPr>
        <w:spacing w:after="120" w:line="300"/>
        <w:jc w:val="both"/>
      </w:pPr>
      <w:r>
        <w:t xml:space="preserve">부적합 사유는 SIZE_OUT_OF_RANGE(맞는 사이즈 없음), SIZE_SOLD_OUT(맞는 사이즈가 SKU에 없음), SPEC_UNKNOWN(사이즈 정보 없음), CONDITION_MISMATCH(예산·소재 불일치), FETCH_FAILED(상세 페이지 수집 실패)로 구분하며, analyzeFailure가 이를 집계해 다음 행동을 정한다. 추출 상태가 uncertain이면 판정 결과에 "확인 필요"를 함께 표시한다.</w:t>
      </w:r>
    </w:p>
    <w:p>
      <w:pPr>
        <w:shd w:fill="F3F4F6" w:color="auto" w:val="clear"/>
        <w:spacing w:after="0" w:line="245"/>
        <w:ind w:left="120"/>
      </w:pPr>
      <w:r>
        <w:rPr>
          <w:rFonts w:ascii="Consolas" w:cs="Consolas" w:eastAsia="Consolas" w:hAnsi="Consolas"/>
          <w:sz w:val="16"/>
          <w:szCs w:val="16"/>
        </w:rPr>
        <w:t xml:space="preserve">// 사용자 프로필 (chrome.storage.local)</w:t>
      </w:r>
    </w:p>
    <w:p>
      <w:pPr>
        <w:shd w:fill="F3F4F6" w:color="auto" w:val="clear"/>
        <w:spacing w:after="0" w:line="245"/>
        <w:ind w:left="120"/>
      </w:pPr>
      <w:r>
        <w:rPr>
          <w:rFonts w:ascii="Consolas" w:cs="Consolas" w:eastAsia="Consolas" w:hAnsi="Consolas"/>
          <w:sz w:val="16"/>
          <w:szCs w:val="16"/>
        </w:rPr>
        <w:t xml:space="preserve">{ heightCm: 170, weightKg: 65,</w:t>
      </w:r>
    </w:p>
    <w:p>
      <w:pPr>
        <w:shd w:fill="F3F4F6" w:color="auto" w:val="clear"/>
        <w:spacing w:after="0" w:line="245"/>
        <w:ind w:left="120"/>
      </w:pPr>
      <w:r>
        <w:rPr>
          <w:rFonts w:ascii="Consolas" w:cs="Consolas" w:eastAsia="Consolas" w:hAnsi="Consolas"/>
          <w:sz w:val="16"/>
          <w:szCs w:val="16"/>
        </w:rPr>
        <w:t xml:space="preserve">  pantsWaistInch: 30,                                   // 선택</w:t>
      </w:r>
    </w:p>
    <w:p>
      <w:pPr>
        <w:shd w:fill="F3F4F6" w:color="auto" w:val="clear"/>
        <w:spacing w:after="0" w:line="245"/>
        <w:ind w:left="120"/>
      </w:pPr>
      <w:r>
        <w:rPr>
          <w:rFonts w:ascii="Consolas" w:cs="Consolas" w:eastAsia="Consolas" w:hAnsi="Consolas"/>
          <w:sz w:val="16"/>
          <w:szCs w:val="16"/>
        </w:rPr>
        <w:t xml:space="preserve">  referenceGarment: { category: '상의', chestFlat: 56, lengthCm: 70 },  // 선택</w:t>
      </w:r>
    </w:p>
    <w:p>
      <w:pPr>
        <w:shd w:fill="F3F4F6" w:color="auto" w:val="clear"/>
        <w:spacing w:after="0" w:line="245"/>
        <w:ind w:left="120"/>
      </w:pPr>
      <w:r>
        <w:rPr>
          <w:rFonts w:ascii="Consolas" w:cs="Consolas" w:eastAsia="Consolas" w:hAnsi="Consolas"/>
          <w:sz w:val="16"/>
          <w:szCs w:val="16"/>
        </w:rPr>
        <w:t xml:space="preserve">  fitPreference: '여유 있게' }                          // 선택</w:t>
      </w:r>
    </w:p>
    <w:p>
      <w:pPr>
        <w:spacing w:after="100"/>
      </w:pPr>
    </w:p>
    <w:p>
      <w:pPr>
        <w:pStyle w:val="Heading1"/>
      </w:pPr>
      <w:r>
        <w:t xml:space="preserve">9. 외부 호출 계층</w:t>
      </w:r>
    </w:p>
    <w:p>
      <w:pPr>
        <w:spacing w:after="120" w:line="300"/>
        <w:jc w:val="both"/>
      </w:pPr>
      <w:r>
        <w:t xml:space="preserve">노드는 LLM과 브라우저를 직접 호출하지 않고 아래 인터페이스만 사용한다. 덕분에 POC에서는 가짜 구현으로 그래프 전체를 API 없이 시험하고, 서버 지원 여부에 따라 LLM 제공자를 교체할 수 있다.</w:t>
      </w:r>
    </w:p>
    <w:p>
      <w:pPr>
        <w:shd w:fill="F3F4F6" w:color="auto" w:val="clear"/>
        <w:spacing w:after="0" w:line="245"/>
        <w:ind w:left="120"/>
      </w:pPr>
      <w:r>
        <w:rPr>
          <w:rFonts w:ascii="Consolas" w:cs="Consolas" w:eastAsia="Consolas" w:hAnsi="Consolas"/>
          <w:sz w:val="16"/>
          <w:szCs w:val="16"/>
        </w:rPr>
        <w:t xml:space="preserve">llm.generateJSON({ prompt, images?, schema })   // → 검증된 객체, 429·503은 재시도 후 모델 전환</w:t>
      </w:r>
    </w:p>
    <w:p>
      <w:pPr>
        <w:shd w:fill="F3F4F6" w:color="auto" w:val="clear"/>
        <w:spacing w:after="0" w:line="245"/>
        <w:ind w:left="120"/>
      </w:pPr>
      <w:r>
        <w:rPr>
          <w:rFonts w:ascii="Consolas" w:cs="Consolas" w:eastAsia="Consolas" w:hAnsi="Consolas"/>
          <w:sz w:val="16"/>
          <w:szCs w:val="16"/>
        </w:rPr>
        <w:t xml:space="preserve">browser.search(platform, queryZh)               // → Candidate[]  (검색 탭 + 콘텐츠 스크립트)</w:t>
      </w:r>
    </w:p>
    <w:p>
      <w:pPr>
        <w:shd w:fill="F3F4F6" w:color="auto" w:val="clear"/>
        <w:spacing w:after="0" w:line="245"/>
        <w:ind w:left="120"/>
      </w:pPr>
      <w:r>
        <w:rPr>
          <w:rFonts w:ascii="Consolas" w:cs="Consolas" w:eastAsia="Consolas" w:hAnsi="Consolas"/>
          <w:sz w:val="16"/>
          <w:szCs w:val="16"/>
        </w:rPr>
        <w:t xml:space="preserve">browser.fetchDetail(url)                        // → { imageUrls, skuSizes, attributes }</w:t>
      </w:r>
    </w:p>
    <w:p>
      <w:pPr>
        <w:shd w:fill="F3F4F6" w:color="auto" w:val="clear"/>
        <w:spacing w:after="0" w:line="245"/>
        <w:ind w:left="120"/>
      </w:pPr>
      <w:r>
        <w:rPr>
          <w:rFonts w:ascii="Consolas" w:cs="Consolas" w:eastAsia="Consolas" w:hAnsi="Consolas"/>
          <w:sz w:val="16"/>
          <w:szCs w:val="16"/>
        </w:rPr>
        <w:t xml:space="preserve">browser.loadImage(url, { maxWidth })            // → base64 (저해상도 선별용 / 원본 추출용)</w:t>
      </w:r>
    </w:p>
    <w:p>
      <w:pPr>
        <w:shd w:fill="F3F4F6" w:color="auto" w:val="clear"/>
        <w:spacing w:after="0" w:line="245"/>
        <w:ind w:left="120"/>
      </w:pPr>
      <w:r>
        <w:rPr>
          <w:rFonts w:ascii="Consolas" w:cs="Consolas" w:eastAsia="Consolas" w:hAnsi="Consolas"/>
          <w:sz w:val="16"/>
          <w:szCs w:val="16"/>
        </w:rPr>
        <w:t xml:space="preserve">rates.cnyToKrw()                                // → 환율 (1시간 캐시)</w:t>
      </w:r>
    </w:p>
    <w:p>
      <w:pPr>
        <w:spacing w:after="100"/>
      </w:pPr>
    </w:p>
    <w:p>
      <w:pPr>
        <w:pStyle w:val="Heading1"/>
      </w:pPr>
      <w:r>
        <w:t xml:space="preserve">10. 진행 표시와 실행 로그</w:t>
      </w:r>
    </w:p>
    <w:p>
      <w:pPr>
        <w:spacing w:after="120" w:line="300"/>
        <w:jc w:val="both"/>
      </w:pPr>
      <w:r>
        <w:t xml:space="preserve">graph.stream(…, { streamMode: "updates" })로 노드가 끝날 때마다 갱신 내용을 받아 사이드패널에 진행 상황을 표시한다(예: "요청을 분석하고 있어요" → "상품을 찾고 있어요" → "1번 상품의 사이즈표를 읽고 있어요 (1/3)"). 동시에 log에 노드별 소요 시간, LLM 호출 수, 재시도 횟수, 결과를 남기고 JSON으로 내보낸다. 이 로그는 응답 시간과 자기수정 기여도 측정, 테크니컬 리포트의 실패 사례 분석에 사용한다.</w:t>
      </w:r>
    </w:p>
    <w:p>
      <w:pPr>
        <w:pStyle w:val="Heading1"/>
      </w:pPr>
      <w:r>
        <w:t xml:space="preserve">11. 뼈대 검증 계획</w:t>
      </w:r>
    </w:p>
    <w:p>
      <w:pPr>
        <w:spacing w:after="120" w:line="300"/>
        <w:jc w:val="both"/>
      </w:pPr>
      <w:r>
        <w:t xml:space="preserve">노드를 가짜 함수로 바꾼 뼈대 그래프(graph_skeleton.mjs)로 아래 시나리오를 Node 환경에서 먼저 확인한 뒤, 같은 그래프를 확장 프로그램에 올린다. 뼈대는 이 설계대로 컴파일되며, 그래프 구조(노드 15개, 연결 25개)가 [그림 1]과 일치함을 확인하였다.</w:t>
      </w:r>
    </w:p>
    <w:p>
      <w:pPr>
        <w:keepNext/>
        <w:spacing w:after="160" w:before="100"/>
        <w:jc w:val="center"/>
      </w:pPr>
      <w:r>
        <w:rPr>
          <w:b/>
          <w:bCs/>
          <w:sz w:val="18"/>
          <w:szCs w:val="18"/>
        </w:rPr>
        <w:t xml:space="preserve">[표 6] 시나리오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4300"/>
        <w:gridCol w:w="4738"/>
      </w:tblGrid>
      <w:tr>
        <w:trPr>
          <w:tblHeader/>
        </w:trPr>
        <w:tc>
          <w:tcPr>
            <w:tcW w:type="dxa" w:w="600"/>
            <w:tcBorders>
              <w:top w:val="single" w:color="999999" w:sz="4"/>
              <w:left w:val="single" w:color="999999" w:sz="4"/>
              <w:bottom w:val="single" w:color="999999" w:sz="4"/>
              <w:right w:val="single" w:color="999999" w:sz="4"/>
            </w:tcBorders>
            <w:shd w:fill="E7ECF3" w:color="auto" w:val="clear"/>
            <w:tcMar>
              <w:top w:type="dxa" w:w="50"/>
              <w:left w:type="dxa" w:w="80"/>
              <w:bottom w:type="dxa" w:w="50"/>
              <w:right w:type="dxa" w:w="80"/>
            </w:tcMar>
            <w:vAlign w:val="center"/>
          </w:tcPr>
          <w:p>
            <w:pPr>
              <w:spacing w:after="20" w:line="255"/>
              <w:jc w:val="center"/>
            </w:pPr>
            <w:r>
              <w:rPr>
                <w:b/>
                <w:bCs/>
                <w:sz w:val="17"/>
                <w:szCs w:val="17"/>
              </w:rPr>
              <w:t xml:space="preserve">#</w:t>
            </w:r>
          </w:p>
        </w:tc>
        <w:tc>
          <w:tcPr>
            <w:tcW w:type="dxa" w:w="4300"/>
            <w:tcBorders>
              <w:top w:val="single" w:color="999999" w:sz="4"/>
              <w:left w:val="single" w:color="999999" w:sz="4"/>
              <w:bottom w:val="single" w:color="999999" w:sz="4"/>
              <w:right w:val="single" w:color="999999" w:sz="4"/>
            </w:tcBorders>
            <w:shd w:fill="E7ECF3" w:color="auto" w:val="clear"/>
            <w:tcMar>
              <w:top w:type="dxa" w:w="50"/>
              <w:left w:type="dxa" w:w="80"/>
              <w:bottom w:type="dxa" w:w="50"/>
              <w:right w:type="dxa" w:w="80"/>
            </w:tcMar>
            <w:vAlign w:val="center"/>
          </w:tcPr>
          <w:p>
            <w:pPr>
              <w:spacing w:after="20" w:line="255"/>
              <w:jc w:val="center"/>
            </w:pPr>
            <w:r>
              <w:rPr>
                <w:b/>
                <w:bCs/>
                <w:sz w:val="17"/>
                <w:szCs w:val="17"/>
              </w:rPr>
              <w:t xml:space="preserve">시나리오</w:t>
            </w:r>
          </w:p>
        </w:tc>
        <w:tc>
          <w:tcPr>
            <w:tcW w:type="dxa" w:w="4738"/>
            <w:tcBorders>
              <w:top w:val="single" w:color="999999" w:sz="4"/>
              <w:left w:val="single" w:color="999999" w:sz="4"/>
              <w:bottom w:val="single" w:color="999999" w:sz="4"/>
              <w:right w:val="single" w:color="999999" w:sz="4"/>
            </w:tcBorders>
            <w:shd w:fill="E7ECF3" w:color="auto" w:val="clear"/>
            <w:tcMar>
              <w:top w:type="dxa" w:w="50"/>
              <w:left w:type="dxa" w:w="80"/>
              <w:bottom w:type="dxa" w:w="50"/>
              <w:right w:type="dxa" w:w="80"/>
            </w:tcMar>
            <w:vAlign w:val="center"/>
          </w:tcPr>
          <w:p>
            <w:pPr>
              <w:spacing w:after="20" w:line="255"/>
              <w:jc w:val="center"/>
            </w:pPr>
            <w:r>
              <w:rPr>
                <w:b/>
                <w:bCs/>
                <w:sz w:val="17"/>
                <w:szCs w:val="17"/>
              </w:rPr>
              <w:t xml:space="preserve">기대 결과</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1</w:t>
            </w:r>
          </w:p>
        </w:tc>
        <w:tc>
          <w:tcPr>
            <w:tcW w:type="dxa" w:w="43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정보 충분, 첫 상품 적합</w:t>
            </w:r>
          </w:p>
        </w:tc>
        <w:tc>
          <w:tcPr>
            <w:tcW w:type="dxa" w:w="4738"/>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parseIntent → … → judgeFit → writeRationale → finish</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2</w:t>
            </w:r>
          </w:p>
        </w:tc>
        <w:tc>
          <w:tcPr>
            <w:tcW w:type="dxa" w:w="43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성별 누락</w:t>
            </w:r>
          </w:p>
        </w:tc>
        <w:tc>
          <w:tcPr>
            <w:tcW w:type="dxa" w:w="4738"/>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askUser 직전 일시정지 → 응답 후 재개, 두 번째는 묻지 않음</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3</w:t>
            </w:r>
          </w:p>
        </w:tc>
        <w:tc>
          <w:tcPr>
            <w:tcW w:type="dxa" w:w="43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검색 0건이 계속됨</w:t>
            </w:r>
          </w:p>
        </w:tc>
        <w:tc>
          <w:tcPr>
            <w:tcW w:type="dxa" w:w="4738"/>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재검색 2회 후 finish(결과 없음 안내)</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4</w:t>
            </w:r>
          </w:p>
        </w:tc>
        <w:tc>
          <w:tcPr>
            <w:tcW w:type="dxa" w:w="43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검증 실패 후 재추출에서 통과</w:t>
            </w:r>
          </w:p>
        </w:tc>
        <w:tc>
          <w:tcPr>
            <w:tcW w:type="dxa" w:w="4738"/>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extractSpec 2회, status ok</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5</w:t>
            </w:r>
          </w:p>
        </w:tc>
        <w:tc>
          <w:tcPr>
            <w:tcW w:type="dxa" w:w="43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검증 실패가 상한까지 반복</w:t>
            </w:r>
          </w:p>
        </w:tc>
        <w:tc>
          <w:tcPr>
            <w:tcW w:type="dxa" w:w="4738"/>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extractSpec 3회, status uncertain 또는 source_anomaly, 판정 진행</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6</w:t>
            </w:r>
          </w:p>
        </w:tc>
        <w:tc>
          <w:tcPr>
            <w:tcW w:type="dxa" w:w="43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첫 상품 부적합, 두 번째 적합</w:t>
            </w:r>
          </w:p>
        </w:tc>
        <w:tc>
          <w:tcPr>
            <w:tcW w:type="dxa" w:w="4738"/>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nextCandidate 1회, analyzed 2개</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7</w:t>
            </w:r>
          </w:p>
        </w:tc>
        <w:tc>
          <w:tcPr>
            <w:tcW w:type="dxa" w:w="43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후보 3개 모두 SIZE_OUT_OF_RANGE</w:t>
            </w:r>
          </w:p>
        </w:tc>
        <w:tc>
          <w:tcPr>
            <w:tcW w:type="dxa" w:w="4738"/>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analyzeFailure → 재검색 1회 → 다시 실패 시 finish(대안 제시)</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8</w:t>
            </w:r>
          </w:p>
        </w:tc>
        <w:tc>
          <w:tcPr>
            <w:tcW w:type="dxa" w:w="43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90초 초과</w:t>
            </w:r>
          </w:p>
        </w:tc>
        <w:tc>
          <w:tcPr>
            <w:tcW w:type="dxa" w:w="4738"/>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진행 중인 곳에서 finish, 중간 결과 표시</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9</w:t>
            </w:r>
          </w:p>
        </w:tc>
        <w:tc>
          <w:tcPr>
            <w:tcW w:type="dxa" w:w="43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실행 중 중단 후 재개</w:t>
            </w:r>
          </w:p>
        </w:tc>
        <w:tc>
          <w:tcPr>
            <w:tcW w:type="dxa" w:w="4738"/>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spacing w:after="20" w:line="255"/>
              <w:jc w:val="left"/>
            </w:pPr>
            <w:r>
              <w:rPr>
                <w:b w:val="false"/>
                <w:bCs w:val="false"/>
                <w:sz w:val="17"/>
                <w:szCs w:val="17"/>
              </w:rPr>
              <w:t xml:space="preserve">체크포인트에서 같은 노드부터 이어짐</w:t>
            </w:r>
          </w:p>
        </w:tc>
      </w:tr>
    </w:tbl>
    <w:p>
      <w:pPr>
        <w:pStyle w:val="Heading1"/>
      </w:pPr>
      <w:r>
        <w:t xml:space="preserve">12. 미결 사항</w:t>
      </w:r>
    </w:p>
    <w:p>
      <w:pPr>
        <w:pStyle w:val="ListParagraph"/>
        <w:numPr>
          <w:ilvl w:val="0"/>
          <w:numId w:val="2"/>
        </w:numPr>
        <w:spacing w:after="70" w:line="290"/>
      </w:pPr>
      <w:r>
        <w:t xml:space="preserve">사이드패널 실행 시 Chrome API 호출과 장시간 실행 안정성 (10주차 POC에서 확인)</w:t>
      </w:r>
    </w:p>
    <w:p>
      <w:pPr>
        <w:pStyle w:val="ListParagraph"/>
        <w:numPr>
          <w:ilvl w:val="0"/>
          <w:numId w:val="2"/>
        </w:numPr>
        <w:spacing w:after="70" w:line="290"/>
      </w:pPr>
      <w:r>
        <w:t xml:space="preserve">Manifest V3 보안 정책(CSP)에서 번들된 LangGraph가 동작하는지 (번들링 후 확인)</w:t>
      </w:r>
    </w:p>
    <w:p>
      <w:pPr>
        <w:pStyle w:val="ListParagraph"/>
        <w:numPr>
          <w:ilvl w:val="0"/>
          <w:numId w:val="2"/>
        </w:numPr>
        <w:spacing w:after="70" w:line="290"/>
      </w:pPr>
      <w:r>
        <w:t xml:space="preserve">chrome.storage.local 용량 — 필요 시 unlimitedStorage 권한 추가</w:t>
      </w:r>
    </w:p>
    <w:p>
      <w:pPr>
        <w:pStyle w:val="ListParagraph"/>
        <w:numPr>
          <w:ilvl w:val="0"/>
          <w:numId w:val="2"/>
        </w:numPr>
        <w:spacing w:after="70" w:line="290"/>
      </w:pPr>
      <w:r>
        <w:t xml:space="preserve">API 키 보관 방식 — 옵션 페이지에서 입력받아 chrome.storage.local에 저장 (배포하지 않는 프로토타입 기준)</w:t>
      </w:r>
    </w:p>
    <w:p>
      <w:pPr>
        <w:pStyle w:val="ListParagraph"/>
        <w:numPr>
          <w:ilvl w:val="0"/>
          <w:numId w:val="2"/>
        </w:numPr>
        <w:spacing w:after="70" w:line="290"/>
      </w:pPr>
      <w:r>
        <w:t xml:space="preserve">판정 임계값(경계 폭 15%, 실측 차이 2cm/5cm) — 사용성 평가 전 실제 사례로 조정</w:t>
      </w:r>
    </w:p>
    <w:p>
      <w:pPr>
        <w:pStyle w:val="ListParagraph"/>
        <w:numPr>
          <w:ilvl w:val="0"/>
          <w:numId w:val="2"/>
        </w:numPr>
        <w:spacing w:after="70" w:line="290"/>
      </w:pPr>
      <w:r>
        <w:t xml:space="preserve">키×몸무게 매트릭스 추출의 정확도 평가 방법 — 현재 POC 비교 대상에서 제외됨</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Malgun Gothic" w:cs="Malgun Gothic" w:eastAsia="Malgun Gothic" w:hAnsi="Malgun Gothic"/>
      <w:b/>
      <w:bCs/>
      <w:color w:val="1F3864"/>
      <w:sz w:val="27"/>
      <w:szCs w:val="27"/>
    </w:rPr>
  </w:style>
  <w:style w:type="paragraph" w:styleId="Heading2">
    <w:name w:val="Heading 2"/>
    <w:basedOn w:val="Normal"/>
    <w:next w:val="Normal"/>
    <w:qFormat/>
    <w:pPr>
      <w:spacing w:after="110" w:before="220"/>
      <w:outlineLvl w:val="1"/>
    </w:pPr>
    <w:rPr>
      <w:rFonts w:ascii="Malgun Gothic" w:cs="Malgun Gothic" w:eastAsia="Malgun Gothic" w:hAnsi="Malgun Gothic"/>
      <w:b/>
      <w:bCs/>
      <w:color w:val="2F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7afe5f3c4e182856178bbb2ac65c6a113ba3b8d.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2026-10-05T03:47:01.815Z</dcterms:created>
  <dcterms:modified xsi:type="dcterms:W3CDTF">2026-10-05T03:47:01.815Z</dcterms:modified>
</cp:coreProperties>
</file>

<file path=docProps/custom.xml><?xml version="1.0" encoding="utf-8"?>
<Properties xmlns="http://schemas.openxmlformats.org/officeDocument/2006/custom-properties" xmlns:vt="http://schemas.openxmlformats.org/officeDocument/2006/docPropsVTypes"/>
</file>