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4B367" w14:textId="3F65DBBA" w:rsidR="0032014A" w:rsidRPr="0032014A" w:rsidRDefault="0032014A" w:rsidP="0032014A">
      <w:pPr>
        <w:pStyle w:val="Heading1"/>
        <w:jc w:val="center"/>
        <w:rPr>
          <w:color w:val="000000" w:themeColor="text1"/>
          <w:sz w:val="72"/>
          <w:szCs w:val="72"/>
        </w:rPr>
      </w:pPr>
      <w:bookmarkStart w:id="0" w:name="step-1-visit-malwarebazaar"/>
      <w:bookmarkStart w:id="1" w:name="X841d1f00e88b111acfd936ac766df9cf5177694"/>
      <w:r w:rsidRPr="0032014A">
        <w:rPr>
          <w:color w:val="000000" w:themeColor="text1"/>
          <w:sz w:val="72"/>
          <w:szCs w:val="72"/>
        </w:rPr>
        <w:t>Malware Analysis</w:t>
      </w:r>
    </w:p>
    <w:p w14:paraId="1E00A07A" w14:textId="38B8758A" w:rsidR="0032014A" w:rsidRPr="0032014A" w:rsidRDefault="0032014A" w:rsidP="0032014A">
      <w:pPr>
        <w:pStyle w:val="BodyText"/>
        <w:numPr>
          <w:ilvl w:val="0"/>
          <w:numId w:val="10"/>
        </w:numPr>
        <w:rPr>
          <w:rFonts w:ascii="Calibri" w:hAnsi="Calibri" w:cs="Calibri"/>
          <w:b/>
          <w:bCs/>
          <w:color w:val="000000" w:themeColor="text1"/>
          <w:sz w:val="32"/>
          <w:szCs w:val="32"/>
        </w:rPr>
      </w:pPr>
      <w:r w:rsidRPr="0032014A">
        <w:rPr>
          <w:rFonts w:ascii="Calibri" w:hAnsi="Calibri" w:cs="Calibri"/>
          <w:b/>
          <w:bCs/>
          <w:color w:val="000000" w:themeColor="text1"/>
          <w:sz w:val="32"/>
          <w:szCs w:val="32"/>
        </w:rPr>
        <w:t xml:space="preserve">Objective: </w:t>
      </w:r>
    </w:p>
    <w:p w14:paraId="703AC5AC" w14:textId="45E1C172" w:rsidR="0032014A" w:rsidRPr="0032014A" w:rsidRDefault="0032014A" w:rsidP="0032014A">
      <w:pPr>
        <w:pStyle w:val="BodyText"/>
        <w:ind w:left="720" w:firstLine="720"/>
        <w:rPr>
          <w:b/>
          <w:bCs/>
          <w:color w:val="000000" w:themeColor="text1"/>
          <w:sz w:val="32"/>
          <w:szCs w:val="32"/>
        </w:rPr>
      </w:pPr>
      <w:r>
        <w:rPr>
          <w:color w:val="000000" w:themeColor="text1"/>
        </w:rPr>
        <w:t xml:space="preserve">To </w:t>
      </w:r>
      <w:r w:rsidRPr="0032014A">
        <w:rPr>
          <w:color w:val="000000" w:themeColor="text1"/>
        </w:rPr>
        <w:t xml:space="preserve">understand how malware can be analyzed safely without running it. By using malware hashes from trusted sources and checking them in tools like </w:t>
      </w:r>
      <w:r w:rsidRPr="0032014A">
        <w:rPr>
          <w:b/>
          <w:bCs/>
          <w:color w:val="000000" w:themeColor="text1"/>
        </w:rPr>
        <w:t>Virus Total</w:t>
      </w:r>
      <w:r w:rsidRPr="0032014A">
        <w:rPr>
          <w:color w:val="000000" w:themeColor="text1"/>
        </w:rPr>
        <w:t xml:space="preserve"> and </w:t>
      </w:r>
      <w:r w:rsidRPr="0032014A">
        <w:rPr>
          <w:b/>
          <w:bCs/>
          <w:color w:val="000000" w:themeColor="text1"/>
        </w:rPr>
        <w:t>Any. Run</w:t>
      </w:r>
      <w:r w:rsidRPr="0032014A">
        <w:rPr>
          <w:color w:val="000000" w:themeColor="text1"/>
        </w:rPr>
        <w:t>, we can learn about the malware’s behavior, detection rate, and possible risks while keeping the process secure.</w:t>
      </w:r>
    </w:p>
    <w:p w14:paraId="3C53D530" w14:textId="77777777" w:rsidR="0032014A" w:rsidRDefault="0032014A" w:rsidP="0032014A">
      <w:pPr>
        <w:pStyle w:val="ListParagraph"/>
        <w:numPr>
          <w:ilvl w:val="0"/>
          <w:numId w:val="10"/>
        </w:numPr>
        <w:rPr>
          <w:b/>
          <w:bCs/>
          <w:sz w:val="32"/>
          <w:szCs w:val="32"/>
        </w:rPr>
      </w:pPr>
      <w:r w:rsidRPr="0032014A">
        <w:rPr>
          <w:b/>
          <w:bCs/>
          <w:sz w:val="32"/>
          <w:szCs w:val="32"/>
        </w:rPr>
        <w:t>Overview:</w:t>
      </w:r>
    </w:p>
    <w:p w14:paraId="3B81665E" w14:textId="1BD58E63" w:rsidR="0032014A" w:rsidRPr="00087A4F" w:rsidRDefault="00087A4F" w:rsidP="00087A4F">
      <w:pPr>
        <w:pStyle w:val="ListParagraph"/>
        <w:ind w:firstLine="360"/>
        <w:jc w:val="both"/>
        <w:rPr>
          <w:rFonts w:ascii="Calibri" w:hAnsi="Calibri" w:cs="Calibri"/>
          <w:b/>
          <w:bCs/>
          <w:sz w:val="36"/>
          <w:szCs w:val="36"/>
        </w:rPr>
      </w:pPr>
      <w:r w:rsidRPr="00087A4F">
        <w:rPr>
          <w:rFonts w:ascii="Calibri" w:hAnsi="Calibri" w:cs="Calibri"/>
          <w:sz w:val="28"/>
          <w:szCs w:val="28"/>
        </w:rPr>
        <w:t>Malware construction kits allow attackers to easily create malicious programs without needing to write code. These kits are often misused to generate trojans, ransomware, and other harmful software. However, creating or running such malware is unsafe and outside the scope of this exercise. Instead, we use a static analysis approach</w:t>
      </w:r>
      <w:r>
        <w:rPr>
          <w:rFonts w:ascii="Calibri" w:hAnsi="Calibri" w:cs="Calibri"/>
          <w:sz w:val="28"/>
          <w:szCs w:val="28"/>
        </w:rPr>
        <w:t xml:space="preserve"> </w:t>
      </w:r>
    </w:p>
    <w:p w14:paraId="6E40F5E5" w14:textId="15B0A852" w:rsidR="0032014A" w:rsidRPr="0032014A" w:rsidRDefault="0032014A" w:rsidP="0032014A">
      <w:pPr>
        <w:pStyle w:val="ListParagraph"/>
        <w:numPr>
          <w:ilvl w:val="0"/>
          <w:numId w:val="12"/>
        </w:numPr>
        <w:rPr>
          <w:rFonts w:ascii="Calibri" w:hAnsi="Calibri" w:cs="Calibri"/>
          <w:sz w:val="28"/>
          <w:szCs w:val="28"/>
          <w:lang w:val="en-IN"/>
        </w:rPr>
      </w:pPr>
      <w:r w:rsidRPr="0032014A">
        <w:rPr>
          <w:rFonts w:ascii="Calibri" w:hAnsi="Calibri" w:cs="Calibri"/>
          <w:sz w:val="28"/>
          <w:szCs w:val="28"/>
          <w:lang w:val="en-IN"/>
        </w:rPr>
        <w:t>Get a malware hash from Malware Bazaar.</w:t>
      </w:r>
    </w:p>
    <w:p w14:paraId="4D26328C" w14:textId="35362077" w:rsidR="0032014A" w:rsidRPr="0032014A" w:rsidRDefault="0032014A" w:rsidP="0032014A">
      <w:pPr>
        <w:pStyle w:val="ListParagraph"/>
        <w:numPr>
          <w:ilvl w:val="0"/>
          <w:numId w:val="12"/>
        </w:numPr>
        <w:rPr>
          <w:rFonts w:ascii="Calibri" w:hAnsi="Calibri" w:cs="Calibri"/>
          <w:sz w:val="28"/>
          <w:szCs w:val="28"/>
          <w:lang w:val="en-IN"/>
        </w:rPr>
      </w:pPr>
      <w:r w:rsidRPr="0032014A">
        <w:rPr>
          <w:rFonts w:ascii="Calibri" w:hAnsi="Calibri" w:cs="Calibri"/>
          <w:sz w:val="28"/>
          <w:szCs w:val="28"/>
          <w:lang w:val="en-IN"/>
        </w:rPr>
        <w:t>Submit the hash to Virus Total to see antivirus detections and file details.</w:t>
      </w:r>
    </w:p>
    <w:p w14:paraId="4D6E157A" w14:textId="7888446D" w:rsidR="0032014A" w:rsidRDefault="0032014A" w:rsidP="0032014A">
      <w:pPr>
        <w:pStyle w:val="ListParagraph"/>
        <w:numPr>
          <w:ilvl w:val="0"/>
          <w:numId w:val="12"/>
        </w:numPr>
        <w:rPr>
          <w:rFonts w:ascii="Calibri" w:hAnsi="Calibri" w:cs="Calibri"/>
          <w:sz w:val="28"/>
          <w:szCs w:val="28"/>
          <w:lang w:val="en-IN"/>
        </w:rPr>
      </w:pPr>
      <w:r w:rsidRPr="0032014A">
        <w:rPr>
          <w:rFonts w:ascii="Calibri" w:hAnsi="Calibri" w:cs="Calibri"/>
          <w:sz w:val="28"/>
          <w:szCs w:val="28"/>
          <w:lang w:val="en-IN"/>
        </w:rPr>
        <w:t>Check the same hash in Any. Run to view any existing sandbox reports.</w:t>
      </w:r>
    </w:p>
    <w:p w14:paraId="3241D798" w14:textId="77777777" w:rsidR="0032014A" w:rsidRPr="0032014A" w:rsidRDefault="0032014A" w:rsidP="0032014A">
      <w:pPr>
        <w:pStyle w:val="ListParagraph"/>
        <w:ind w:left="1440"/>
        <w:rPr>
          <w:rFonts w:ascii="Calibri" w:hAnsi="Calibri" w:cs="Calibri"/>
          <w:b/>
          <w:bCs/>
          <w:sz w:val="32"/>
          <w:szCs w:val="32"/>
          <w:lang w:val="en-IN"/>
        </w:rPr>
      </w:pPr>
    </w:p>
    <w:p w14:paraId="7A476CD3" w14:textId="77777777" w:rsidR="0032014A" w:rsidRPr="0032014A" w:rsidRDefault="0032014A" w:rsidP="0032014A">
      <w:pPr>
        <w:pStyle w:val="ListParagraph"/>
        <w:numPr>
          <w:ilvl w:val="0"/>
          <w:numId w:val="10"/>
        </w:numPr>
        <w:rPr>
          <w:rFonts w:ascii="Calibri" w:hAnsi="Calibri" w:cs="Calibri"/>
          <w:b/>
          <w:bCs/>
          <w:sz w:val="36"/>
          <w:szCs w:val="36"/>
          <w:lang w:val="en-IN"/>
        </w:rPr>
      </w:pPr>
      <w:r w:rsidRPr="0032014A">
        <w:rPr>
          <w:rFonts w:ascii="Calibri" w:hAnsi="Calibri" w:cs="Calibri"/>
          <w:b/>
          <w:bCs/>
          <w:sz w:val="32"/>
          <w:szCs w:val="32"/>
          <w:lang w:val="en-IN"/>
        </w:rPr>
        <w:t xml:space="preserve">Step-By-Step : </w:t>
      </w:r>
      <w:r>
        <w:rPr>
          <w:rFonts w:ascii="Calibri" w:hAnsi="Calibri" w:cs="Calibri"/>
          <w:b/>
          <w:bCs/>
          <w:sz w:val="32"/>
          <w:szCs w:val="32"/>
          <w:lang w:val="en-IN"/>
        </w:rPr>
        <w:t xml:space="preserve"> </w:t>
      </w:r>
    </w:p>
    <w:p w14:paraId="54B8E322" w14:textId="1E4AE337" w:rsidR="002E36E8" w:rsidRPr="00B92C3F" w:rsidRDefault="00F94DFB" w:rsidP="0032014A">
      <w:pPr>
        <w:ind w:left="720"/>
        <w:rPr>
          <w:rFonts w:ascii="Calibri" w:hAnsi="Calibri" w:cs="Calibri"/>
          <w:b/>
          <w:bCs/>
          <w:sz w:val="28"/>
          <w:szCs w:val="28"/>
          <w:lang w:val="en-IN"/>
        </w:rPr>
      </w:pPr>
      <w:r w:rsidRPr="00B92C3F">
        <w:rPr>
          <w:rFonts w:ascii="Calibri" w:hAnsi="Calibri" w:cs="Calibri"/>
          <w:b/>
          <w:bCs/>
          <w:color w:val="000000" w:themeColor="text1"/>
          <w:sz w:val="28"/>
          <w:szCs w:val="28"/>
        </w:rPr>
        <w:t>Step 1:</w:t>
      </w:r>
      <w:r w:rsidR="0032014A" w:rsidRPr="00B92C3F">
        <w:rPr>
          <w:rFonts w:ascii="Calibri" w:hAnsi="Calibri" w:cs="Calibri"/>
          <w:color w:val="000000" w:themeColor="text1"/>
          <w:sz w:val="28"/>
          <w:szCs w:val="28"/>
        </w:rPr>
        <w:t xml:space="preserve"> Power on your windows 10 machine and</w:t>
      </w:r>
    </w:p>
    <w:p w14:paraId="53EE6392" w14:textId="39ED12C2" w:rsidR="002E36E8" w:rsidRPr="00B92C3F" w:rsidRDefault="00F94DFB" w:rsidP="0032014A">
      <w:pPr>
        <w:pStyle w:val="Compact"/>
        <w:numPr>
          <w:ilvl w:val="0"/>
          <w:numId w:val="2"/>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 xml:space="preserve">Open your web browser and go to the </w:t>
      </w:r>
      <w:r w:rsidRPr="00B92C3F">
        <w:rPr>
          <w:rFonts w:ascii="Calibri" w:hAnsi="Calibri" w:cs="Calibri"/>
          <w:b/>
          <w:bCs/>
          <w:color w:val="000000" w:themeColor="text1"/>
          <w:sz w:val="28"/>
          <w:szCs w:val="28"/>
        </w:rPr>
        <w:t>Malware</w:t>
      </w:r>
      <w:r w:rsidR="009E08CF" w:rsidRPr="00B92C3F">
        <w:rPr>
          <w:rFonts w:ascii="Calibri" w:hAnsi="Calibri" w:cs="Calibri"/>
          <w:b/>
          <w:bCs/>
          <w:color w:val="000000" w:themeColor="text1"/>
          <w:sz w:val="28"/>
          <w:szCs w:val="28"/>
        </w:rPr>
        <w:t xml:space="preserve"> </w:t>
      </w:r>
      <w:r w:rsidRPr="00B92C3F">
        <w:rPr>
          <w:rFonts w:ascii="Calibri" w:hAnsi="Calibri" w:cs="Calibri"/>
          <w:b/>
          <w:bCs/>
          <w:color w:val="000000" w:themeColor="text1"/>
          <w:sz w:val="28"/>
          <w:szCs w:val="28"/>
        </w:rPr>
        <w:t>Bazaar</w:t>
      </w:r>
      <w:r w:rsidRPr="00B92C3F">
        <w:rPr>
          <w:rFonts w:ascii="Calibri" w:hAnsi="Calibri" w:cs="Calibri"/>
          <w:color w:val="000000" w:themeColor="text1"/>
          <w:sz w:val="28"/>
          <w:szCs w:val="28"/>
        </w:rPr>
        <w:t xml:space="preserve"> website.</w:t>
      </w:r>
    </w:p>
    <w:p w14:paraId="30A2CA3A" w14:textId="56F55E30" w:rsidR="009E08CF" w:rsidRDefault="009E08CF" w:rsidP="009E08CF">
      <w:pPr>
        <w:pStyle w:val="Compact"/>
        <w:ind w:left="1440"/>
        <w:rPr>
          <w:rFonts w:ascii="Calibri" w:hAnsi="Calibri" w:cs="Calibri"/>
          <w:color w:val="000000" w:themeColor="text1"/>
        </w:rPr>
      </w:pPr>
    </w:p>
    <w:p w14:paraId="07654BF3" w14:textId="72DBF3EE" w:rsidR="009E08CF" w:rsidRDefault="009E08CF" w:rsidP="009E08CF">
      <w:pPr>
        <w:pStyle w:val="Compact"/>
        <w:ind w:left="1440"/>
        <w:rPr>
          <w:rFonts w:ascii="Calibri" w:hAnsi="Calibri" w:cs="Calibri"/>
          <w:color w:val="000000" w:themeColor="text1"/>
        </w:rPr>
      </w:pPr>
      <w:r w:rsidRPr="009E08CF">
        <w:rPr>
          <w:rFonts w:ascii="Calibri" w:hAnsi="Calibri" w:cs="Calibri"/>
          <w:noProof/>
          <w:color w:val="000000" w:themeColor="text1"/>
        </w:rPr>
        <w:drawing>
          <wp:inline distT="0" distB="0" distL="0" distR="0" wp14:anchorId="7B29E1DA" wp14:editId="237935A4">
            <wp:extent cx="4137660" cy="1802269"/>
            <wp:effectExtent l="0" t="0" r="0" b="0"/>
            <wp:docPr id="171663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3432" name=""/>
                    <pic:cNvPicPr/>
                  </pic:nvPicPr>
                  <pic:blipFill>
                    <a:blip r:embed="rId5"/>
                    <a:stretch>
                      <a:fillRect/>
                    </a:stretch>
                  </pic:blipFill>
                  <pic:spPr>
                    <a:xfrm>
                      <a:off x="0" y="0"/>
                      <a:ext cx="4154058" cy="1809412"/>
                    </a:xfrm>
                    <a:prstGeom prst="rect">
                      <a:avLst/>
                    </a:prstGeom>
                  </pic:spPr>
                </pic:pic>
              </a:graphicData>
            </a:graphic>
          </wp:inline>
        </w:drawing>
      </w:r>
    </w:p>
    <w:p w14:paraId="46484BDD" w14:textId="77777777" w:rsidR="00874368" w:rsidRDefault="00874368" w:rsidP="009E08CF">
      <w:pPr>
        <w:pStyle w:val="Compact"/>
        <w:ind w:left="1440"/>
        <w:rPr>
          <w:rFonts w:ascii="Calibri" w:hAnsi="Calibri" w:cs="Calibri"/>
          <w:color w:val="000000" w:themeColor="text1"/>
        </w:rPr>
      </w:pPr>
    </w:p>
    <w:p w14:paraId="52AAC1CB" w14:textId="77777777" w:rsidR="00874368" w:rsidRDefault="00874368" w:rsidP="009E08CF">
      <w:pPr>
        <w:pStyle w:val="Compact"/>
        <w:ind w:left="1440"/>
        <w:rPr>
          <w:rFonts w:ascii="Calibri" w:hAnsi="Calibri" w:cs="Calibri"/>
          <w:color w:val="000000" w:themeColor="text1"/>
        </w:rPr>
      </w:pPr>
    </w:p>
    <w:p w14:paraId="5F5CD281" w14:textId="77777777" w:rsidR="00874368" w:rsidRDefault="00874368" w:rsidP="009E08CF">
      <w:pPr>
        <w:pStyle w:val="Compact"/>
        <w:ind w:left="1440"/>
        <w:rPr>
          <w:rFonts w:ascii="Calibri" w:hAnsi="Calibri" w:cs="Calibri"/>
          <w:color w:val="000000" w:themeColor="text1"/>
        </w:rPr>
      </w:pPr>
    </w:p>
    <w:p w14:paraId="15A5992A" w14:textId="77777777" w:rsidR="009E08CF" w:rsidRPr="00B92C3F" w:rsidRDefault="009E08CF" w:rsidP="009E08CF">
      <w:pPr>
        <w:pStyle w:val="Compact"/>
        <w:ind w:left="1440"/>
        <w:rPr>
          <w:rFonts w:ascii="Calibri" w:hAnsi="Calibri" w:cs="Calibri"/>
          <w:color w:val="000000" w:themeColor="text1"/>
          <w:sz w:val="28"/>
          <w:szCs w:val="28"/>
        </w:rPr>
      </w:pPr>
    </w:p>
    <w:p w14:paraId="7BC60EAD" w14:textId="5161672D" w:rsidR="009E08CF" w:rsidRPr="00B92C3F" w:rsidRDefault="009E08CF" w:rsidP="009E08CF">
      <w:pPr>
        <w:pStyle w:val="Compact"/>
        <w:numPr>
          <w:ilvl w:val="0"/>
          <w:numId w:val="2"/>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 xml:space="preserve">Click on the </w:t>
      </w:r>
      <w:r w:rsidRPr="00B92C3F">
        <w:rPr>
          <w:rFonts w:ascii="Calibri" w:hAnsi="Calibri" w:cs="Calibri"/>
          <w:b/>
          <w:bCs/>
          <w:color w:val="000000" w:themeColor="text1"/>
          <w:sz w:val="28"/>
          <w:szCs w:val="28"/>
        </w:rPr>
        <w:t>Malware Bazaar Database</w:t>
      </w:r>
    </w:p>
    <w:p w14:paraId="619C4B8C" w14:textId="77777777" w:rsidR="002E36E8" w:rsidRPr="00B92C3F" w:rsidRDefault="00F94DFB" w:rsidP="0032014A">
      <w:pPr>
        <w:pStyle w:val="Compact"/>
        <w:numPr>
          <w:ilvl w:val="0"/>
          <w:numId w:val="2"/>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You can look up malware by:</w:t>
      </w:r>
    </w:p>
    <w:p w14:paraId="440B1280" w14:textId="77777777" w:rsidR="002E36E8" w:rsidRPr="00B92C3F" w:rsidRDefault="00F94DFB" w:rsidP="0032014A">
      <w:pPr>
        <w:pStyle w:val="Compact"/>
        <w:numPr>
          <w:ilvl w:val="1"/>
          <w:numId w:val="3"/>
        </w:numPr>
        <w:ind w:left="2160"/>
        <w:rPr>
          <w:rFonts w:ascii="Calibri" w:hAnsi="Calibri" w:cs="Calibri"/>
          <w:color w:val="000000" w:themeColor="text1"/>
          <w:sz w:val="28"/>
          <w:szCs w:val="28"/>
        </w:rPr>
      </w:pPr>
      <w:r w:rsidRPr="00B92C3F">
        <w:rPr>
          <w:rFonts w:ascii="Calibri" w:hAnsi="Calibri" w:cs="Calibri"/>
          <w:color w:val="000000" w:themeColor="text1"/>
          <w:sz w:val="28"/>
          <w:szCs w:val="28"/>
        </w:rPr>
        <w:t>Malware family name (e.g., Emotet, QakBot, etc.)</w:t>
      </w:r>
    </w:p>
    <w:p w14:paraId="3D388D2B" w14:textId="63D05311" w:rsidR="002E36E8" w:rsidRPr="00B92C3F" w:rsidRDefault="00F94DFB" w:rsidP="009E08CF">
      <w:pPr>
        <w:pStyle w:val="Compact"/>
        <w:numPr>
          <w:ilvl w:val="1"/>
          <w:numId w:val="3"/>
        </w:numPr>
        <w:ind w:left="2160"/>
        <w:rPr>
          <w:rFonts w:ascii="Calibri" w:hAnsi="Calibri" w:cs="Calibri"/>
          <w:color w:val="000000" w:themeColor="text1"/>
          <w:sz w:val="28"/>
          <w:szCs w:val="28"/>
        </w:rPr>
      </w:pPr>
      <w:r w:rsidRPr="00B92C3F">
        <w:rPr>
          <w:rFonts w:ascii="Calibri" w:hAnsi="Calibri" w:cs="Calibri"/>
          <w:color w:val="000000" w:themeColor="text1"/>
          <w:sz w:val="28"/>
          <w:szCs w:val="28"/>
        </w:rPr>
        <w:t>File type</w:t>
      </w:r>
      <w:r w:rsidR="009E08CF" w:rsidRPr="00B92C3F">
        <w:rPr>
          <w:rFonts w:ascii="Calibri" w:hAnsi="Calibri" w:cs="Calibri"/>
          <w:color w:val="000000" w:themeColor="text1"/>
          <w:sz w:val="28"/>
          <w:szCs w:val="28"/>
        </w:rPr>
        <w:t xml:space="preserve"> / </w:t>
      </w:r>
      <w:r w:rsidRPr="00B92C3F">
        <w:rPr>
          <w:rFonts w:ascii="Calibri" w:hAnsi="Calibri" w:cs="Calibri"/>
          <w:color w:val="000000" w:themeColor="text1"/>
          <w:sz w:val="28"/>
          <w:szCs w:val="28"/>
        </w:rPr>
        <w:t>Tags provided in the database</w:t>
      </w:r>
    </w:p>
    <w:p w14:paraId="51CCC22F" w14:textId="77777777" w:rsidR="009E08CF" w:rsidRPr="009E08CF" w:rsidRDefault="009E08CF" w:rsidP="009E08CF">
      <w:pPr>
        <w:pStyle w:val="Compact"/>
        <w:ind w:left="2160"/>
        <w:rPr>
          <w:rFonts w:ascii="Calibri" w:hAnsi="Calibri" w:cs="Calibri"/>
          <w:color w:val="000000" w:themeColor="text1"/>
        </w:rPr>
      </w:pPr>
    </w:p>
    <w:p w14:paraId="5021D2CD" w14:textId="787D9C38" w:rsidR="002E36E8" w:rsidRPr="0032014A" w:rsidRDefault="0051212C" w:rsidP="009E08CF">
      <w:pPr>
        <w:ind w:left="360"/>
        <w:rPr>
          <w:rFonts w:ascii="Calibri" w:hAnsi="Calibri" w:cs="Calibri"/>
          <w:color w:val="000000" w:themeColor="text1"/>
        </w:rPr>
      </w:pPr>
      <w:r w:rsidRPr="0032014A">
        <w:rPr>
          <w:rFonts w:ascii="Calibri" w:hAnsi="Calibri" w:cs="Calibri"/>
          <w:noProof/>
          <w:color w:val="000000" w:themeColor="text1"/>
        </w:rPr>
        <w:drawing>
          <wp:inline distT="0" distB="0" distL="0" distR="0" wp14:anchorId="0A211C48" wp14:editId="3B026BBF">
            <wp:extent cx="5692140" cy="3052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692140" cy="3052228"/>
                    </a:xfrm>
                    <a:prstGeom prst="rect">
                      <a:avLst/>
                    </a:prstGeom>
                  </pic:spPr>
                </pic:pic>
              </a:graphicData>
            </a:graphic>
          </wp:inline>
        </w:drawing>
      </w:r>
    </w:p>
    <w:p w14:paraId="3CA0E11C" w14:textId="77777777" w:rsidR="002E36E8" w:rsidRPr="00B92C3F" w:rsidRDefault="00F94DFB" w:rsidP="0032014A">
      <w:pPr>
        <w:pStyle w:val="Heading2"/>
        <w:ind w:left="360"/>
        <w:rPr>
          <w:rFonts w:ascii="Calibri" w:hAnsi="Calibri" w:cs="Calibri"/>
          <w:color w:val="000000" w:themeColor="text1"/>
          <w:sz w:val="28"/>
          <w:szCs w:val="28"/>
        </w:rPr>
      </w:pPr>
      <w:bookmarkStart w:id="2" w:name="step-2-obtain-malware-signature"/>
      <w:bookmarkEnd w:id="0"/>
      <w:r w:rsidRPr="00B92C3F">
        <w:rPr>
          <w:rFonts w:ascii="Calibri" w:hAnsi="Calibri" w:cs="Calibri"/>
          <w:b/>
          <w:bCs/>
          <w:color w:val="000000" w:themeColor="text1"/>
          <w:sz w:val="28"/>
          <w:szCs w:val="28"/>
        </w:rPr>
        <w:t xml:space="preserve">Step 2: </w:t>
      </w:r>
      <w:r w:rsidRPr="00B92C3F">
        <w:rPr>
          <w:rFonts w:ascii="Calibri" w:hAnsi="Calibri" w:cs="Calibri"/>
          <w:color w:val="000000" w:themeColor="text1"/>
          <w:sz w:val="28"/>
          <w:szCs w:val="28"/>
        </w:rPr>
        <w:t>Obtain Malware Signature</w:t>
      </w:r>
    </w:p>
    <w:p w14:paraId="02E8B276" w14:textId="77777777" w:rsidR="002E36E8" w:rsidRPr="00B92C3F" w:rsidRDefault="00F94DFB" w:rsidP="0032014A">
      <w:pPr>
        <w:pStyle w:val="Compact"/>
        <w:numPr>
          <w:ilvl w:val="0"/>
          <w:numId w:val="4"/>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Once you find a sample, check the provided details.</w:t>
      </w:r>
    </w:p>
    <w:p w14:paraId="4B75DD60" w14:textId="04DA8844" w:rsidR="002E36E8" w:rsidRPr="00B92C3F" w:rsidRDefault="00F94DFB" w:rsidP="009E08CF">
      <w:pPr>
        <w:pStyle w:val="Compact"/>
        <w:numPr>
          <w:ilvl w:val="0"/>
          <w:numId w:val="4"/>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Malware</w:t>
      </w:r>
      <w:r w:rsidR="009E08CF" w:rsidRPr="00B92C3F">
        <w:rPr>
          <w:rFonts w:ascii="Calibri" w:hAnsi="Calibri" w:cs="Calibri"/>
          <w:color w:val="000000" w:themeColor="text1"/>
          <w:sz w:val="28"/>
          <w:szCs w:val="28"/>
        </w:rPr>
        <w:t xml:space="preserve"> </w:t>
      </w:r>
      <w:r w:rsidRPr="00B92C3F">
        <w:rPr>
          <w:rFonts w:ascii="Calibri" w:hAnsi="Calibri" w:cs="Calibri"/>
          <w:color w:val="000000" w:themeColor="text1"/>
          <w:sz w:val="28"/>
          <w:szCs w:val="28"/>
        </w:rPr>
        <w:t>Bazaar gives you</w:t>
      </w:r>
      <w:r w:rsidR="009E08CF" w:rsidRPr="00B92C3F">
        <w:rPr>
          <w:rFonts w:ascii="Calibri" w:hAnsi="Calibri" w:cs="Calibri"/>
          <w:color w:val="000000" w:themeColor="text1"/>
          <w:sz w:val="28"/>
          <w:szCs w:val="28"/>
        </w:rPr>
        <w:t xml:space="preserve"> </w:t>
      </w:r>
      <w:r w:rsidRPr="00B92C3F">
        <w:rPr>
          <w:rFonts w:ascii="Calibri" w:hAnsi="Calibri" w:cs="Calibri"/>
          <w:b/>
          <w:bCs/>
          <w:color w:val="000000" w:themeColor="text1"/>
          <w:sz w:val="28"/>
          <w:szCs w:val="28"/>
        </w:rPr>
        <w:t xml:space="preserve">SHA256 </w:t>
      </w:r>
      <w:r w:rsidR="009E08CF" w:rsidRPr="00B92C3F">
        <w:rPr>
          <w:rFonts w:ascii="Calibri" w:hAnsi="Calibri" w:cs="Calibri"/>
          <w:b/>
          <w:bCs/>
          <w:color w:val="000000" w:themeColor="text1"/>
          <w:sz w:val="28"/>
          <w:szCs w:val="28"/>
        </w:rPr>
        <w:t>Hash</w:t>
      </w:r>
      <w:r w:rsidR="009E08CF" w:rsidRPr="00B92C3F">
        <w:rPr>
          <w:rFonts w:ascii="Calibri" w:hAnsi="Calibri" w:cs="Calibri"/>
          <w:color w:val="000000" w:themeColor="text1"/>
          <w:sz w:val="28"/>
          <w:szCs w:val="28"/>
        </w:rPr>
        <w:t xml:space="preserve">, </w:t>
      </w:r>
      <w:r w:rsidRPr="00B92C3F">
        <w:rPr>
          <w:rFonts w:ascii="Calibri" w:hAnsi="Calibri" w:cs="Calibri"/>
          <w:b/>
          <w:bCs/>
          <w:color w:val="000000" w:themeColor="text1"/>
          <w:sz w:val="28"/>
          <w:szCs w:val="28"/>
        </w:rPr>
        <w:t xml:space="preserve">MD5 </w:t>
      </w:r>
      <w:r w:rsidR="009E08CF" w:rsidRPr="00B92C3F">
        <w:rPr>
          <w:rFonts w:ascii="Calibri" w:hAnsi="Calibri" w:cs="Calibri"/>
          <w:b/>
          <w:bCs/>
          <w:color w:val="000000" w:themeColor="text1"/>
          <w:sz w:val="28"/>
          <w:szCs w:val="28"/>
        </w:rPr>
        <w:t xml:space="preserve">Hash, </w:t>
      </w:r>
      <w:r w:rsidR="009E08CF" w:rsidRPr="00B92C3F">
        <w:rPr>
          <w:rFonts w:ascii="Calibri" w:hAnsi="Calibri" w:cs="Calibri"/>
          <w:color w:val="000000" w:themeColor="text1"/>
          <w:sz w:val="28"/>
          <w:szCs w:val="28"/>
        </w:rPr>
        <w:t>File</w:t>
      </w:r>
      <w:r w:rsidRPr="00B92C3F">
        <w:rPr>
          <w:rFonts w:ascii="Calibri" w:hAnsi="Calibri" w:cs="Calibri"/>
          <w:color w:val="000000" w:themeColor="text1"/>
          <w:sz w:val="28"/>
          <w:szCs w:val="28"/>
        </w:rPr>
        <w:t xml:space="preserve"> type and size</w:t>
      </w:r>
    </w:p>
    <w:p w14:paraId="7861398D" w14:textId="77777777" w:rsidR="009E08CF" w:rsidRPr="009E08CF" w:rsidRDefault="009E08CF" w:rsidP="009E08CF">
      <w:pPr>
        <w:pStyle w:val="Compact"/>
        <w:ind w:left="1440"/>
        <w:rPr>
          <w:rFonts w:ascii="Calibri" w:hAnsi="Calibri" w:cs="Calibri"/>
          <w:color w:val="000000" w:themeColor="text1"/>
        </w:rPr>
      </w:pPr>
    </w:p>
    <w:p w14:paraId="1B048C15" w14:textId="216F3EF5" w:rsidR="002E36E8" w:rsidRDefault="0051212C" w:rsidP="009E08CF">
      <w:pPr>
        <w:pStyle w:val="Compact"/>
        <w:ind w:left="360"/>
        <w:rPr>
          <w:rFonts w:ascii="Calibri" w:hAnsi="Calibri" w:cs="Calibri"/>
          <w:color w:val="000000" w:themeColor="text1"/>
        </w:rPr>
      </w:pPr>
      <w:r w:rsidRPr="0032014A">
        <w:rPr>
          <w:rFonts w:ascii="Calibri" w:hAnsi="Calibri" w:cs="Calibri"/>
          <w:noProof/>
          <w:color w:val="000000" w:themeColor="text1"/>
        </w:rPr>
        <w:lastRenderedPageBreak/>
        <w:drawing>
          <wp:inline distT="0" distB="0" distL="0" distR="0" wp14:anchorId="5D86B8C3" wp14:editId="0501CC06">
            <wp:extent cx="5570636" cy="2604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0636" cy="2604770"/>
                    </a:xfrm>
                    <a:prstGeom prst="rect">
                      <a:avLst/>
                    </a:prstGeom>
                  </pic:spPr>
                </pic:pic>
              </a:graphicData>
            </a:graphic>
          </wp:inline>
        </w:drawing>
      </w:r>
    </w:p>
    <w:p w14:paraId="61571EE1" w14:textId="77777777" w:rsidR="00B92C3F" w:rsidRDefault="00B92C3F" w:rsidP="00B92C3F">
      <w:pPr>
        <w:pStyle w:val="Heading2"/>
        <w:rPr>
          <w:rFonts w:ascii="Calibri" w:hAnsi="Calibri" w:cs="Calibri"/>
          <w:color w:val="000000" w:themeColor="text1"/>
        </w:rPr>
      </w:pPr>
      <w:bookmarkStart w:id="3" w:name="step-3-copy-the-hash-value"/>
      <w:bookmarkEnd w:id="2"/>
    </w:p>
    <w:p w14:paraId="187EC272" w14:textId="487F93D5" w:rsidR="002E36E8" w:rsidRPr="0032014A" w:rsidRDefault="00F94DFB" w:rsidP="00B92C3F">
      <w:pPr>
        <w:pStyle w:val="Heading2"/>
        <w:rPr>
          <w:rFonts w:ascii="Calibri" w:hAnsi="Calibri" w:cs="Calibri"/>
          <w:color w:val="000000" w:themeColor="text1"/>
        </w:rPr>
      </w:pPr>
      <w:r w:rsidRPr="00B92C3F">
        <w:rPr>
          <w:rFonts w:ascii="Calibri" w:hAnsi="Calibri" w:cs="Calibri"/>
          <w:b/>
          <w:bCs/>
          <w:color w:val="000000" w:themeColor="text1"/>
        </w:rPr>
        <w:t>Step 3:</w:t>
      </w:r>
      <w:r w:rsidRPr="0032014A">
        <w:rPr>
          <w:rFonts w:ascii="Calibri" w:hAnsi="Calibri" w:cs="Calibri"/>
          <w:color w:val="000000" w:themeColor="text1"/>
        </w:rPr>
        <w:t xml:space="preserve"> Copy the Hash Value</w:t>
      </w:r>
    </w:p>
    <w:p w14:paraId="2274A139" w14:textId="564829D3" w:rsidR="002E36E8" w:rsidRPr="00B92C3F" w:rsidRDefault="00F94DFB" w:rsidP="00B92C3F">
      <w:pPr>
        <w:pStyle w:val="Compact"/>
        <w:numPr>
          <w:ilvl w:val="0"/>
          <w:numId w:val="6"/>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 xml:space="preserve">Select either the </w:t>
      </w:r>
      <w:r w:rsidRPr="00B92C3F">
        <w:rPr>
          <w:rFonts w:ascii="Calibri" w:hAnsi="Calibri" w:cs="Calibri"/>
          <w:b/>
          <w:bCs/>
          <w:color w:val="000000" w:themeColor="text1"/>
          <w:sz w:val="28"/>
          <w:szCs w:val="28"/>
        </w:rPr>
        <w:t>SHA256</w:t>
      </w:r>
      <w:r w:rsidRPr="00B92C3F">
        <w:rPr>
          <w:rFonts w:ascii="Calibri" w:hAnsi="Calibri" w:cs="Calibri"/>
          <w:color w:val="000000" w:themeColor="text1"/>
          <w:sz w:val="28"/>
          <w:szCs w:val="28"/>
        </w:rPr>
        <w:t xml:space="preserve"> or </w:t>
      </w:r>
      <w:r w:rsidRPr="00B92C3F">
        <w:rPr>
          <w:rFonts w:ascii="Calibri" w:hAnsi="Calibri" w:cs="Calibri"/>
          <w:b/>
          <w:bCs/>
          <w:color w:val="000000" w:themeColor="text1"/>
          <w:sz w:val="28"/>
          <w:szCs w:val="28"/>
        </w:rPr>
        <w:t>MD5</w:t>
      </w:r>
      <w:r w:rsidRPr="00B92C3F">
        <w:rPr>
          <w:rFonts w:ascii="Calibri" w:hAnsi="Calibri" w:cs="Calibri"/>
          <w:color w:val="000000" w:themeColor="text1"/>
          <w:sz w:val="28"/>
          <w:szCs w:val="28"/>
        </w:rPr>
        <w:t xml:space="preserve"> hash of the malware.</w:t>
      </w:r>
    </w:p>
    <w:p w14:paraId="6F59C692" w14:textId="28C2BCEE" w:rsidR="002E36E8" w:rsidRPr="0032014A" w:rsidRDefault="00F94DFB" w:rsidP="0032014A">
      <w:pPr>
        <w:pStyle w:val="Heading2"/>
        <w:ind w:left="360"/>
        <w:rPr>
          <w:rFonts w:ascii="Calibri" w:hAnsi="Calibri" w:cs="Calibri"/>
          <w:color w:val="000000" w:themeColor="text1"/>
        </w:rPr>
      </w:pPr>
      <w:bookmarkStart w:id="4" w:name="step-4-check-on-virustotal"/>
      <w:bookmarkEnd w:id="3"/>
      <w:r w:rsidRPr="00B92C3F">
        <w:rPr>
          <w:rFonts w:ascii="Calibri" w:hAnsi="Calibri" w:cs="Calibri"/>
          <w:b/>
          <w:bCs/>
          <w:color w:val="000000" w:themeColor="text1"/>
        </w:rPr>
        <w:t>Step 4:</w:t>
      </w:r>
      <w:r w:rsidRPr="0032014A">
        <w:rPr>
          <w:rFonts w:ascii="Calibri" w:hAnsi="Calibri" w:cs="Calibri"/>
          <w:color w:val="000000" w:themeColor="text1"/>
        </w:rPr>
        <w:t xml:space="preserve"> </w:t>
      </w:r>
      <w:r w:rsidR="009E08CF">
        <w:rPr>
          <w:rFonts w:ascii="Calibri" w:hAnsi="Calibri" w:cs="Calibri"/>
          <w:color w:val="000000" w:themeColor="text1"/>
        </w:rPr>
        <w:t>Virus total</w:t>
      </w:r>
    </w:p>
    <w:p w14:paraId="6223B816" w14:textId="099567AB" w:rsidR="002E36E8" w:rsidRDefault="009E08CF" w:rsidP="0032014A">
      <w:pPr>
        <w:pStyle w:val="Compact"/>
        <w:numPr>
          <w:ilvl w:val="0"/>
          <w:numId w:val="7"/>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 xml:space="preserve">Click on the new tab and search </w:t>
      </w:r>
      <w:r w:rsidR="00B92C3F" w:rsidRPr="00B92C3F">
        <w:rPr>
          <w:rFonts w:ascii="Calibri" w:hAnsi="Calibri" w:cs="Calibri"/>
          <w:color w:val="000000" w:themeColor="text1"/>
          <w:sz w:val="28"/>
          <w:szCs w:val="28"/>
        </w:rPr>
        <w:t>for Virus Total</w:t>
      </w:r>
      <w:r w:rsidR="00F94DFB" w:rsidRPr="00B92C3F">
        <w:rPr>
          <w:rFonts w:ascii="Calibri" w:hAnsi="Calibri" w:cs="Calibri"/>
          <w:color w:val="000000" w:themeColor="text1"/>
          <w:sz w:val="28"/>
          <w:szCs w:val="28"/>
        </w:rPr>
        <w:t xml:space="preserve"> </w:t>
      </w:r>
    </w:p>
    <w:p w14:paraId="57830123" w14:textId="1C349CDE" w:rsidR="00B92C3F" w:rsidRPr="00B92C3F" w:rsidRDefault="00B92C3F" w:rsidP="00B92C3F">
      <w:pPr>
        <w:pStyle w:val="Compact"/>
        <w:numPr>
          <w:ilvl w:val="0"/>
          <w:numId w:val="7"/>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 xml:space="preserve">Paste the </w:t>
      </w:r>
      <w:r w:rsidRPr="00B92C3F">
        <w:rPr>
          <w:rFonts w:ascii="Calibri" w:hAnsi="Calibri" w:cs="Calibri"/>
          <w:b/>
          <w:bCs/>
          <w:color w:val="000000" w:themeColor="text1"/>
          <w:sz w:val="28"/>
          <w:szCs w:val="28"/>
        </w:rPr>
        <w:t>hash value</w:t>
      </w:r>
      <w:r w:rsidRPr="00B92C3F">
        <w:rPr>
          <w:rFonts w:ascii="Calibri" w:hAnsi="Calibri" w:cs="Calibri"/>
          <w:color w:val="000000" w:themeColor="text1"/>
          <w:sz w:val="28"/>
          <w:szCs w:val="28"/>
        </w:rPr>
        <w:t xml:space="preserve"> you copied (SHA256 or MD5) into the search bar.</w:t>
      </w:r>
    </w:p>
    <w:p w14:paraId="1B3FBCD8" w14:textId="77777777" w:rsidR="00B92C3F" w:rsidRDefault="00B92C3F" w:rsidP="00B92C3F">
      <w:pPr>
        <w:pStyle w:val="Compact"/>
        <w:ind w:left="1440"/>
        <w:rPr>
          <w:rFonts w:ascii="Calibri" w:hAnsi="Calibri" w:cs="Calibri"/>
          <w:color w:val="000000" w:themeColor="text1"/>
        </w:rPr>
      </w:pPr>
    </w:p>
    <w:p w14:paraId="12549599" w14:textId="13A67AA0" w:rsidR="00B92C3F" w:rsidRDefault="00B92C3F" w:rsidP="00B92C3F">
      <w:pPr>
        <w:pStyle w:val="Compact"/>
        <w:ind w:left="1440"/>
        <w:rPr>
          <w:rFonts w:ascii="Calibri" w:hAnsi="Calibri" w:cs="Calibri"/>
          <w:color w:val="000000" w:themeColor="text1"/>
        </w:rPr>
      </w:pPr>
      <w:r w:rsidRPr="00B92C3F">
        <w:rPr>
          <w:rFonts w:ascii="Calibri" w:hAnsi="Calibri" w:cs="Calibri"/>
          <w:noProof/>
          <w:color w:val="000000" w:themeColor="text1"/>
        </w:rPr>
        <w:drawing>
          <wp:inline distT="0" distB="0" distL="0" distR="0" wp14:anchorId="74BB054B" wp14:editId="09D98285">
            <wp:extent cx="4511040" cy="1962977"/>
            <wp:effectExtent l="0" t="0" r="0" b="0"/>
            <wp:docPr id="210504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3182" name=""/>
                    <pic:cNvPicPr/>
                  </pic:nvPicPr>
                  <pic:blipFill>
                    <a:blip r:embed="rId8"/>
                    <a:stretch>
                      <a:fillRect/>
                    </a:stretch>
                  </pic:blipFill>
                  <pic:spPr>
                    <a:xfrm>
                      <a:off x="0" y="0"/>
                      <a:ext cx="4528008" cy="1970361"/>
                    </a:xfrm>
                    <a:prstGeom prst="rect">
                      <a:avLst/>
                    </a:prstGeom>
                  </pic:spPr>
                </pic:pic>
              </a:graphicData>
            </a:graphic>
          </wp:inline>
        </w:drawing>
      </w:r>
    </w:p>
    <w:p w14:paraId="2E628D8C" w14:textId="77777777" w:rsidR="00B92C3F" w:rsidRPr="00B92C3F" w:rsidRDefault="00B92C3F" w:rsidP="00B92C3F">
      <w:pPr>
        <w:pStyle w:val="Compact"/>
        <w:ind w:left="1440"/>
        <w:rPr>
          <w:rFonts w:ascii="Calibri" w:hAnsi="Calibri" w:cs="Calibri"/>
          <w:color w:val="000000" w:themeColor="text1"/>
          <w:sz w:val="28"/>
          <w:szCs w:val="28"/>
        </w:rPr>
      </w:pPr>
    </w:p>
    <w:p w14:paraId="05271DB4" w14:textId="39754DE2" w:rsidR="002E36E8" w:rsidRPr="00B92C3F" w:rsidRDefault="00F94DFB" w:rsidP="00B92C3F">
      <w:pPr>
        <w:pStyle w:val="Compact"/>
        <w:numPr>
          <w:ilvl w:val="0"/>
          <w:numId w:val="7"/>
        </w:numPr>
        <w:ind w:left="1440"/>
        <w:rPr>
          <w:rFonts w:ascii="Calibri" w:hAnsi="Calibri" w:cs="Calibri"/>
          <w:color w:val="000000" w:themeColor="text1"/>
          <w:sz w:val="28"/>
          <w:szCs w:val="28"/>
        </w:rPr>
      </w:pPr>
      <w:r w:rsidRPr="00B92C3F">
        <w:rPr>
          <w:rFonts w:ascii="Calibri" w:hAnsi="Calibri" w:cs="Calibri"/>
          <w:color w:val="000000" w:themeColor="text1"/>
          <w:sz w:val="28"/>
          <w:szCs w:val="28"/>
        </w:rPr>
        <w:t>Virus</w:t>
      </w:r>
      <w:r w:rsidR="00B92C3F" w:rsidRPr="00B92C3F">
        <w:rPr>
          <w:rFonts w:ascii="Calibri" w:hAnsi="Calibri" w:cs="Calibri"/>
          <w:color w:val="000000" w:themeColor="text1"/>
          <w:sz w:val="28"/>
          <w:szCs w:val="28"/>
        </w:rPr>
        <w:t xml:space="preserve"> </w:t>
      </w:r>
      <w:r w:rsidRPr="00B92C3F">
        <w:rPr>
          <w:rFonts w:ascii="Calibri" w:hAnsi="Calibri" w:cs="Calibri"/>
          <w:color w:val="000000" w:themeColor="text1"/>
          <w:sz w:val="28"/>
          <w:szCs w:val="28"/>
        </w:rPr>
        <w:t>Total will:</w:t>
      </w:r>
    </w:p>
    <w:p w14:paraId="48AB460D" w14:textId="77777777" w:rsidR="002E36E8" w:rsidRDefault="00F94DFB" w:rsidP="0032014A">
      <w:pPr>
        <w:pStyle w:val="Compact"/>
        <w:numPr>
          <w:ilvl w:val="1"/>
          <w:numId w:val="8"/>
        </w:numPr>
        <w:ind w:left="2160"/>
        <w:rPr>
          <w:rFonts w:ascii="Calibri" w:hAnsi="Calibri" w:cs="Calibri"/>
          <w:color w:val="000000" w:themeColor="text1"/>
          <w:sz w:val="28"/>
          <w:szCs w:val="28"/>
        </w:rPr>
      </w:pPr>
      <w:r w:rsidRPr="00B92C3F">
        <w:rPr>
          <w:rFonts w:ascii="Calibri" w:hAnsi="Calibri" w:cs="Calibri"/>
          <w:color w:val="000000" w:themeColor="text1"/>
          <w:sz w:val="28"/>
          <w:szCs w:val="28"/>
        </w:rPr>
        <w:t>Provide threat classification, behavior analysis, and community comments.</w:t>
      </w:r>
    </w:p>
    <w:p w14:paraId="0847292E" w14:textId="77777777" w:rsidR="00B92C3F" w:rsidRPr="00B92C3F" w:rsidRDefault="00B92C3F" w:rsidP="00B92C3F">
      <w:pPr>
        <w:pStyle w:val="Compact"/>
        <w:ind w:left="2160"/>
        <w:rPr>
          <w:rFonts w:ascii="Calibri" w:hAnsi="Calibri" w:cs="Calibri"/>
          <w:color w:val="000000" w:themeColor="text1"/>
          <w:sz w:val="28"/>
          <w:szCs w:val="28"/>
        </w:rPr>
      </w:pPr>
    </w:p>
    <w:p w14:paraId="6DAB3B62" w14:textId="77777777" w:rsidR="0051212C" w:rsidRPr="0032014A" w:rsidRDefault="0051212C" w:rsidP="0032014A">
      <w:pPr>
        <w:pStyle w:val="Compact"/>
        <w:ind w:left="360"/>
        <w:rPr>
          <w:rFonts w:ascii="Calibri" w:hAnsi="Calibri" w:cs="Calibri"/>
          <w:color w:val="000000" w:themeColor="text1"/>
        </w:rPr>
      </w:pPr>
      <w:r w:rsidRPr="0032014A">
        <w:rPr>
          <w:rFonts w:ascii="Calibri" w:hAnsi="Calibri" w:cs="Calibri"/>
          <w:noProof/>
          <w:color w:val="000000" w:themeColor="text1"/>
        </w:rPr>
        <w:lastRenderedPageBreak/>
        <w:drawing>
          <wp:inline distT="0" distB="0" distL="0" distR="0" wp14:anchorId="65405893" wp14:editId="2ECDC851">
            <wp:extent cx="5943600" cy="2560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2560922"/>
                    </a:xfrm>
                    <a:prstGeom prst="rect">
                      <a:avLst/>
                    </a:prstGeom>
                  </pic:spPr>
                </pic:pic>
              </a:graphicData>
            </a:graphic>
          </wp:inline>
        </w:drawing>
      </w:r>
    </w:p>
    <w:p w14:paraId="21741C7E" w14:textId="60884EC0" w:rsidR="002E36E8" w:rsidRPr="0032014A" w:rsidRDefault="002E36E8" w:rsidP="009E08CF">
      <w:pPr>
        <w:ind w:left="360"/>
        <w:rPr>
          <w:rFonts w:ascii="Calibri" w:hAnsi="Calibri" w:cs="Calibri"/>
          <w:color w:val="000000" w:themeColor="text1"/>
        </w:rPr>
      </w:pPr>
      <w:bookmarkStart w:id="5" w:name="step-5-analyze-results"/>
      <w:bookmarkEnd w:id="4"/>
    </w:p>
    <w:bookmarkEnd w:id="1"/>
    <w:bookmarkEnd w:id="5"/>
    <w:p w14:paraId="7E75D95F" w14:textId="45FC57D7" w:rsidR="002E36E8" w:rsidRDefault="00B92C3F" w:rsidP="0032014A">
      <w:pPr>
        <w:ind w:left="360"/>
        <w:rPr>
          <w:rFonts w:ascii="Calibri" w:hAnsi="Calibri" w:cs="Calibri"/>
          <w:color w:val="000000" w:themeColor="text1"/>
          <w:sz w:val="28"/>
          <w:szCs w:val="28"/>
        </w:rPr>
      </w:pPr>
      <w:r w:rsidRPr="00B92C3F">
        <w:rPr>
          <w:rFonts w:ascii="Calibri" w:hAnsi="Calibri" w:cs="Calibri"/>
          <w:b/>
          <w:bCs/>
          <w:color w:val="000000" w:themeColor="text1"/>
          <w:sz w:val="28"/>
          <w:szCs w:val="28"/>
        </w:rPr>
        <w:t>Step 5:</w:t>
      </w:r>
      <w:r w:rsidRPr="00B92C3F">
        <w:rPr>
          <w:rFonts w:ascii="Calibri" w:hAnsi="Calibri" w:cs="Calibri"/>
          <w:color w:val="000000" w:themeColor="text1"/>
          <w:sz w:val="28"/>
          <w:szCs w:val="28"/>
        </w:rPr>
        <w:t xml:space="preserve"> Malware are harmful to the system, so we will perform the static run using ANY. Run tool, it will give us the report of the malware in isolated box</w:t>
      </w:r>
    </w:p>
    <w:p w14:paraId="7E4B242C" w14:textId="23593FDA" w:rsidR="00A6652E" w:rsidRDefault="00B92C3F" w:rsidP="00B92C3F">
      <w:pPr>
        <w:pStyle w:val="ListParagraph"/>
        <w:numPr>
          <w:ilvl w:val="0"/>
          <w:numId w:val="13"/>
        </w:numPr>
        <w:rPr>
          <w:rFonts w:ascii="Calibri" w:hAnsi="Calibri" w:cs="Calibri"/>
          <w:color w:val="000000" w:themeColor="text1"/>
          <w:sz w:val="28"/>
          <w:szCs w:val="28"/>
        </w:rPr>
      </w:pPr>
      <w:r>
        <w:rPr>
          <w:rFonts w:ascii="Calibri" w:hAnsi="Calibri" w:cs="Calibri"/>
          <w:color w:val="000000" w:themeColor="text1"/>
          <w:sz w:val="28"/>
          <w:szCs w:val="28"/>
        </w:rPr>
        <w:t xml:space="preserve">Open New Tab and </w:t>
      </w:r>
      <w:r w:rsidRPr="00B92C3F">
        <w:rPr>
          <w:rFonts w:ascii="Calibri" w:hAnsi="Calibri" w:cs="Calibri"/>
          <w:color w:val="000000" w:themeColor="text1"/>
          <w:sz w:val="28"/>
          <w:szCs w:val="28"/>
        </w:rPr>
        <w:sym w:font="Wingdings" w:char="F0E0"/>
      </w:r>
      <w:r>
        <w:rPr>
          <w:rFonts w:ascii="Calibri" w:hAnsi="Calibri" w:cs="Calibri"/>
          <w:color w:val="000000" w:themeColor="text1"/>
          <w:sz w:val="28"/>
          <w:szCs w:val="28"/>
        </w:rPr>
        <w:t xml:space="preserve"> Search for any. Run</w:t>
      </w:r>
      <w:r w:rsidR="00A6652E">
        <w:rPr>
          <w:rFonts w:ascii="Calibri" w:hAnsi="Calibri" w:cs="Calibri"/>
          <w:color w:val="000000" w:themeColor="text1"/>
          <w:sz w:val="28"/>
          <w:szCs w:val="28"/>
        </w:rPr>
        <w:t xml:space="preserve"> </w:t>
      </w:r>
      <w:r w:rsidR="00A6652E" w:rsidRPr="00A6652E">
        <w:rPr>
          <w:rFonts w:ascii="Calibri" w:hAnsi="Calibri" w:cs="Calibri"/>
          <w:color w:val="000000" w:themeColor="text1"/>
          <w:sz w:val="28"/>
          <w:szCs w:val="28"/>
        </w:rPr>
        <w:sym w:font="Wingdings" w:char="F0E0"/>
      </w:r>
      <w:r w:rsidR="00A6652E">
        <w:rPr>
          <w:rFonts w:ascii="Calibri" w:hAnsi="Calibri" w:cs="Calibri"/>
          <w:color w:val="000000" w:themeColor="text1"/>
          <w:sz w:val="28"/>
          <w:szCs w:val="28"/>
        </w:rPr>
        <w:t xml:space="preserve"> click on </w:t>
      </w:r>
      <w:r w:rsidR="00A6652E" w:rsidRPr="00A6652E">
        <w:rPr>
          <w:rFonts w:ascii="Calibri" w:hAnsi="Calibri" w:cs="Calibri"/>
          <w:b/>
          <w:bCs/>
          <w:color w:val="000000" w:themeColor="text1"/>
          <w:sz w:val="28"/>
          <w:szCs w:val="28"/>
        </w:rPr>
        <w:t>Get Started</w:t>
      </w:r>
    </w:p>
    <w:p w14:paraId="0581A4D8" w14:textId="77777777" w:rsidR="00A6652E" w:rsidRDefault="00A6652E" w:rsidP="00A6652E">
      <w:pPr>
        <w:pStyle w:val="ListParagraph"/>
        <w:ind w:left="1080"/>
        <w:rPr>
          <w:rFonts w:ascii="Calibri" w:hAnsi="Calibri" w:cs="Calibri"/>
          <w:color w:val="000000" w:themeColor="text1"/>
          <w:sz w:val="28"/>
          <w:szCs w:val="28"/>
        </w:rPr>
      </w:pPr>
    </w:p>
    <w:p w14:paraId="5338142C" w14:textId="139EAA5D" w:rsidR="00B92C3F" w:rsidRDefault="00A6652E" w:rsidP="00A6652E">
      <w:pPr>
        <w:pStyle w:val="ListParagraph"/>
        <w:ind w:left="1080"/>
        <w:rPr>
          <w:rFonts w:ascii="Calibri" w:hAnsi="Calibri" w:cs="Calibri"/>
          <w:color w:val="000000" w:themeColor="text1"/>
          <w:sz w:val="28"/>
          <w:szCs w:val="28"/>
        </w:rPr>
      </w:pPr>
      <w:r w:rsidRPr="00A6652E">
        <w:rPr>
          <w:rFonts w:ascii="Calibri" w:hAnsi="Calibri" w:cs="Calibri"/>
          <w:noProof/>
          <w:color w:val="000000" w:themeColor="text1"/>
          <w:sz w:val="28"/>
          <w:szCs w:val="28"/>
        </w:rPr>
        <w:drawing>
          <wp:inline distT="0" distB="0" distL="0" distR="0" wp14:anchorId="48FA5C45" wp14:editId="33F65A0D">
            <wp:extent cx="4084320" cy="1916053"/>
            <wp:effectExtent l="0" t="0" r="0" b="0"/>
            <wp:docPr id="10794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6061" name=""/>
                    <pic:cNvPicPr/>
                  </pic:nvPicPr>
                  <pic:blipFill>
                    <a:blip r:embed="rId10"/>
                    <a:stretch>
                      <a:fillRect/>
                    </a:stretch>
                  </pic:blipFill>
                  <pic:spPr>
                    <a:xfrm>
                      <a:off x="0" y="0"/>
                      <a:ext cx="4100653" cy="1923715"/>
                    </a:xfrm>
                    <a:prstGeom prst="rect">
                      <a:avLst/>
                    </a:prstGeom>
                  </pic:spPr>
                </pic:pic>
              </a:graphicData>
            </a:graphic>
          </wp:inline>
        </w:drawing>
      </w:r>
      <w:r w:rsidR="00B92C3F">
        <w:rPr>
          <w:rFonts w:ascii="Calibri" w:hAnsi="Calibri" w:cs="Calibri"/>
          <w:color w:val="000000" w:themeColor="text1"/>
          <w:sz w:val="28"/>
          <w:szCs w:val="28"/>
        </w:rPr>
        <w:t xml:space="preserve"> </w:t>
      </w:r>
    </w:p>
    <w:p w14:paraId="5CDA8D44" w14:textId="77777777" w:rsidR="00A6652E" w:rsidRDefault="00A6652E" w:rsidP="00A6652E">
      <w:pPr>
        <w:pStyle w:val="ListParagraph"/>
        <w:ind w:left="1080"/>
        <w:rPr>
          <w:rFonts w:ascii="Calibri" w:hAnsi="Calibri" w:cs="Calibri"/>
          <w:color w:val="000000" w:themeColor="text1"/>
          <w:sz w:val="28"/>
          <w:szCs w:val="28"/>
        </w:rPr>
      </w:pPr>
    </w:p>
    <w:p w14:paraId="552F0054" w14:textId="5D50E8B5" w:rsidR="00A6652E" w:rsidRPr="00A6652E" w:rsidRDefault="00A6652E" w:rsidP="00A6652E">
      <w:pPr>
        <w:pStyle w:val="ListParagraph"/>
        <w:numPr>
          <w:ilvl w:val="0"/>
          <w:numId w:val="13"/>
        </w:numPr>
        <w:rPr>
          <w:rFonts w:ascii="Calibri" w:hAnsi="Calibri" w:cs="Calibri"/>
          <w:color w:val="000000" w:themeColor="text1"/>
          <w:sz w:val="28"/>
          <w:szCs w:val="28"/>
        </w:rPr>
      </w:pPr>
      <w:r>
        <w:rPr>
          <w:rFonts w:ascii="Calibri" w:hAnsi="Calibri" w:cs="Calibri"/>
          <w:color w:val="000000" w:themeColor="text1"/>
          <w:sz w:val="28"/>
          <w:szCs w:val="28"/>
        </w:rPr>
        <w:t xml:space="preserve">You will be redirected to other page, once your there </w:t>
      </w:r>
      <w:r w:rsidRPr="00A6652E">
        <w:rPr>
          <w:rFonts w:ascii="Calibri" w:hAnsi="Calibri" w:cs="Calibri"/>
          <w:color w:val="000000" w:themeColor="text1"/>
          <w:sz w:val="28"/>
          <w:szCs w:val="28"/>
        </w:rPr>
        <w:sym w:font="Wingdings" w:char="F0E0"/>
      </w:r>
      <w:r>
        <w:rPr>
          <w:rFonts w:ascii="Calibri" w:hAnsi="Calibri" w:cs="Calibri"/>
          <w:color w:val="000000" w:themeColor="text1"/>
          <w:sz w:val="28"/>
          <w:szCs w:val="28"/>
        </w:rPr>
        <w:t xml:space="preserve"> </w:t>
      </w:r>
      <w:r w:rsidRPr="00A6652E">
        <w:rPr>
          <w:rFonts w:ascii="Calibri" w:hAnsi="Calibri" w:cs="Calibri"/>
          <w:b/>
          <w:bCs/>
          <w:color w:val="000000" w:themeColor="text1"/>
          <w:sz w:val="28"/>
          <w:szCs w:val="28"/>
        </w:rPr>
        <w:t>click on reports</w:t>
      </w:r>
      <w:r>
        <w:rPr>
          <w:rFonts w:ascii="Calibri" w:hAnsi="Calibri" w:cs="Calibri"/>
          <w:b/>
          <w:bCs/>
          <w:color w:val="000000" w:themeColor="text1"/>
          <w:sz w:val="28"/>
          <w:szCs w:val="28"/>
        </w:rPr>
        <w:t xml:space="preserve"> </w:t>
      </w:r>
      <w:r w:rsidRPr="00A6652E">
        <w:rPr>
          <w:rFonts w:ascii="Calibri" w:hAnsi="Calibri" w:cs="Calibri"/>
          <w:b/>
          <w:bCs/>
          <w:color w:val="000000" w:themeColor="text1"/>
          <w:sz w:val="28"/>
          <w:szCs w:val="28"/>
        </w:rPr>
        <w:sym w:font="Wingdings" w:char="F0E0"/>
      </w:r>
      <w:r>
        <w:rPr>
          <w:rFonts w:ascii="Calibri" w:hAnsi="Calibri" w:cs="Calibri"/>
          <w:b/>
          <w:bCs/>
          <w:color w:val="000000" w:themeColor="text1"/>
          <w:sz w:val="28"/>
          <w:szCs w:val="28"/>
        </w:rPr>
        <w:t xml:space="preserve">  </w:t>
      </w:r>
      <w:r w:rsidRPr="00A6652E">
        <w:rPr>
          <w:rFonts w:ascii="Calibri" w:hAnsi="Calibri" w:cs="Calibri"/>
          <w:color w:val="000000" w:themeColor="text1"/>
          <w:sz w:val="28"/>
          <w:szCs w:val="28"/>
        </w:rPr>
        <w:t xml:space="preserve">paste same </w:t>
      </w:r>
      <w:r w:rsidRPr="00A6652E">
        <w:rPr>
          <w:rFonts w:ascii="Calibri" w:hAnsi="Calibri" w:cs="Calibri"/>
          <w:b/>
          <w:bCs/>
          <w:color w:val="000000" w:themeColor="text1"/>
          <w:sz w:val="28"/>
          <w:szCs w:val="28"/>
        </w:rPr>
        <w:t>hash value</w:t>
      </w:r>
      <w:r w:rsidRPr="00A6652E">
        <w:rPr>
          <w:rFonts w:ascii="Calibri" w:hAnsi="Calibri" w:cs="Calibri"/>
          <w:color w:val="000000" w:themeColor="text1"/>
          <w:sz w:val="28"/>
          <w:szCs w:val="28"/>
        </w:rPr>
        <w:t xml:space="preserve"> you copied earlier</w:t>
      </w:r>
      <w:r>
        <w:rPr>
          <w:rFonts w:ascii="Calibri" w:hAnsi="Calibri" w:cs="Calibri"/>
          <w:color w:val="000000" w:themeColor="text1"/>
          <w:sz w:val="28"/>
          <w:szCs w:val="28"/>
        </w:rPr>
        <w:t xml:space="preserve"> and click enter</w:t>
      </w:r>
    </w:p>
    <w:p w14:paraId="24B5587B" w14:textId="77777777" w:rsidR="00A6652E" w:rsidRDefault="00A6652E" w:rsidP="00A6652E">
      <w:pPr>
        <w:pStyle w:val="ListParagraph"/>
        <w:ind w:left="1080"/>
        <w:rPr>
          <w:rFonts w:ascii="Calibri" w:hAnsi="Calibri" w:cs="Calibri"/>
          <w:color w:val="000000" w:themeColor="text1"/>
          <w:sz w:val="28"/>
          <w:szCs w:val="28"/>
        </w:rPr>
      </w:pPr>
    </w:p>
    <w:p w14:paraId="44441077" w14:textId="07EA150D" w:rsidR="00A6652E" w:rsidRDefault="00A6652E" w:rsidP="00A6652E">
      <w:pPr>
        <w:pStyle w:val="ListParagraph"/>
        <w:ind w:left="1080"/>
        <w:rPr>
          <w:rFonts w:ascii="Calibri" w:hAnsi="Calibri" w:cs="Calibri"/>
          <w:color w:val="000000" w:themeColor="text1"/>
          <w:sz w:val="28"/>
          <w:szCs w:val="28"/>
        </w:rPr>
      </w:pPr>
      <w:r w:rsidRPr="00A6652E">
        <w:rPr>
          <w:rFonts w:ascii="Calibri" w:hAnsi="Calibri" w:cs="Calibri"/>
          <w:noProof/>
          <w:color w:val="000000" w:themeColor="text1"/>
          <w:sz w:val="28"/>
          <w:szCs w:val="28"/>
        </w:rPr>
        <w:lastRenderedPageBreak/>
        <w:drawing>
          <wp:inline distT="0" distB="0" distL="0" distR="0" wp14:anchorId="3A365895" wp14:editId="74E6005B">
            <wp:extent cx="4655820" cy="2195100"/>
            <wp:effectExtent l="0" t="0" r="0" b="0"/>
            <wp:docPr id="185669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2346" name=""/>
                    <pic:cNvPicPr/>
                  </pic:nvPicPr>
                  <pic:blipFill>
                    <a:blip r:embed="rId11"/>
                    <a:stretch>
                      <a:fillRect/>
                    </a:stretch>
                  </pic:blipFill>
                  <pic:spPr>
                    <a:xfrm>
                      <a:off x="0" y="0"/>
                      <a:ext cx="4677863" cy="2205493"/>
                    </a:xfrm>
                    <a:prstGeom prst="rect">
                      <a:avLst/>
                    </a:prstGeom>
                  </pic:spPr>
                </pic:pic>
              </a:graphicData>
            </a:graphic>
          </wp:inline>
        </w:drawing>
      </w:r>
    </w:p>
    <w:p w14:paraId="70A41A48" w14:textId="77777777" w:rsidR="00A6652E" w:rsidRDefault="00A6652E" w:rsidP="00A6652E">
      <w:pPr>
        <w:pStyle w:val="ListParagraph"/>
        <w:ind w:left="1080"/>
        <w:rPr>
          <w:rFonts w:ascii="Calibri" w:hAnsi="Calibri" w:cs="Calibri"/>
          <w:color w:val="000000" w:themeColor="text1"/>
          <w:sz w:val="28"/>
          <w:szCs w:val="28"/>
        </w:rPr>
      </w:pPr>
    </w:p>
    <w:p w14:paraId="4B2CA5FE" w14:textId="6685BDB5" w:rsidR="00A6652E" w:rsidRDefault="00A6652E" w:rsidP="00A6652E">
      <w:pPr>
        <w:pStyle w:val="ListParagraph"/>
        <w:ind w:left="1080"/>
        <w:rPr>
          <w:rFonts w:ascii="Calibri" w:hAnsi="Calibri" w:cs="Calibri"/>
          <w:color w:val="000000" w:themeColor="text1"/>
          <w:sz w:val="28"/>
          <w:szCs w:val="28"/>
        </w:rPr>
      </w:pPr>
      <w:r w:rsidRPr="00A6652E">
        <w:rPr>
          <w:rFonts w:ascii="Calibri" w:hAnsi="Calibri" w:cs="Calibri"/>
          <w:noProof/>
          <w:color w:val="000000" w:themeColor="text1"/>
          <w:sz w:val="28"/>
          <w:szCs w:val="28"/>
        </w:rPr>
        <w:drawing>
          <wp:inline distT="0" distB="0" distL="0" distR="0" wp14:anchorId="4AACE9A2" wp14:editId="39FD2917">
            <wp:extent cx="4850785" cy="2004060"/>
            <wp:effectExtent l="0" t="0" r="0" b="0"/>
            <wp:docPr id="46668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83713" name=""/>
                    <pic:cNvPicPr/>
                  </pic:nvPicPr>
                  <pic:blipFill>
                    <a:blip r:embed="rId12"/>
                    <a:stretch>
                      <a:fillRect/>
                    </a:stretch>
                  </pic:blipFill>
                  <pic:spPr>
                    <a:xfrm>
                      <a:off x="0" y="0"/>
                      <a:ext cx="4881135" cy="2016599"/>
                    </a:xfrm>
                    <a:prstGeom prst="rect">
                      <a:avLst/>
                    </a:prstGeom>
                  </pic:spPr>
                </pic:pic>
              </a:graphicData>
            </a:graphic>
          </wp:inline>
        </w:drawing>
      </w:r>
    </w:p>
    <w:p w14:paraId="05F946EF" w14:textId="77777777" w:rsidR="00F17600" w:rsidRPr="00F17600" w:rsidRDefault="00F17600" w:rsidP="00F17600">
      <w:pPr>
        <w:pStyle w:val="ListParagraph"/>
        <w:numPr>
          <w:ilvl w:val="0"/>
          <w:numId w:val="14"/>
        </w:numPr>
        <w:rPr>
          <w:rFonts w:ascii="Calibri" w:hAnsi="Calibri" w:cs="Calibri"/>
          <w:color w:val="000000" w:themeColor="text1"/>
          <w:sz w:val="28"/>
          <w:szCs w:val="28"/>
        </w:rPr>
      </w:pPr>
      <w:r w:rsidRPr="00F17600">
        <w:rPr>
          <w:rFonts w:ascii="Calibri" w:hAnsi="Calibri" w:cs="Calibri"/>
          <w:color w:val="000000" w:themeColor="text1"/>
          <w:sz w:val="28"/>
          <w:szCs w:val="28"/>
        </w:rPr>
        <w:t xml:space="preserve">Click on your Malware </w:t>
      </w:r>
      <w:r w:rsidRPr="00F17600">
        <w:rPr>
          <w:rFonts w:ascii="Calibri" w:hAnsi="Calibri" w:cs="Calibri"/>
          <w:color w:val="000000" w:themeColor="text1"/>
          <w:sz w:val="28"/>
          <w:szCs w:val="28"/>
        </w:rPr>
        <w:sym w:font="Wingdings" w:char="F0E0"/>
      </w:r>
      <w:r w:rsidRPr="00F17600">
        <w:rPr>
          <w:rFonts w:ascii="Calibri" w:hAnsi="Calibri" w:cs="Calibri"/>
          <w:color w:val="000000" w:themeColor="text1"/>
          <w:sz w:val="28"/>
          <w:szCs w:val="28"/>
        </w:rPr>
        <w:t xml:space="preserve"> you will be redirected to sandbox environment here you can perform the tasks or you download the report</w:t>
      </w:r>
    </w:p>
    <w:p w14:paraId="6D97D532" w14:textId="77777777" w:rsidR="00A6652E" w:rsidRDefault="00A6652E" w:rsidP="00A6652E">
      <w:pPr>
        <w:pStyle w:val="ListParagraph"/>
        <w:ind w:left="1080"/>
        <w:rPr>
          <w:rFonts w:ascii="Calibri" w:hAnsi="Calibri" w:cs="Calibri"/>
          <w:color w:val="000000" w:themeColor="text1"/>
          <w:sz w:val="28"/>
          <w:szCs w:val="28"/>
        </w:rPr>
      </w:pPr>
    </w:p>
    <w:p w14:paraId="01951D10" w14:textId="6FD05CC0" w:rsidR="00A6652E" w:rsidRPr="00B92C3F" w:rsidRDefault="00A6652E" w:rsidP="00A6652E">
      <w:pPr>
        <w:pStyle w:val="ListParagraph"/>
        <w:ind w:left="1080"/>
        <w:rPr>
          <w:rFonts w:ascii="Calibri" w:hAnsi="Calibri" w:cs="Calibri"/>
          <w:color w:val="000000" w:themeColor="text1"/>
          <w:sz w:val="28"/>
          <w:szCs w:val="28"/>
        </w:rPr>
      </w:pPr>
      <w:r w:rsidRPr="00A6652E">
        <w:rPr>
          <w:rFonts w:ascii="Calibri" w:hAnsi="Calibri" w:cs="Calibri"/>
          <w:noProof/>
          <w:color w:val="000000" w:themeColor="text1"/>
          <w:sz w:val="28"/>
          <w:szCs w:val="28"/>
        </w:rPr>
        <w:drawing>
          <wp:inline distT="0" distB="0" distL="0" distR="0" wp14:anchorId="27832691" wp14:editId="6E26C3F3">
            <wp:extent cx="4404681" cy="2057400"/>
            <wp:effectExtent l="0" t="0" r="0" b="0"/>
            <wp:docPr id="11403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9979" name=""/>
                    <pic:cNvPicPr/>
                  </pic:nvPicPr>
                  <pic:blipFill>
                    <a:blip r:embed="rId13"/>
                    <a:stretch>
                      <a:fillRect/>
                    </a:stretch>
                  </pic:blipFill>
                  <pic:spPr>
                    <a:xfrm>
                      <a:off x="0" y="0"/>
                      <a:ext cx="4407493" cy="2058714"/>
                    </a:xfrm>
                    <a:prstGeom prst="rect">
                      <a:avLst/>
                    </a:prstGeom>
                  </pic:spPr>
                </pic:pic>
              </a:graphicData>
            </a:graphic>
          </wp:inline>
        </w:drawing>
      </w:r>
    </w:p>
    <w:sectPr w:rsidR="00A6652E" w:rsidRPr="00B92C3F" w:rsidSect="0032014A">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6D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90E17A"/>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 w15:restartNumberingAfterBreak="0">
    <w:nsid w:val="4D212A39"/>
    <w:multiLevelType w:val="hybridMultilevel"/>
    <w:tmpl w:val="AD24BF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22B27BB"/>
    <w:multiLevelType w:val="multilevel"/>
    <w:tmpl w:val="B772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9F4A0A"/>
    <w:multiLevelType w:val="hybridMultilevel"/>
    <w:tmpl w:val="885824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BC92C75"/>
    <w:multiLevelType w:val="hybridMultilevel"/>
    <w:tmpl w:val="608A13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2455568">
    <w:abstractNumId w:val="0"/>
  </w:num>
  <w:num w:numId="2" w16cid:durableId="1262185542">
    <w:abstractNumId w:val="1"/>
  </w:num>
  <w:num w:numId="3" w16cid:durableId="1906181131">
    <w:abstractNumId w:val="1"/>
  </w:num>
  <w:num w:numId="4" w16cid:durableId="457534092">
    <w:abstractNumId w:val="1"/>
  </w:num>
  <w:num w:numId="5" w16cid:durableId="1308510078">
    <w:abstractNumId w:val="1"/>
  </w:num>
  <w:num w:numId="6" w16cid:durableId="426776994">
    <w:abstractNumId w:val="1"/>
  </w:num>
  <w:num w:numId="7" w16cid:durableId="1945722787">
    <w:abstractNumId w:val="1"/>
  </w:num>
  <w:num w:numId="8" w16cid:durableId="14305920">
    <w:abstractNumId w:val="1"/>
  </w:num>
  <w:num w:numId="9" w16cid:durableId="1327634996">
    <w:abstractNumId w:val="1"/>
  </w:num>
  <w:num w:numId="10" w16cid:durableId="923606454">
    <w:abstractNumId w:val="4"/>
  </w:num>
  <w:num w:numId="11" w16cid:durableId="1131901756">
    <w:abstractNumId w:val="3"/>
  </w:num>
  <w:num w:numId="12" w16cid:durableId="1217085585">
    <w:abstractNumId w:val="2"/>
  </w:num>
  <w:num w:numId="13" w16cid:durableId="787168352">
    <w:abstractNumId w:val="5"/>
  </w:num>
  <w:num w:numId="14" w16cid:durableId="155655818">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E36E8"/>
    <w:rsid w:val="00003177"/>
    <w:rsid w:val="00087A4F"/>
    <w:rsid w:val="002E36E8"/>
    <w:rsid w:val="0032014A"/>
    <w:rsid w:val="0051212C"/>
    <w:rsid w:val="00874368"/>
    <w:rsid w:val="009E08CF"/>
    <w:rsid w:val="00A05942"/>
    <w:rsid w:val="00A6652E"/>
    <w:rsid w:val="00A81B5A"/>
    <w:rsid w:val="00B92C3F"/>
    <w:rsid w:val="00BE4784"/>
    <w:rsid w:val="00F17600"/>
    <w:rsid w:val="00F716B4"/>
    <w:rsid w:val="00F94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7FA8"/>
  <w15:docId w15:val="{60AC91B6-0775-4606-9C57-5212962C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3201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SAI SYLESH TAVVA</cp:lastModifiedBy>
  <cp:revision>9</cp:revision>
  <dcterms:created xsi:type="dcterms:W3CDTF">2025-08-19T06:10:00Z</dcterms:created>
  <dcterms:modified xsi:type="dcterms:W3CDTF">2025-08-22T12:11:00Z</dcterms:modified>
</cp:coreProperties>
</file>