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i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  <w:t>Лабораторная работа №4 – Транзитивные замыкания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b/>
          <w:bCs/>
          <w:i w:val="false"/>
          <w:iCs w:val="false"/>
          <w:sz w:val="20"/>
          <w:szCs w:val="20"/>
        </w:rPr>
        <w:t>Цель работы:</w:t>
      </w:r>
      <w:r>
        <w:rPr>
          <w:rFonts w:ascii="Arial" w:hAnsi="Arial"/>
          <w:i w:val="false"/>
          <w:iCs w:val="false"/>
          <w:sz w:val="20"/>
          <w:szCs w:val="20"/>
        </w:rPr>
        <w:t xml:space="preserve"> На основе решения упражнений и задач изучить смысл и освоить специфику транзитивных замыканий.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 xml:space="preserve">№ </w:t>
      </w:r>
      <w:r>
        <w:rPr>
          <w:rFonts w:ascii="Arial" w:hAnsi="Arial"/>
          <w:i w:val="false"/>
          <w:iCs w:val="false"/>
          <w:sz w:val="20"/>
          <w:szCs w:val="20"/>
        </w:rPr>
        <w:t>1. Пусть X ={1,2,3,4}, и определено отношение на Х как R = {(1,2),(2,3),(3,4)}.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 xml:space="preserve">(a) Найдите рефлексивное замыкание R. 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 xml:space="preserve">(b) Найдите симметричное замыкание R. 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 xml:space="preserve">(c) Найдите транзитивное замыкание R. 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>(d) Найдите рефлексивное и транзитивное замыкание R.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>Решение: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405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 xml:space="preserve">№ </w:t>
      </w:r>
      <w:r>
        <w:rPr>
          <w:rFonts w:ascii="Arial" w:hAnsi="Arial"/>
          <w:i w:val="false"/>
          <w:iCs w:val="false"/>
          <w:sz w:val="20"/>
          <w:szCs w:val="20"/>
        </w:rPr>
        <w:t>2. Пусть A = {1, 2, 3, 4}. Найдите транзитивное замыкание отношения R, определённого на A как R = {(1,2),(2,1),(2,3),(3,4)}.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>1) Добавляем пару (1,1) т.к из пар (1,2) и (2,1) можем перейти к (1,1).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>2) Добавляем пару (1,3) т.к из пар (1,2) и (2,3) можем перейти к (1,3).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>3) Добавляем пару (2,2) т.к из пар (2,1) и (1,2) можем перейти к (2,2).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>3) Добавляем пару (2,4) т.к из пар (2,3) и (3,4) можем перейти к (2,4).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>Ответ: {(1,2),(2,1),(2,3),(3,4),(1,1),(1,3),(2,2),(2,4)</w:t>
      </w:r>
      <w:r>
        <w:rPr>
          <w:rFonts w:ascii="Arial" w:hAnsi="Arial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Arial" w:hAnsi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</w:r>
    </w:p>
    <w:p>
      <w:pPr>
        <w:pStyle w:val="Normal"/>
        <w:bidi w:val="0"/>
        <w:ind w:left="0" w:right="0" w:firstLine="567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LibreOffice/7.5.1.2$Windows_X86_64 LibreOffice_project/fcbaee479e84c6cd81291587d2ee68cba099e129</Application>
  <AppVersion>15.0000</AppVersion>
  <Pages>1</Pages>
  <Words>136</Words>
  <Characters>749</Characters>
  <CharactersWithSpaces>875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2024-05-10T12:15:08Z</dcterms:created>
  <dc:creator/>
  <dc:description/>
  <dc:language>ru-RU</dc:language>
  <cp:lastModifiedBy/>
  <dcterms:modified xsi:type="dcterms:W3CDTF">2024-05-10T14:15:27Z</dcterms:modified>
  <cp:revision>4</cp:revision>
  <dc:subject/>
  <dc:title/>
</cp:coreProperties>
</file>