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C49" w:rsidRDefault="006A0C49" w:rsidP="006A0C49">
      <w:pPr>
        <w:keepNext/>
        <w:jc w:val="center"/>
      </w:pPr>
      <w:r>
        <w:rPr>
          <w:sz w:val="28"/>
          <w:szCs w:val="28"/>
        </w:rPr>
        <w:t xml:space="preserve">Федеральное государственное бюджетное образовательное учреждение </w:t>
      </w:r>
    </w:p>
    <w:p w:rsidR="006A0C49" w:rsidRDefault="006A0C49" w:rsidP="006A0C49">
      <w:pPr>
        <w:keepNext/>
        <w:jc w:val="center"/>
      </w:pPr>
      <w:r>
        <w:rPr>
          <w:sz w:val="28"/>
          <w:szCs w:val="28"/>
        </w:rPr>
        <w:t>высшего образования</w:t>
      </w:r>
    </w:p>
    <w:p w:rsidR="006A0C49" w:rsidRDefault="006A0C49" w:rsidP="006A0C49">
      <w:pPr>
        <w:keepNext/>
        <w:jc w:val="center"/>
      </w:pPr>
      <w:r>
        <w:rPr>
          <w:sz w:val="28"/>
          <w:szCs w:val="28"/>
        </w:rPr>
        <w:t>«Кубанский государственный технологический университет»</w:t>
      </w:r>
    </w:p>
    <w:p w:rsidR="006A0C49" w:rsidRDefault="006A0C49" w:rsidP="006A0C49">
      <w:pPr>
        <w:keepNext/>
        <w:jc w:val="center"/>
      </w:pPr>
      <w:r>
        <w:rPr>
          <w:sz w:val="28"/>
          <w:szCs w:val="28"/>
        </w:rPr>
        <w:t>(ФГБОУ ВО «КубГТУ»)</w:t>
      </w:r>
    </w:p>
    <w:p w:rsidR="006A0C49" w:rsidRDefault="006A0C49" w:rsidP="006A0C49">
      <w:pPr>
        <w:ind w:left="4956" w:firstLine="708"/>
        <w:jc w:val="both"/>
        <w:rPr>
          <w:sz w:val="28"/>
          <w:szCs w:val="28"/>
        </w:rPr>
      </w:pPr>
    </w:p>
    <w:p w:rsidR="006A0C49" w:rsidRDefault="006A0C49" w:rsidP="006A0C49">
      <w:pPr>
        <w:ind w:left="4956" w:firstLine="708"/>
        <w:jc w:val="both"/>
        <w:rPr>
          <w:sz w:val="28"/>
          <w:szCs w:val="28"/>
        </w:rPr>
      </w:pPr>
    </w:p>
    <w:p w:rsidR="006A0C49" w:rsidRDefault="006A0C49" w:rsidP="006A0C49">
      <w:pPr>
        <w:ind w:firstLine="708"/>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rsidR="006A0C49" w:rsidRDefault="006A0C49" w:rsidP="006A0C49">
      <w:pPr>
        <w:ind w:firstLine="708"/>
        <w:jc w:val="both"/>
        <w:rPr>
          <w:sz w:val="28"/>
          <w:szCs w:val="28"/>
        </w:rPr>
      </w:pPr>
    </w:p>
    <w:p w:rsidR="006A0C49" w:rsidRDefault="006A0C49" w:rsidP="006A0C49">
      <w:pPr>
        <w:ind w:firstLine="708"/>
        <w:jc w:val="both"/>
        <w:rPr>
          <w:sz w:val="28"/>
          <w:szCs w:val="28"/>
        </w:rPr>
      </w:pPr>
    </w:p>
    <w:p w:rsidR="006A0C49" w:rsidRDefault="006A0C49" w:rsidP="006A0C49">
      <w:pPr>
        <w:ind w:firstLine="708"/>
        <w:jc w:val="both"/>
        <w:rPr>
          <w:sz w:val="28"/>
          <w:szCs w:val="28"/>
        </w:rPr>
      </w:pPr>
    </w:p>
    <w:p w:rsidR="006A0C49" w:rsidRDefault="006A0C49" w:rsidP="006A0C49">
      <w:pPr>
        <w:ind w:firstLine="708"/>
        <w:jc w:val="both"/>
      </w:pPr>
    </w:p>
    <w:p w:rsidR="006A0C49" w:rsidRDefault="006A0C49" w:rsidP="006A0C49">
      <w:pPr>
        <w:pStyle w:val="Default"/>
        <w:jc w:val="center"/>
        <w:rPr>
          <w:rFonts w:ascii="Times New Roman" w:hAnsi="Times New Roman" w:cs="Times New Roman"/>
          <w:sz w:val="28"/>
          <w:szCs w:val="28"/>
        </w:rPr>
      </w:pPr>
    </w:p>
    <w:p w:rsidR="006A0C49" w:rsidRDefault="006A0C49" w:rsidP="006A0C49">
      <w:pPr>
        <w:pStyle w:val="Default"/>
        <w:jc w:val="center"/>
        <w:rPr>
          <w:rFonts w:ascii="Times New Roman" w:hAnsi="Times New Roman" w:cs="Times New Roman"/>
          <w:sz w:val="28"/>
          <w:szCs w:val="28"/>
        </w:rPr>
      </w:pPr>
    </w:p>
    <w:p w:rsidR="006A0C49" w:rsidRDefault="006A0C49" w:rsidP="006A0C49">
      <w:pPr>
        <w:pStyle w:val="Default"/>
        <w:jc w:val="center"/>
        <w:rPr>
          <w:rFonts w:ascii="Times New Roman" w:hAnsi="Times New Roman" w:cs="Times New Roman"/>
          <w:sz w:val="28"/>
          <w:szCs w:val="28"/>
        </w:rPr>
      </w:pPr>
    </w:p>
    <w:p w:rsidR="006A0C49" w:rsidRDefault="006A0C49" w:rsidP="006A0C49">
      <w:pPr>
        <w:jc w:val="center"/>
        <w:rPr>
          <w:b/>
          <w:sz w:val="28"/>
          <w:szCs w:val="28"/>
        </w:rPr>
      </w:pPr>
      <w:r>
        <w:rPr>
          <w:b/>
          <w:sz w:val="28"/>
          <w:szCs w:val="28"/>
        </w:rPr>
        <w:t>ЛЕКЦИИ</w:t>
      </w:r>
    </w:p>
    <w:p w:rsidR="006A0C49" w:rsidRDefault="006A0C49" w:rsidP="006A0C49">
      <w:pPr>
        <w:jc w:val="center"/>
        <w:rPr>
          <w:b/>
          <w:sz w:val="28"/>
          <w:szCs w:val="28"/>
        </w:rPr>
      </w:pPr>
    </w:p>
    <w:p w:rsidR="006A0C49" w:rsidRDefault="006A0C49" w:rsidP="006A0C49">
      <w:pPr>
        <w:jc w:val="center"/>
      </w:pPr>
    </w:p>
    <w:p w:rsidR="006A0C49" w:rsidRDefault="006A0C49" w:rsidP="006A0C49">
      <w:pPr>
        <w:rPr>
          <w:b/>
          <w:sz w:val="28"/>
          <w:szCs w:val="28"/>
        </w:rPr>
      </w:pPr>
    </w:p>
    <w:p w:rsidR="006A0C49" w:rsidRDefault="006A0C49" w:rsidP="006A0C49">
      <w:r>
        <w:rPr>
          <w:sz w:val="28"/>
          <w:szCs w:val="28"/>
        </w:rPr>
        <w:t>Дисциплина Б1 Б30 Языки и системы программирования</w:t>
      </w:r>
    </w:p>
    <w:p w:rsidR="006A0C49" w:rsidRDefault="006A0C49" w:rsidP="006A0C49">
      <w:r>
        <w:rPr>
          <w:sz w:val="28"/>
          <w:szCs w:val="28"/>
        </w:rPr>
        <w:t>Направление подготовки 09.03.03 Прикладная информатика</w:t>
      </w:r>
    </w:p>
    <w:p w:rsidR="006A0C49" w:rsidRDefault="006A0C49" w:rsidP="006A0C49">
      <w:r>
        <w:rPr>
          <w:sz w:val="28"/>
          <w:szCs w:val="28"/>
        </w:rPr>
        <w:t>Профиль Разработка и внедрение прикладных информационных систем</w:t>
      </w:r>
    </w:p>
    <w:p w:rsidR="006A0C49" w:rsidRDefault="006A0C49" w:rsidP="006A0C49">
      <w:r>
        <w:rPr>
          <w:sz w:val="28"/>
          <w:szCs w:val="28"/>
        </w:rPr>
        <w:t>Институт компьютерных систем и информационной безопасности</w:t>
      </w:r>
    </w:p>
    <w:p w:rsidR="006A0C49" w:rsidRDefault="006A0C49" w:rsidP="006A0C49">
      <w:r>
        <w:rPr>
          <w:sz w:val="28"/>
          <w:szCs w:val="28"/>
        </w:rPr>
        <w:t>Кафедра-разработчик информационных систем и программирования</w:t>
      </w:r>
    </w:p>
    <w:p w:rsidR="00037C67" w:rsidRDefault="00037C67">
      <w:pPr>
        <w:suppressAutoHyphens w:val="0"/>
        <w:spacing w:after="160" w:line="259" w:lineRule="auto"/>
        <w:rPr>
          <w:i/>
          <w:iCs/>
          <w:lang w:eastAsia="ru-RU"/>
        </w:rPr>
      </w:pPr>
    </w:p>
    <w:p w:rsidR="00037C67" w:rsidRDefault="006A0C49" w:rsidP="006A0C49">
      <w:pPr>
        <w:rPr>
          <w:i/>
          <w:iCs/>
          <w:lang w:eastAsia="ru-RU"/>
        </w:rPr>
      </w:pPr>
      <w:r w:rsidRPr="006A0C49">
        <w:rPr>
          <w:sz w:val="28"/>
          <w:szCs w:val="28"/>
        </w:rPr>
        <w:t>Разработчик – ведущий преподаватель:</w:t>
      </w:r>
      <w:r>
        <w:rPr>
          <w:sz w:val="28"/>
          <w:szCs w:val="28"/>
        </w:rPr>
        <w:t xml:space="preserve"> Литовка Н.В.</w:t>
      </w:r>
    </w:p>
    <w:p w:rsidR="006A0C49" w:rsidRDefault="006A0C49" w:rsidP="006A0C49">
      <w:pPr>
        <w:suppressAutoHyphens w:val="0"/>
        <w:spacing w:after="160" w:line="259" w:lineRule="auto"/>
        <w:rPr>
          <w:i/>
          <w:iCs/>
          <w:lang w:eastAsia="ru-RU"/>
        </w:rPr>
      </w:pPr>
    </w:p>
    <w:p w:rsidR="006A0C49" w:rsidRDefault="006A0C49" w:rsidP="006A0C49">
      <w:pPr>
        <w:suppressAutoHyphens w:val="0"/>
        <w:spacing w:after="160" w:line="259" w:lineRule="auto"/>
        <w:rPr>
          <w:i/>
          <w:iCs/>
          <w:lang w:eastAsia="ru-RU"/>
        </w:rPr>
      </w:pPr>
      <w:r>
        <w:rPr>
          <w:i/>
          <w:iCs/>
          <w:lang w:eastAsia="ru-RU"/>
        </w:rPr>
        <w:br w:type="page"/>
      </w:r>
    </w:p>
    <w:p w:rsidR="006A0C49" w:rsidRDefault="006A0C49" w:rsidP="006A0C49">
      <w:pPr>
        <w:pStyle w:val="a9"/>
      </w:pPr>
      <w:r>
        <w:rPr>
          <w:sz w:val="28"/>
          <w:szCs w:val="28"/>
        </w:rPr>
        <w:lastRenderedPageBreak/>
        <w:t>Содержание лекций</w:t>
      </w:r>
    </w:p>
    <w:tbl>
      <w:tblPr>
        <w:tblW w:w="5000" w:type="pct"/>
        <w:tblInd w:w="108" w:type="dxa"/>
        <w:tblLayout w:type="fixed"/>
        <w:tblCellMar>
          <w:top w:w="119" w:type="dxa"/>
          <w:bottom w:w="119" w:type="dxa"/>
        </w:tblCellMar>
        <w:tblLook w:val="0000" w:firstRow="0" w:lastRow="0" w:firstColumn="0" w:lastColumn="0" w:noHBand="0" w:noVBand="0"/>
      </w:tblPr>
      <w:tblGrid>
        <w:gridCol w:w="1497"/>
        <w:gridCol w:w="5224"/>
        <w:gridCol w:w="1259"/>
        <w:gridCol w:w="1365"/>
      </w:tblGrid>
      <w:tr w:rsidR="006A0C49" w:rsidTr="00A84CD9">
        <w:trPr>
          <w:cantSplit/>
          <w:tblHeader/>
        </w:trPr>
        <w:tc>
          <w:tcPr>
            <w:tcW w:w="1499" w:type="dxa"/>
            <w:vMerge w:val="restart"/>
            <w:tcBorders>
              <w:top w:val="single" w:sz="4" w:space="0" w:color="000000"/>
              <w:left w:val="single" w:sz="4" w:space="0" w:color="000000"/>
              <w:bottom w:val="single" w:sz="4" w:space="0" w:color="000000"/>
            </w:tcBorders>
            <w:shd w:val="clear" w:color="auto" w:fill="auto"/>
            <w:vAlign w:val="center"/>
          </w:tcPr>
          <w:p w:rsidR="006A0C49" w:rsidRDefault="006A0C49" w:rsidP="00A84CD9">
            <w:pPr>
              <w:pStyle w:val="ab"/>
            </w:pPr>
            <w:r>
              <w:t>№ раздела дисциплины</w:t>
            </w:r>
          </w:p>
        </w:tc>
        <w:tc>
          <w:tcPr>
            <w:tcW w:w="5230" w:type="dxa"/>
            <w:vMerge w:val="restart"/>
            <w:tcBorders>
              <w:top w:val="single" w:sz="4" w:space="0" w:color="000000"/>
              <w:left w:val="single" w:sz="4" w:space="0" w:color="000000"/>
              <w:bottom w:val="single" w:sz="4" w:space="0" w:color="000000"/>
            </w:tcBorders>
            <w:shd w:val="clear" w:color="auto" w:fill="auto"/>
            <w:vAlign w:val="center"/>
          </w:tcPr>
          <w:p w:rsidR="006A0C49" w:rsidRDefault="006A0C49" w:rsidP="00A84CD9">
            <w:pPr>
              <w:pStyle w:val="ab"/>
            </w:pPr>
            <w:r>
              <w:t xml:space="preserve">Наименование </w:t>
            </w:r>
          </w:p>
          <w:p w:rsidR="006A0C49" w:rsidRDefault="006A0C49" w:rsidP="00A84CD9">
            <w:pPr>
              <w:pStyle w:val="ab"/>
            </w:pPr>
            <w:r>
              <w:t>раздела, подраздела, и их содержание</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0C49" w:rsidRDefault="006A0C49" w:rsidP="00A84CD9">
            <w:pPr>
              <w:pStyle w:val="ab"/>
            </w:pPr>
            <w:r>
              <w:t>Количество часов</w:t>
            </w:r>
          </w:p>
        </w:tc>
      </w:tr>
      <w:tr w:rsidR="006A0C49" w:rsidTr="00A84CD9">
        <w:trPr>
          <w:cantSplit/>
          <w:tblHeader/>
        </w:trPr>
        <w:tc>
          <w:tcPr>
            <w:tcW w:w="1499" w:type="dxa"/>
            <w:vMerge/>
            <w:tcBorders>
              <w:top w:val="single" w:sz="4" w:space="0" w:color="000000"/>
              <w:left w:val="single" w:sz="4" w:space="0" w:color="000000"/>
              <w:bottom w:val="single" w:sz="4" w:space="0" w:color="000000"/>
            </w:tcBorders>
            <w:shd w:val="clear" w:color="auto" w:fill="auto"/>
            <w:vAlign w:val="center"/>
          </w:tcPr>
          <w:p w:rsidR="006A0C49" w:rsidRDefault="006A0C49" w:rsidP="00A84CD9">
            <w:pPr>
              <w:snapToGrid w:val="0"/>
              <w:jc w:val="center"/>
              <w:rPr>
                <w:lang w:eastAsia="ru-RU"/>
              </w:rPr>
            </w:pPr>
          </w:p>
        </w:tc>
        <w:tc>
          <w:tcPr>
            <w:tcW w:w="5230" w:type="dxa"/>
            <w:vMerge/>
            <w:tcBorders>
              <w:top w:val="single" w:sz="4" w:space="0" w:color="000000"/>
              <w:left w:val="single" w:sz="4" w:space="0" w:color="000000"/>
              <w:bottom w:val="single" w:sz="4" w:space="0" w:color="000000"/>
            </w:tcBorders>
            <w:shd w:val="clear" w:color="auto" w:fill="auto"/>
            <w:vAlign w:val="center"/>
          </w:tcPr>
          <w:p w:rsidR="006A0C49" w:rsidRDefault="006A0C49" w:rsidP="00A84CD9">
            <w:pPr>
              <w:snapToGrid w:val="0"/>
              <w:rPr>
                <w:lang w:eastAsia="ru-RU"/>
              </w:rPr>
            </w:pP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b"/>
            </w:pPr>
            <w:r>
              <w:t>очная форма обучения</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b"/>
            </w:pPr>
            <w:r>
              <w:t>заочная форма обучения</w:t>
            </w:r>
          </w:p>
        </w:tc>
      </w:tr>
      <w:tr w:rsidR="006A0C49" w:rsidTr="00A84CD9">
        <w:trPr>
          <w:cantSplit/>
        </w:trPr>
        <w:tc>
          <w:tcPr>
            <w:tcW w:w="1499" w:type="dxa"/>
            <w:vMerge w:val="restart"/>
            <w:tcBorders>
              <w:left w:val="single" w:sz="4" w:space="0" w:color="000000"/>
              <w:bottom w:val="single" w:sz="4" w:space="0" w:color="000000"/>
            </w:tcBorders>
            <w:shd w:val="clear" w:color="auto" w:fill="auto"/>
          </w:tcPr>
          <w:p w:rsidR="006A0C49" w:rsidRDefault="006A0C49" w:rsidP="00A84CD9">
            <w:pPr>
              <w:snapToGrid w:val="0"/>
              <w:jc w:val="center"/>
            </w:pPr>
            <w:r>
              <w:rPr>
                <w:lang w:eastAsia="ru-RU"/>
              </w:rPr>
              <w:t>1</w:t>
            </w:r>
          </w:p>
        </w:tc>
        <w:tc>
          <w:tcPr>
            <w:tcW w:w="523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pPr>
            <w:r>
              <w:rPr>
                <w:i/>
                <w:iCs/>
                <w:sz w:val="24"/>
                <w:szCs w:val="24"/>
                <w:lang w:val="ru-RU" w:eastAsia="ru-RU"/>
              </w:rPr>
              <w:t>Основы теории языков программирования</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 </w:t>
            </w:r>
            <w:r>
              <w:t>Историческое введение в теорию языков программирования:</w:t>
            </w:r>
          </w:p>
          <w:p w:rsidR="006A0C49" w:rsidRDefault="006A0C49" w:rsidP="00A84CD9">
            <w:pPr>
              <w:snapToGrid w:val="0"/>
            </w:pPr>
            <w:r>
              <w:t>– программа</w:t>
            </w:r>
          </w:p>
          <w:p w:rsidR="006A0C49" w:rsidRDefault="006A0C49" w:rsidP="00A84CD9">
            <w:pPr>
              <w:snapToGrid w:val="0"/>
            </w:pPr>
            <w:r>
              <w:t>– транслятор</w:t>
            </w:r>
          </w:p>
          <w:p w:rsidR="006A0C49" w:rsidRDefault="006A0C49" w:rsidP="00A84CD9">
            <w:pPr>
              <w:snapToGrid w:val="0"/>
            </w:pPr>
            <w:r>
              <w:t>– первые языки программирования</w:t>
            </w:r>
          </w:p>
          <w:p w:rsidR="006A0C49" w:rsidRDefault="006A0C49" w:rsidP="00A84CD9">
            <w:pPr>
              <w:keepNext/>
              <w:snapToGrid w:val="0"/>
            </w:pPr>
            <w:r>
              <w:rPr>
                <w:lang w:eastAsia="ru-RU"/>
              </w:rPr>
              <w:t>– основные вехи развития языков программирования</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 xml:space="preserve">– </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2. Инструментальное программное обеспечение:</w:t>
            </w:r>
          </w:p>
          <w:p w:rsidR="006A0C49" w:rsidRDefault="006A0C49" w:rsidP="00A84CD9">
            <w:pPr>
              <w:snapToGrid w:val="0"/>
            </w:pPr>
            <w:r>
              <w:t>– системы программирования</w:t>
            </w:r>
          </w:p>
          <w:p w:rsidR="006A0C49" w:rsidRDefault="006A0C49" w:rsidP="00A84CD9">
            <w:pPr>
              <w:snapToGrid w:val="0"/>
            </w:pPr>
            <w:r>
              <w:t>– интегрированные среды разработки</w:t>
            </w:r>
          </w:p>
          <w:p w:rsidR="006A0C49" w:rsidRDefault="006A0C49" w:rsidP="00A84CD9">
            <w:pPr>
              <w:snapToGrid w:val="0"/>
            </w:pPr>
            <w:r>
              <w:t>– компиляторы, интерпретаторы</w:t>
            </w:r>
          </w:p>
          <w:p w:rsidR="006A0C49" w:rsidRDefault="006A0C49" w:rsidP="00A84CD9">
            <w:pPr>
              <w:snapToGrid w:val="0"/>
            </w:pPr>
            <w:r>
              <w:t>– сборщики, ассемблеры, отладчики</w:t>
            </w:r>
          </w:p>
          <w:p w:rsidR="006A0C49" w:rsidRDefault="006A0C49" w:rsidP="00A84CD9">
            <w:pPr>
              <w:snapToGrid w:val="0"/>
            </w:pPr>
            <w:r>
              <w:rPr>
                <w:lang w:eastAsia="ru-RU"/>
              </w:rPr>
              <w:t>– профилировщики</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 xml:space="preserve">– </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3. Обзор критериев оценки и выбора языков программирования:</w:t>
            </w:r>
          </w:p>
          <w:p w:rsidR="006A0C49" w:rsidRDefault="006A0C49" w:rsidP="00A84CD9">
            <w:pPr>
              <w:snapToGrid w:val="0"/>
            </w:pPr>
            <w:r>
              <w:t>– лёгкость чтения программ</w:t>
            </w:r>
          </w:p>
          <w:p w:rsidR="006A0C49" w:rsidRDefault="006A0C49" w:rsidP="00A84CD9">
            <w:pPr>
              <w:snapToGrid w:val="0"/>
            </w:pPr>
            <w:r>
              <w:t>– лёгкость создания программ</w:t>
            </w:r>
          </w:p>
          <w:p w:rsidR="006A0C49" w:rsidRDefault="006A0C49" w:rsidP="00A84CD9">
            <w:pPr>
              <w:snapToGrid w:val="0"/>
            </w:pPr>
            <w:r>
              <w:t>– надёжность</w:t>
            </w:r>
          </w:p>
          <w:p w:rsidR="006A0C49" w:rsidRDefault="006A0C49" w:rsidP="00A84CD9">
            <w:pPr>
              <w:snapToGrid w:val="0"/>
            </w:pPr>
            <w:r>
              <w:t>– эффективность исполняемого кода</w:t>
            </w:r>
          </w:p>
          <w:p w:rsidR="006A0C49" w:rsidRDefault="006A0C49" w:rsidP="00A84CD9">
            <w:pPr>
              <w:snapToGrid w:val="0"/>
            </w:pPr>
            <w:r>
              <w:rPr>
                <w:lang w:eastAsia="ru-RU"/>
              </w:rPr>
              <w:t>– стоимость разработки программ</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 xml:space="preserve">– </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4. Обзор классификации языков программирования:</w:t>
            </w:r>
          </w:p>
          <w:p w:rsidR="006A0C49" w:rsidRDefault="006A0C49" w:rsidP="00A84CD9">
            <w:pPr>
              <w:snapToGrid w:val="0"/>
            </w:pPr>
            <w:r>
              <w:rPr>
                <w:lang w:eastAsia="ru-RU"/>
              </w:rPr>
              <w:t>– по областям применения</w:t>
            </w:r>
          </w:p>
          <w:p w:rsidR="006A0C49" w:rsidRDefault="006A0C49" w:rsidP="00A84CD9">
            <w:pPr>
              <w:snapToGrid w:val="0"/>
            </w:pPr>
            <w:r>
              <w:rPr>
                <w:lang w:eastAsia="ru-RU"/>
              </w:rPr>
              <w:t>– по способу представления программ</w:t>
            </w:r>
          </w:p>
          <w:p w:rsidR="006A0C49" w:rsidRDefault="006A0C49" w:rsidP="00A84CD9">
            <w:pPr>
              <w:snapToGrid w:val="0"/>
            </w:pPr>
            <w:r>
              <w:t>– императивный и декларативный подходы</w:t>
            </w:r>
          </w:p>
          <w:p w:rsidR="006A0C49" w:rsidRDefault="006A0C49" w:rsidP="00A84CD9">
            <w:pPr>
              <w:snapToGrid w:val="0"/>
            </w:pPr>
            <w:r>
              <w:t>– компилируемые и интерпретируемые языки</w:t>
            </w:r>
          </w:p>
          <w:p w:rsidR="006A0C49" w:rsidRDefault="006A0C49" w:rsidP="00A84CD9">
            <w:pPr>
              <w:snapToGrid w:val="0"/>
            </w:pPr>
            <w:r>
              <w:t>– низкоуровневые и высокоуровневые языки</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5. </w:t>
            </w:r>
            <w:r>
              <w:t>Объекты и конструкции языков программирования:</w:t>
            </w:r>
          </w:p>
          <w:p w:rsidR="006A0C49" w:rsidRDefault="006A0C49" w:rsidP="00A84CD9">
            <w:pPr>
              <w:snapToGrid w:val="0"/>
            </w:pPr>
            <w:r>
              <w:t>– переменные, константы</w:t>
            </w:r>
          </w:p>
          <w:p w:rsidR="006A0C49" w:rsidRDefault="006A0C49" w:rsidP="00A84CD9">
            <w:pPr>
              <w:snapToGrid w:val="0"/>
            </w:pPr>
            <w:r>
              <w:t>– типы, простые типы, составные типы</w:t>
            </w:r>
          </w:p>
          <w:p w:rsidR="006A0C49" w:rsidRDefault="006A0C49" w:rsidP="00A84CD9">
            <w:pPr>
              <w:snapToGrid w:val="0"/>
            </w:pPr>
            <w:r>
              <w:t>– инструкции, выражения</w:t>
            </w:r>
          </w:p>
          <w:p w:rsidR="006A0C49" w:rsidRDefault="006A0C49" w:rsidP="00A84CD9">
            <w:pPr>
              <w:snapToGrid w:val="0"/>
            </w:pPr>
            <w:r>
              <w:t>– области видимости имён</w:t>
            </w:r>
          </w:p>
          <w:p w:rsidR="006A0C49" w:rsidRDefault="006A0C49" w:rsidP="00A84CD9">
            <w:pPr>
              <w:snapToGrid w:val="0"/>
            </w:pPr>
            <w:r>
              <w:t>– процедуры и модули</w:t>
            </w:r>
          </w:p>
          <w:p w:rsidR="006A0C49" w:rsidRDefault="006A0C49" w:rsidP="00A84CD9">
            <w:pPr>
              <w:snapToGrid w:val="0"/>
            </w:pPr>
            <w:r>
              <w:t>– функции</w:t>
            </w:r>
          </w:p>
          <w:p w:rsidR="006A0C49" w:rsidRDefault="006A0C49" w:rsidP="00A84CD9">
            <w:pPr>
              <w:snapToGrid w:val="0"/>
            </w:pPr>
            <w:r>
              <w:t>– гомоиконность</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6. Т</w:t>
            </w:r>
            <w:r>
              <w:t>ипизация в языках программирования:</w:t>
            </w:r>
          </w:p>
          <w:p w:rsidR="006A0C49" w:rsidRDefault="006A0C49" w:rsidP="00A84CD9">
            <w:pPr>
              <w:snapToGrid w:val="0"/>
            </w:pPr>
            <w:r>
              <w:t>– статическая и динамическая типизация</w:t>
            </w:r>
          </w:p>
          <w:p w:rsidR="006A0C49" w:rsidRDefault="006A0C49" w:rsidP="00A84CD9">
            <w:pPr>
              <w:snapToGrid w:val="0"/>
            </w:pPr>
            <w:r>
              <w:t>– сильная и слабая типизация</w:t>
            </w:r>
          </w:p>
          <w:p w:rsidR="006A0C49" w:rsidRDefault="006A0C49" w:rsidP="00A84CD9">
            <w:pPr>
              <w:snapToGrid w:val="0"/>
            </w:pPr>
            <w:r>
              <w:t>– вывод типов, алгоритм Хиндли-Милнера</w:t>
            </w:r>
          </w:p>
          <w:p w:rsidR="006A0C49" w:rsidRDefault="006A0C49" w:rsidP="00A84CD9">
            <w:pPr>
              <w:snapToGrid w:val="0"/>
            </w:pPr>
            <w:r>
              <w:t>– утиная типизация</w:t>
            </w:r>
          </w:p>
          <w:p w:rsidR="006A0C49" w:rsidRDefault="006A0C49" w:rsidP="00A84CD9">
            <w:pPr>
              <w:snapToGrid w:val="0"/>
            </w:pPr>
            <w:r>
              <w:t>– структурное проведение типов</w:t>
            </w:r>
          </w:p>
          <w:p w:rsidR="006A0C49" w:rsidRDefault="006A0C49" w:rsidP="00A84CD9">
            <w:pPr>
              <w:snapToGrid w:val="0"/>
            </w:pPr>
            <w:r>
              <w:t>– синонимы типов</w:t>
            </w:r>
          </w:p>
          <w:p w:rsidR="006A0C49" w:rsidRDefault="006A0C49" w:rsidP="00A84CD9">
            <w:pPr>
              <w:snapToGrid w:val="0"/>
            </w:pPr>
            <w:r>
              <w:t>– типобезопасность</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7. </w:t>
            </w:r>
            <w:r>
              <w:t>Парадигмы вычислений в языках программирования:</w:t>
            </w:r>
          </w:p>
          <w:p w:rsidR="006A0C49" w:rsidRDefault="006A0C49" w:rsidP="00A84CD9">
            <w:pPr>
              <w:snapToGrid w:val="0"/>
            </w:pPr>
            <w:r>
              <w:t>– строгие и ленивые вычисления</w:t>
            </w:r>
          </w:p>
          <w:p w:rsidR="006A0C49" w:rsidRDefault="006A0C49" w:rsidP="00A84CD9">
            <w:pPr>
              <w:snapToGrid w:val="0"/>
            </w:pPr>
            <w:r>
              <w:t>– чистые и грязные вычисления</w:t>
            </w:r>
          </w:p>
          <w:p w:rsidR="006A0C49" w:rsidRDefault="006A0C49" w:rsidP="00A84CD9">
            <w:pPr>
              <w:snapToGrid w:val="0"/>
            </w:pPr>
            <w:r>
              <w:t>– рекурсивные и циклические вычисления</w:t>
            </w:r>
          </w:p>
          <w:p w:rsidR="006A0C49" w:rsidRDefault="006A0C49" w:rsidP="00A84CD9">
            <w:pPr>
              <w:snapToGrid w:val="0"/>
            </w:pPr>
            <w:r>
              <w:t>– неизменяемость и состояние</w:t>
            </w:r>
          </w:p>
          <w:p w:rsidR="006A0C49" w:rsidRDefault="006A0C49" w:rsidP="00A84CD9">
            <w:pPr>
              <w:snapToGrid w:val="0"/>
            </w:pPr>
            <w:r>
              <w:t>– деструктурирование и разрушающее присваивание</w:t>
            </w:r>
          </w:p>
          <w:p w:rsidR="006A0C49" w:rsidRDefault="006A0C49" w:rsidP="00A84CD9">
            <w:pPr>
              <w:snapToGrid w:val="0"/>
            </w:pPr>
            <w:r>
              <w:t>– интроспекция и рефлексия</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8. У</w:t>
            </w:r>
            <w:r>
              <w:t>правления памятью в языках программирования:</w:t>
            </w:r>
          </w:p>
          <w:p w:rsidR="006A0C49" w:rsidRDefault="006A0C49" w:rsidP="00A84CD9">
            <w:pPr>
              <w:snapToGrid w:val="0"/>
            </w:pPr>
            <w:r>
              <w:t>– переменные и константы</w:t>
            </w:r>
          </w:p>
          <w:p w:rsidR="006A0C49" w:rsidRDefault="006A0C49" w:rsidP="00A84CD9">
            <w:pPr>
              <w:snapToGrid w:val="0"/>
            </w:pPr>
            <w:r>
              <w:t>– указатели и ссылки</w:t>
            </w:r>
          </w:p>
          <w:p w:rsidR="006A0C49" w:rsidRDefault="006A0C49" w:rsidP="00A84CD9">
            <w:pPr>
              <w:snapToGrid w:val="0"/>
            </w:pPr>
            <w:r>
              <w:t>– массивы и индексация</w:t>
            </w:r>
          </w:p>
          <w:p w:rsidR="006A0C49" w:rsidRDefault="006A0C49" w:rsidP="00A84CD9">
            <w:pPr>
              <w:snapToGrid w:val="0"/>
            </w:pPr>
            <w:r>
              <w:t>– статическое выделение памяти</w:t>
            </w:r>
          </w:p>
          <w:p w:rsidR="006A0C49" w:rsidRDefault="006A0C49" w:rsidP="00A84CD9">
            <w:pPr>
              <w:snapToGrid w:val="0"/>
            </w:pPr>
            <w:r>
              <w:t>– динамическое выделение памяти</w:t>
            </w:r>
          </w:p>
          <w:p w:rsidR="006A0C49" w:rsidRDefault="006A0C49" w:rsidP="00A84CD9">
            <w:pPr>
              <w:snapToGrid w:val="0"/>
            </w:pPr>
            <w:r>
              <w:t>– ограничение доступа к объектам данных</w:t>
            </w:r>
          </w:p>
          <w:p w:rsidR="006A0C49" w:rsidRDefault="006A0C49" w:rsidP="00A84CD9">
            <w:pPr>
              <w:snapToGrid w:val="0"/>
            </w:pPr>
            <w:r>
              <w:t>– мемоизация</w:t>
            </w:r>
          </w:p>
          <w:p w:rsidR="006A0C49" w:rsidRDefault="006A0C49" w:rsidP="00A84CD9">
            <w:pPr>
              <w:snapToGrid w:val="0"/>
            </w:pPr>
            <w:r>
              <w:t>– сборка мусора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9. </w:t>
            </w:r>
            <w:r>
              <w:t>Обработка ошибочных ситуаций в языках программирования:</w:t>
            </w:r>
          </w:p>
          <w:p w:rsidR="006A0C49" w:rsidRDefault="006A0C49" w:rsidP="00A84CD9">
            <w:pPr>
              <w:snapToGrid w:val="0"/>
            </w:pPr>
            <w:r>
              <w:t>– исключения</w:t>
            </w:r>
          </w:p>
          <w:p w:rsidR="006A0C49" w:rsidRDefault="006A0C49" w:rsidP="00A84CD9">
            <w:pPr>
              <w:snapToGrid w:val="0"/>
            </w:pPr>
            <w:r>
              <w:t>– возврат специальных значений</w:t>
            </w:r>
          </w:p>
          <w:p w:rsidR="006A0C49" w:rsidRDefault="006A0C49" w:rsidP="00A84CD9">
            <w:pPr>
              <w:snapToGrid w:val="0"/>
            </w:pPr>
            <w:r>
              <w:t>– механизмы предотвращения возможных ошибок</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10. </w:t>
            </w:r>
            <w:r>
              <w:t>Абстрактные типы данных в языках программирования:</w:t>
            </w:r>
          </w:p>
          <w:p w:rsidR="006A0C49" w:rsidRDefault="006A0C49" w:rsidP="00A84CD9">
            <w:pPr>
              <w:snapToGrid w:val="0"/>
            </w:pPr>
            <w:r>
              <w:t>– списковый тип данных</w:t>
            </w:r>
          </w:p>
          <w:p w:rsidR="006A0C49" w:rsidRDefault="006A0C49" w:rsidP="00A84CD9">
            <w:pPr>
              <w:snapToGrid w:val="0"/>
            </w:pPr>
            <w:r>
              <w:t>– функции обработки списков</w:t>
            </w:r>
          </w:p>
          <w:p w:rsidR="006A0C49" w:rsidRDefault="006A0C49" w:rsidP="00A84CD9">
            <w:pPr>
              <w:snapToGrid w:val="0"/>
            </w:pPr>
            <w:r>
              <w:t>– опциональный тип данных</w:t>
            </w:r>
          </w:p>
          <w:p w:rsidR="006A0C49" w:rsidRDefault="006A0C49" w:rsidP="00A84CD9">
            <w:pPr>
              <w:snapToGrid w:val="0"/>
            </w:pPr>
            <w:r>
              <w:t>– составные типы данных</w:t>
            </w:r>
          </w:p>
          <w:p w:rsidR="006A0C49" w:rsidRDefault="006A0C49" w:rsidP="00A84CD9">
            <w:pPr>
              <w:snapToGrid w:val="0"/>
            </w:pPr>
            <w:r>
              <w:t>– типы-перечисления</w:t>
            </w:r>
          </w:p>
          <w:p w:rsidR="006A0C49" w:rsidRDefault="006A0C49" w:rsidP="00A84CD9">
            <w:pPr>
              <w:snapToGrid w:val="0"/>
            </w:pPr>
            <w:r>
              <w:t>– сопоставление с образцом</w:t>
            </w:r>
          </w:p>
          <w:p w:rsidR="006A0C49" w:rsidRDefault="006A0C49" w:rsidP="00A84CD9">
            <w:pPr>
              <w:snapToGrid w:val="0"/>
            </w:pPr>
            <w:r>
              <w:t>– мапирование</w:t>
            </w:r>
          </w:p>
          <w:p w:rsidR="006A0C49" w:rsidRDefault="006A0C49" w:rsidP="00A84CD9">
            <w:pPr>
              <w:snapToGrid w:val="0"/>
            </w:pPr>
            <w:r>
              <w:t>– глубокое и поверхностное копирование</w:t>
            </w:r>
          </w:p>
          <w:p w:rsidR="006A0C49" w:rsidRDefault="006A0C49" w:rsidP="00A84CD9">
            <w:pPr>
              <w:snapToGrid w:val="0"/>
            </w:pPr>
            <w:r>
              <w:t>– неизменяемые (персистентные) и модифицируемые коллекции</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11. </w:t>
            </w:r>
            <w:r>
              <w:t>Параллелизм и асинхронность в языках программирования:</w:t>
            </w:r>
          </w:p>
          <w:p w:rsidR="006A0C49" w:rsidRDefault="006A0C49" w:rsidP="00A84CD9">
            <w:pPr>
              <w:snapToGrid w:val="0"/>
            </w:pPr>
            <w:r>
              <w:t>– виды параллелизма</w:t>
            </w:r>
          </w:p>
          <w:p w:rsidR="006A0C49" w:rsidRDefault="006A0C49" w:rsidP="00A84CD9">
            <w:pPr>
              <w:snapToGrid w:val="0"/>
            </w:pPr>
            <w:r>
              <w:t>– поддержка параллелизма</w:t>
            </w:r>
          </w:p>
          <w:p w:rsidR="006A0C49" w:rsidRDefault="006A0C49" w:rsidP="00A84CD9">
            <w:pPr>
              <w:snapToGrid w:val="0"/>
            </w:pPr>
            <w:r>
              <w:t>– конкурентность</w:t>
            </w:r>
          </w:p>
          <w:p w:rsidR="006A0C49" w:rsidRDefault="006A0C49" w:rsidP="00A84CD9">
            <w:pPr>
              <w:snapToGrid w:val="0"/>
            </w:pPr>
            <w:r>
              <w:t>– асинхронность</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12. </w:t>
            </w:r>
            <w:r>
              <w:t>Виртуальные машины:</w:t>
            </w:r>
          </w:p>
          <w:p w:rsidR="006A0C49" w:rsidRDefault="006A0C49" w:rsidP="00A84CD9">
            <w:pPr>
              <w:snapToGrid w:val="0"/>
            </w:pPr>
            <w:r>
              <w:t>– байт-код</w:t>
            </w:r>
          </w:p>
          <w:p w:rsidR="006A0C49" w:rsidRDefault="006A0C49" w:rsidP="00A84CD9">
            <w:pPr>
              <w:snapToGrid w:val="0"/>
            </w:pPr>
            <w:r>
              <w:t>– эмуляция целевой архитектуры</w:t>
            </w:r>
          </w:p>
          <w:p w:rsidR="006A0C49" w:rsidRDefault="006A0C49" w:rsidP="00A84CD9">
            <w:pPr>
              <w:snapToGrid w:val="0"/>
            </w:pPr>
            <w:r>
              <w:t>– обзор распространённых виртуальных машин</w:t>
            </w:r>
          </w:p>
          <w:p w:rsidR="006A0C49" w:rsidRDefault="006A0C49" w:rsidP="00A84CD9">
            <w:pPr>
              <w:snapToGrid w:val="0"/>
            </w:pPr>
            <w:r>
              <w:t>– языки программирования для виртуальных машин</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13. </w:t>
            </w:r>
            <w:r>
              <w:t>Семантика программ:</w:t>
            </w:r>
          </w:p>
          <w:p w:rsidR="006A0C49" w:rsidRDefault="006A0C49" w:rsidP="00A84CD9">
            <w:pPr>
              <w:snapToGrid w:val="0"/>
            </w:pPr>
            <w:r>
              <w:t>– операционная семантика</w:t>
            </w:r>
          </w:p>
          <w:p w:rsidR="006A0C49" w:rsidRDefault="006A0C49" w:rsidP="00A84CD9">
            <w:pPr>
              <w:snapToGrid w:val="0"/>
            </w:pPr>
            <w:r>
              <w:t>– аксиоматическая семантика</w:t>
            </w:r>
          </w:p>
          <w:p w:rsidR="006A0C49" w:rsidRDefault="006A0C49" w:rsidP="00A84CD9">
            <w:pPr>
              <w:snapToGrid w:val="0"/>
            </w:pPr>
            <w:r>
              <w:t>– денотационная семантика</w:t>
            </w:r>
          </w:p>
          <w:p w:rsidR="006A0C49" w:rsidRDefault="006A0C49" w:rsidP="00A84CD9">
            <w:pPr>
              <w:snapToGrid w:val="0"/>
            </w:pPr>
            <w:r>
              <w:t>– интерпретационная семантика</w:t>
            </w:r>
          </w:p>
          <w:p w:rsidR="006A0C49" w:rsidRDefault="006A0C49" w:rsidP="00A84CD9">
            <w:pPr>
              <w:snapToGrid w:val="0"/>
            </w:pPr>
            <w:r>
              <w:t>– трансляционная семантика</w:t>
            </w:r>
          </w:p>
          <w:p w:rsidR="006A0C49" w:rsidRDefault="006A0C49" w:rsidP="00A84CD9">
            <w:pPr>
              <w:snapToGrid w:val="0"/>
            </w:pPr>
            <w:r>
              <w:t>– трансформационная семантика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 xml:space="preserve">– </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14. </w:t>
            </w:r>
            <w:r>
              <w:t>Логика в программировании:</w:t>
            </w:r>
          </w:p>
          <w:p w:rsidR="006A0C49" w:rsidRDefault="006A0C49" w:rsidP="00A84CD9">
            <w:pPr>
              <w:snapToGrid w:val="0"/>
            </w:pPr>
            <w:r>
              <w:t>– логика Хоара</w:t>
            </w:r>
          </w:p>
          <w:p w:rsidR="006A0C49" w:rsidRDefault="006A0C49" w:rsidP="00A84CD9">
            <w:pPr>
              <w:snapToGrid w:val="0"/>
            </w:pPr>
            <w:r>
              <w:t>– теория типов</w:t>
            </w:r>
          </w:p>
          <w:p w:rsidR="006A0C49" w:rsidRDefault="006A0C49" w:rsidP="00A84CD9">
            <w:pPr>
              <w:snapToGrid w:val="0"/>
            </w:pPr>
            <w:r>
              <w:t>– теория категорий</w:t>
            </w:r>
          </w:p>
          <w:p w:rsidR="006A0C49" w:rsidRDefault="006A0C49" w:rsidP="00A84CD9">
            <w:pPr>
              <w:snapToGrid w:val="0"/>
            </w:pPr>
            <w:r>
              <w:t>– лямбда-исчисление</w:t>
            </w:r>
          </w:p>
          <w:p w:rsidR="006A0C49" w:rsidRDefault="006A0C49" w:rsidP="00A84CD9">
            <w:pPr>
              <w:snapToGrid w:val="0"/>
            </w:pPr>
            <w:r>
              <w:t>– комбинаторная логика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15. </w:t>
            </w:r>
            <w:r>
              <w:t>Формальная верификация и доказательство программ:</w:t>
            </w:r>
          </w:p>
          <w:p w:rsidR="006A0C49" w:rsidRDefault="006A0C49" w:rsidP="00A84CD9">
            <w:pPr>
              <w:snapToGrid w:val="0"/>
            </w:pPr>
            <w:r>
              <w:t>– понятие и методы формальной верификации</w:t>
            </w:r>
          </w:p>
          <w:p w:rsidR="006A0C49" w:rsidRDefault="006A0C49" w:rsidP="00A84CD9">
            <w:pPr>
              <w:snapToGrid w:val="0"/>
            </w:pPr>
            <w:r>
              <w:t>– доказательное программирование</w:t>
            </w:r>
          </w:p>
          <w:p w:rsidR="006A0C49" w:rsidRDefault="006A0C49" w:rsidP="00A84CD9">
            <w:pPr>
              <w:snapToGrid w:val="0"/>
            </w:pPr>
            <w:r>
              <w:t>– автоматическая проверка доказательства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16. </w:t>
            </w:r>
            <w:r>
              <w:t>Функциональная парадигма языков программирования:</w:t>
            </w:r>
          </w:p>
          <w:p w:rsidR="006A0C49" w:rsidRDefault="006A0C49" w:rsidP="00A84CD9">
            <w:pPr>
              <w:snapToGrid w:val="0"/>
            </w:pPr>
            <w:r>
              <w:t>– применение, композиция и каррирование функций</w:t>
            </w:r>
          </w:p>
          <w:p w:rsidR="006A0C49" w:rsidRDefault="006A0C49" w:rsidP="00A84CD9">
            <w:pPr>
              <w:snapToGrid w:val="0"/>
            </w:pPr>
            <w:r>
              <w:t>– операции изменения порядка вычислений</w:t>
            </w:r>
          </w:p>
          <w:p w:rsidR="006A0C49" w:rsidRDefault="006A0C49" w:rsidP="00A84CD9">
            <w:pPr>
              <w:snapToGrid w:val="0"/>
            </w:pPr>
            <w:r>
              <w:t>– анонимные функции</w:t>
            </w:r>
          </w:p>
          <w:p w:rsidR="006A0C49" w:rsidRDefault="006A0C49" w:rsidP="00A84CD9">
            <w:pPr>
              <w:snapToGrid w:val="0"/>
            </w:pPr>
            <w:r>
              <w:t>– списки</w:t>
            </w:r>
          </w:p>
          <w:p w:rsidR="006A0C49" w:rsidRDefault="006A0C49" w:rsidP="00A84CD9">
            <w:pPr>
              <w:snapToGrid w:val="0"/>
            </w:pPr>
            <w:r>
              <w:t>– катаморфизм и анаморфизм</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17. </w:t>
            </w:r>
            <w:r>
              <w:t>Логическая парадигма языков программирования:</w:t>
            </w:r>
          </w:p>
          <w:p w:rsidR="006A0C49" w:rsidRDefault="006A0C49" w:rsidP="00A84CD9">
            <w:pPr>
              <w:snapToGrid w:val="0"/>
            </w:pPr>
            <w:r>
              <w:t>– предикаты, факты и правила</w:t>
            </w:r>
          </w:p>
          <w:p w:rsidR="006A0C49" w:rsidRDefault="006A0C49" w:rsidP="00A84CD9">
            <w:pPr>
              <w:snapToGrid w:val="0"/>
            </w:pPr>
            <w:r>
              <w:t>– свободные переменные и унификация</w:t>
            </w:r>
          </w:p>
          <w:p w:rsidR="006A0C49" w:rsidRDefault="006A0C49" w:rsidP="00A84CD9">
            <w:pPr>
              <w:snapToGrid w:val="0"/>
            </w:pPr>
            <w:r>
              <w:t>– поиск с возвратами</w:t>
            </w:r>
          </w:p>
          <w:p w:rsidR="006A0C49" w:rsidRDefault="006A0C49" w:rsidP="00A84CD9">
            <w:pPr>
              <w:snapToGrid w:val="0"/>
            </w:pPr>
            <w:r>
              <w:t>– соответствие Карри-Ховарда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18. </w:t>
            </w:r>
            <w:r>
              <w:t>Объектно-ориентированная парадигма языков программирования:</w:t>
            </w:r>
          </w:p>
          <w:p w:rsidR="006A0C49" w:rsidRDefault="006A0C49" w:rsidP="00A84CD9">
            <w:pPr>
              <w:snapToGrid w:val="0"/>
            </w:pPr>
            <w:r>
              <w:t>– объекты и их взаимодействие и взаимоотношение</w:t>
            </w:r>
          </w:p>
          <w:p w:rsidR="006A0C49" w:rsidRDefault="006A0C49" w:rsidP="00A84CD9">
            <w:pPr>
              <w:snapToGrid w:val="0"/>
            </w:pPr>
            <w:r>
              <w:t>– передача сообщений и жизненный цикл объектов</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t>19. Реактивная парадигма языков программирования:</w:t>
            </w:r>
          </w:p>
          <w:p w:rsidR="006A0C49" w:rsidRDefault="006A0C49" w:rsidP="00A84CD9">
            <w:pPr>
              <w:snapToGrid w:val="0"/>
            </w:pPr>
            <w:r>
              <w:t>– состояние и его обновление</w:t>
            </w:r>
          </w:p>
          <w:p w:rsidR="006A0C49" w:rsidRDefault="006A0C49" w:rsidP="00A84CD9">
            <w:pPr>
              <w:snapToGrid w:val="0"/>
            </w:pPr>
            <w:r>
              <w:t>– функционально-реактивная парадигма</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val="restart"/>
            <w:tcBorders>
              <w:left w:val="single" w:sz="4" w:space="0" w:color="000000"/>
              <w:bottom w:val="single" w:sz="4" w:space="0" w:color="000000"/>
            </w:tcBorders>
            <w:shd w:val="clear" w:color="auto" w:fill="auto"/>
          </w:tcPr>
          <w:p w:rsidR="006A0C49" w:rsidRDefault="006A0C49" w:rsidP="00A84CD9">
            <w:pPr>
              <w:snapToGrid w:val="0"/>
              <w:jc w:val="center"/>
            </w:pPr>
            <w:r>
              <w:rPr>
                <w:lang w:eastAsia="ru-RU"/>
              </w:rPr>
              <w:t>2</w:t>
            </w: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i/>
                <w:iCs/>
              </w:rPr>
              <w:t>Функциональное программирование на языке Haskell</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t>1. Обзор языка программирования Haskell:</w:t>
            </w:r>
          </w:p>
          <w:p w:rsidR="006A0C49" w:rsidRDefault="006A0C49" w:rsidP="00A84CD9">
            <w:pPr>
              <w:snapToGrid w:val="0"/>
            </w:pPr>
            <w:r>
              <w:t>– мотивация</w:t>
            </w:r>
          </w:p>
          <w:p w:rsidR="006A0C49" w:rsidRDefault="006A0C49" w:rsidP="00A84CD9">
            <w:pPr>
              <w:snapToGrid w:val="0"/>
            </w:pPr>
            <w:r>
              <w:t>– история</w:t>
            </w:r>
          </w:p>
          <w:p w:rsidR="006A0C49" w:rsidRDefault="006A0C49" w:rsidP="00A84CD9">
            <w:pPr>
              <w:snapToGrid w:val="0"/>
            </w:pPr>
            <w:r>
              <w:t>– особенности</w:t>
            </w:r>
          </w:p>
          <w:p w:rsidR="006A0C49" w:rsidRDefault="006A0C49" w:rsidP="00A84CD9">
            <w:pPr>
              <w:snapToGrid w:val="0"/>
            </w:pPr>
            <w:r>
              <w:t>– инструменты</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2. </w:t>
            </w:r>
            <w:r>
              <w:t>Основные конструкции языка Haskell:</w:t>
            </w:r>
          </w:p>
          <w:p w:rsidR="006A0C49" w:rsidRDefault="006A0C49" w:rsidP="00A84CD9">
            <w:pPr>
              <w:snapToGrid w:val="0"/>
            </w:pPr>
            <w:r>
              <w:t>– функции, частичное определение функций и охранные выражения</w:t>
            </w:r>
          </w:p>
          <w:p w:rsidR="006A0C49" w:rsidRDefault="006A0C49" w:rsidP="00A84CD9">
            <w:pPr>
              <w:snapToGrid w:val="0"/>
            </w:pPr>
            <w:r>
              <w:t>– стандартные типы, определение новых типов</w:t>
            </w:r>
          </w:p>
          <w:p w:rsidR="006A0C49" w:rsidRDefault="006A0C49" w:rsidP="00A84CD9">
            <w:pPr>
              <w:snapToGrid w:val="0"/>
            </w:pPr>
            <w:r>
              <w:t>– параметрический полиморфизм</w:t>
            </w:r>
          </w:p>
          <w:p w:rsidR="006A0C49" w:rsidRDefault="006A0C49" w:rsidP="00A84CD9">
            <w:pPr>
              <w:snapToGrid w:val="0"/>
            </w:pPr>
            <w:r>
              <w:t>– модули</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3. </w:t>
            </w:r>
            <w:r>
              <w:t>Списки в языке Haskell:</w:t>
            </w:r>
          </w:p>
          <w:p w:rsidR="006A0C49" w:rsidRDefault="006A0C49" w:rsidP="00A84CD9">
            <w:pPr>
              <w:snapToGrid w:val="0"/>
            </w:pPr>
            <w:r>
              <w:t>– способы определения списков</w:t>
            </w:r>
          </w:p>
          <w:p w:rsidR="006A0C49" w:rsidRDefault="006A0C49" w:rsidP="00A84CD9">
            <w:pPr>
              <w:snapToGrid w:val="0"/>
            </w:pPr>
            <w:r>
              <w:t>– стандартные функции обработки списков</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4. </w:t>
            </w:r>
            <w:r>
              <w:t>Составные типы данных в языке Haskell:</w:t>
            </w:r>
          </w:p>
          <w:p w:rsidR="006A0C49" w:rsidRDefault="006A0C49" w:rsidP="00A84CD9">
            <w:pPr>
              <w:snapToGrid w:val="0"/>
            </w:pPr>
            <w:r>
              <w:t>– стандартные составные типы данных</w:t>
            </w:r>
          </w:p>
          <w:p w:rsidR="006A0C49" w:rsidRDefault="006A0C49" w:rsidP="00A84CD9">
            <w:pPr>
              <w:snapToGrid w:val="0"/>
            </w:pPr>
            <w:r>
              <w:t>– определение новых составных типов</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5. </w:t>
            </w:r>
            <w:r>
              <w:t>Классы типов в языке Haskell:</w:t>
            </w:r>
          </w:p>
          <w:p w:rsidR="006A0C49" w:rsidRDefault="006A0C49" w:rsidP="00A84CD9">
            <w:pPr>
              <w:snapToGrid w:val="0"/>
            </w:pPr>
            <w:r>
              <w:t>– стандартные классы типов</w:t>
            </w:r>
          </w:p>
          <w:p w:rsidR="006A0C49" w:rsidRDefault="006A0C49" w:rsidP="00A84CD9">
            <w:pPr>
              <w:snapToGrid w:val="0"/>
            </w:pPr>
            <w:r>
              <w:t>– определение новых классов типов</w:t>
            </w:r>
          </w:p>
          <w:p w:rsidR="006A0C49" w:rsidRDefault="006A0C49" w:rsidP="00A84CD9">
            <w:pPr>
              <w:snapToGrid w:val="0"/>
            </w:pPr>
            <w:r>
              <w:t>– моноиды</w:t>
            </w:r>
          </w:p>
          <w:p w:rsidR="006A0C49" w:rsidRDefault="006A0C49" w:rsidP="00A84CD9">
            <w:pPr>
              <w:snapToGrid w:val="0"/>
            </w:pPr>
            <w:r>
              <w:t>– функторы и апликативные функторы</w:t>
            </w:r>
          </w:p>
          <w:p w:rsidR="006A0C49" w:rsidRDefault="006A0C49" w:rsidP="00A84CD9">
            <w:pPr>
              <w:snapToGrid w:val="0"/>
            </w:pPr>
            <w:r>
              <w:t>– монады</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val="restart"/>
            <w:tcBorders>
              <w:left w:val="single" w:sz="4" w:space="0" w:color="000000"/>
              <w:bottom w:val="single" w:sz="4" w:space="0" w:color="000000"/>
            </w:tcBorders>
            <w:shd w:val="clear" w:color="auto" w:fill="auto"/>
          </w:tcPr>
          <w:p w:rsidR="006A0C49" w:rsidRDefault="006A0C49" w:rsidP="00A84CD9">
            <w:pPr>
              <w:snapToGrid w:val="0"/>
              <w:jc w:val="center"/>
            </w:pPr>
            <w:r>
              <w:rPr>
                <w:lang w:eastAsia="ru-RU"/>
              </w:rPr>
              <w:t>3</w:t>
            </w: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i/>
                <w:iCs/>
              </w:rPr>
              <w:t>Логическое программирование на языке Prolog</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rPr>
                <w:sz w:val="24"/>
                <w:szCs w:val="24"/>
                <w:lang w:val="ru-RU" w:eastAsia="ru-RU"/>
              </w:rPr>
            </w:pP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t>1. Обзор языка программирования Prolog:</w:t>
            </w:r>
          </w:p>
          <w:p w:rsidR="006A0C49" w:rsidRDefault="006A0C49" w:rsidP="00A84CD9">
            <w:pPr>
              <w:snapToGrid w:val="0"/>
            </w:pPr>
            <w:r>
              <w:t>– мотивация</w:t>
            </w:r>
          </w:p>
          <w:p w:rsidR="006A0C49" w:rsidRDefault="006A0C49" w:rsidP="00A84CD9">
            <w:pPr>
              <w:snapToGrid w:val="0"/>
            </w:pPr>
            <w:r>
              <w:t>– история</w:t>
            </w:r>
          </w:p>
          <w:p w:rsidR="006A0C49" w:rsidRDefault="006A0C49" w:rsidP="00A84CD9">
            <w:pPr>
              <w:snapToGrid w:val="0"/>
            </w:pPr>
            <w:r>
              <w:t>– особенности</w:t>
            </w:r>
          </w:p>
          <w:p w:rsidR="006A0C49" w:rsidRDefault="006A0C49" w:rsidP="00A84CD9">
            <w:pPr>
              <w:snapToGrid w:val="0"/>
            </w:pPr>
            <w:r>
              <w:t>– инструменты</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2. </w:t>
            </w:r>
            <w:r>
              <w:t>Основные конструкции языка Prolog:</w:t>
            </w:r>
          </w:p>
          <w:p w:rsidR="006A0C49" w:rsidRDefault="006A0C49" w:rsidP="00A84CD9">
            <w:pPr>
              <w:snapToGrid w:val="0"/>
            </w:pPr>
            <w:r>
              <w:t>– предикаты</w:t>
            </w:r>
          </w:p>
          <w:p w:rsidR="006A0C49" w:rsidRDefault="006A0C49" w:rsidP="00A84CD9">
            <w:pPr>
              <w:snapToGrid w:val="0"/>
            </w:pPr>
            <w:r>
              <w:t>– стандартные типы</w:t>
            </w:r>
          </w:p>
          <w:p w:rsidR="006A0C49" w:rsidRDefault="006A0C49" w:rsidP="00A84CD9">
            <w:pPr>
              <w:snapToGrid w:val="0"/>
            </w:pPr>
            <w:r>
              <w:t>– списки</w:t>
            </w:r>
          </w:p>
          <w:p w:rsidR="006A0C49" w:rsidRDefault="006A0C49" w:rsidP="00A84CD9">
            <w:pPr>
              <w:snapToGrid w:val="0"/>
            </w:pPr>
            <w:r>
              <w:t>– функции</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vMerge/>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rPr>
                <w:lang w:eastAsia="ru-RU"/>
              </w:rPr>
              <w:t xml:space="preserve">3. </w:t>
            </w:r>
            <w:r>
              <w:t>Списки в языке Prolog:</w:t>
            </w:r>
          </w:p>
          <w:p w:rsidR="006A0C49" w:rsidRDefault="006A0C49" w:rsidP="00A84CD9">
            <w:pPr>
              <w:snapToGrid w:val="0"/>
            </w:pPr>
            <w:r>
              <w:t>– способы определения списков</w:t>
            </w:r>
          </w:p>
          <w:p w:rsidR="006A0C49" w:rsidRDefault="006A0C49" w:rsidP="00A84CD9">
            <w:pPr>
              <w:snapToGrid w:val="0"/>
            </w:pPr>
            <w:r>
              <w:t>– стандартные функции обработки списков</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2</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w:t>
            </w:r>
          </w:p>
        </w:tc>
      </w:tr>
      <w:tr w:rsidR="006A0C49" w:rsidTr="00A84CD9">
        <w:trPr>
          <w:cantSplit/>
        </w:trPr>
        <w:tc>
          <w:tcPr>
            <w:tcW w:w="1499" w:type="dxa"/>
            <w:tcBorders>
              <w:left w:val="single" w:sz="4" w:space="0" w:color="000000"/>
              <w:bottom w:val="single" w:sz="4" w:space="0" w:color="000000"/>
            </w:tcBorders>
            <w:shd w:val="clear" w:color="auto" w:fill="auto"/>
          </w:tcPr>
          <w:p w:rsidR="006A0C49" w:rsidRDefault="006A0C49" w:rsidP="00A84CD9">
            <w:pPr>
              <w:snapToGrid w:val="0"/>
              <w:jc w:val="center"/>
              <w:rPr>
                <w:lang w:eastAsia="ru-RU"/>
              </w:rPr>
            </w:pPr>
          </w:p>
        </w:tc>
        <w:tc>
          <w:tcPr>
            <w:tcW w:w="5230" w:type="dxa"/>
            <w:tcBorders>
              <w:left w:val="single" w:sz="4" w:space="0" w:color="000000"/>
              <w:bottom w:val="single" w:sz="4" w:space="0" w:color="000000"/>
            </w:tcBorders>
            <w:shd w:val="clear" w:color="auto" w:fill="auto"/>
            <w:vAlign w:val="center"/>
          </w:tcPr>
          <w:p w:rsidR="006A0C49" w:rsidRDefault="006A0C49" w:rsidP="00A84CD9">
            <w:pPr>
              <w:snapToGrid w:val="0"/>
            </w:pPr>
            <w:r>
              <w:t>Всего:</w:t>
            </w:r>
          </w:p>
        </w:tc>
        <w:tc>
          <w:tcPr>
            <w:tcW w:w="1260" w:type="dxa"/>
            <w:tcBorders>
              <w:left w:val="single" w:sz="4" w:space="0" w:color="000000"/>
              <w:bottom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54</w:t>
            </w:r>
          </w:p>
        </w:tc>
        <w:tc>
          <w:tcPr>
            <w:tcW w:w="1366" w:type="dxa"/>
            <w:tcBorders>
              <w:left w:val="single" w:sz="4" w:space="0" w:color="000000"/>
              <w:bottom w:val="single" w:sz="4" w:space="0" w:color="000000"/>
              <w:right w:val="single" w:sz="4" w:space="0" w:color="000000"/>
            </w:tcBorders>
            <w:shd w:val="clear" w:color="auto" w:fill="auto"/>
            <w:vAlign w:val="center"/>
          </w:tcPr>
          <w:p w:rsidR="006A0C49" w:rsidRDefault="006A0C49" w:rsidP="00A84CD9">
            <w:pPr>
              <w:pStyle w:val="a7"/>
              <w:keepNext/>
              <w:snapToGrid w:val="0"/>
              <w:jc w:val="center"/>
            </w:pPr>
            <w:r>
              <w:rPr>
                <w:sz w:val="24"/>
                <w:szCs w:val="24"/>
                <w:lang w:val="ru-RU" w:eastAsia="ru-RU"/>
              </w:rPr>
              <w:t>10</w:t>
            </w:r>
          </w:p>
        </w:tc>
      </w:tr>
    </w:tbl>
    <w:p w:rsidR="006A0C49" w:rsidRDefault="006A0C49" w:rsidP="006A0C49">
      <w:pPr>
        <w:suppressAutoHyphens w:val="0"/>
        <w:spacing w:after="160" w:line="259" w:lineRule="auto"/>
        <w:rPr>
          <w:iCs/>
          <w:lang w:eastAsia="ru-RU"/>
        </w:rPr>
      </w:pPr>
    </w:p>
    <w:p w:rsidR="006A0C49" w:rsidRDefault="006A0C49" w:rsidP="006A0C49">
      <w:pPr>
        <w:suppressAutoHyphens w:val="0"/>
        <w:spacing w:after="160" w:line="259" w:lineRule="auto"/>
        <w:rPr>
          <w:iCs/>
          <w:lang w:eastAsia="ru-RU"/>
        </w:rPr>
      </w:pPr>
      <w:r>
        <w:rPr>
          <w:iCs/>
          <w:lang w:eastAsia="ru-RU"/>
        </w:rPr>
        <w:br w:type="page"/>
      </w:r>
    </w:p>
    <w:p w:rsidR="002359BA" w:rsidRPr="006A0C49" w:rsidRDefault="002359BA" w:rsidP="006A0C49">
      <w:pPr>
        <w:snapToGrid w:val="0"/>
        <w:spacing w:line="360" w:lineRule="auto"/>
        <w:jc w:val="center"/>
        <w:rPr>
          <w:b/>
          <w:i/>
          <w:iCs/>
          <w:sz w:val="28"/>
          <w:szCs w:val="28"/>
          <w:lang w:eastAsia="ru-RU"/>
        </w:rPr>
      </w:pPr>
      <w:r w:rsidRPr="006A0C49">
        <w:rPr>
          <w:b/>
          <w:i/>
          <w:iCs/>
          <w:sz w:val="28"/>
          <w:szCs w:val="28"/>
          <w:lang w:eastAsia="ru-RU"/>
        </w:rPr>
        <w:lastRenderedPageBreak/>
        <w:t>Основы теории языков программирования</w:t>
      </w:r>
    </w:p>
    <w:p w:rsidR="002359BA" w:rsidRPr="006A0C49" w:rsidRDefault="002359BA" w:rsidP="006A0C49">
      <w:pPr>
        <w:snapToGrid w:val="0"/>
        <w:spacing w:line="360" w:lineRule="auto"/>
        <w:jc w:val="center"/>
        <w:rPr>
          <w:b/>
          <w:sz w:val="28"/>
          <w:szCs w:val="28"/>
        </w:rPr>
      </w:pPr>
      <w:r w:rsidRPr="006A0C49">
        <w:rPr>
          <w:b/>
          <w:sz w:val="28"/>
          <w:szCs w:val="28"/>
        </w:rPr>
        <w:t xml:space="preserve">Лекция 1. </w:t>
      </w:r>
      <w:r w:rsidRPr="006A0C49">
        <w:rPr>
          <w:b/>
          <w:sz w:val="28"/>
          <w:szCs w:val="28"/>
        </w:rPr>
        <w:t>Историческое введение в</w:t>
      </w:r>
      <w:r w:rsidR="006A0C49" w:rsidRPr="006A0C49">
        <w:rPr>
          <w:b/>
          <w:sz w:val="28"/>
          <w:szCs w:val="28"/>
        </w:rPr>
        <w:t xml:space="preserve"> теорию языков программирования</w:t>
      </w:r>
    </w:p>
    <w:p w:rsidR="002359BA" w:rsidRPr="006A0C49" w:rsidRDefault="006A0C49" w:rsidP="006A0C49">
      <w:pPr>
        <w:snapToGrid w:val="0"/>
        <w:spacing w:line="360" w:lineRule="auto"/>
        <w:jc w:val="center"/>
        <w:rPr>
          <w:sz w:val="28"/>
          <w:szCs w:val="28"/>
        </w:rPr>
      </w:pPr>
      <w:r>
        <w:rPr>
          <w:sz w:val="28"/>
          <w:szCs w:val="28"/>
        </w:rPr>
        <w:t>П</w:t>
      </w:r>
      <w:r w:rsidR="002359BA" w:rsidRPr="006A0C49">
        <w:rPr>
          <w:sz w:val="28"/>
          <w:szCs w:val="28"/>
        </w:rPr>
        <w:t>рограмма</w:t>
      </w:r>
    </w:p>
    <w:p w:rsidR="00D21126" w:rsidRPr="00D21126" w:rsidRDefault="006A0C49" w:rsidP="00FD43A3">
      <w:pPr>
        <w:shd w:val="clear" w:color="auto" w:fill="FFFFFF"/>
        <w:suppressAutoHyphens w:val="0"/>
        <w:jc w:val="both"/>
        <w:rPr>
          <w:color w:val="202122"/>
          <w:sz w:val="28"/>
          <w:szCs w:val="28"/>
          <w:lang w:eastAsia="ru-RU"/>
        </w:rPr>
      </w:pPr>
      <w:r>
        <w:rPr>
          <w:b/>
          <w:bCs/>
          <w:color w:val="202122"/>
          <w:sz w:val="28"/>
          <w:szCs w:val="28"/>
          <w:lang w:eastAsia="ru-RU"/>
        </w:rPr>
        <w:t>Компьютерная програ</w:t>
      </w:r>
      <w:r w:rsidR="00D21126" w:rsidRPr="00D21126">
        <w:rPr>
          <w:b/>
          <w:bCs/>
          <w:color w:val="202122"/>
          <w:sz w:val="28"/>
          <w:szCs w:val="28"/>
          <w:lang w:eastAsia="ru-RU"/>
        </w:rPr>
        <w:t>мма</w:t>
      </w:r>
      <w:r>
        <w:rPr>
          <w:color w:val="202122"/>
          <w:sz w:val="28"/>
          <w:szCs w:val="28"/>
          <w:lang w:eastAsia="ru-RU"/>
        </w:rPr>
        <w:t xml:space="preserve"> — 1) </w:t>
      </w:r>
      <w:r w:rsidRPr="006A0C49">
        <w:rPr>
          <w:sz w:val="28"/>
          <w:szCs w:val="28"/>
          <w:lang w:eastAsia="ru-RU"/>
        </w:rPr>
        <w:t xml:space="preserve">комбинация компьютерных </w:t>
      </w:r>
      <w:r w:rsidR="00D21126" w:rsidRPr="006A0C49">
        <w:rPr>
          <w:sz w:val="28"/>
          <w:szCs w:val="28"/>
          <w:lang w:eastAsia="ru-RU"/>
        </w:rPr>
        <w:t>инструкций</w:t>
      </w:r>
      <w:r w:rsidRPr="006A0C49">
        <w:rPr>
          <w:sz w:val="28"/>
          <w:szCs w:val="28"/>
          <w:lang w:eastAsia="ru-RU"/>
        </w:rPr>
        <w:t xml:space="preserve"> и </w:t>
      </w:r>
      <w:r w:rsidR="00D21126" w:rsidRPr="006A0C49">
        <w:rPr>
          <w:sz w:val="28"/>
          <w:szCs w:val="28"/>
          <w:lang w:eastAsia="ru-RU"/>
        </w:rPr>
        <w:t>данных</w:t>
      </w:r>
      <w:r w:rsidRPr="006A0C49">
        <w:rPr>
          <w:sz w:val="28"/>
          <w:szCs w:val="28"/>
          <w:lang w:eastAsia="ru-RU"/>
        </w:rPr>
        <w:t xml:space="preserve">, позволяющая </w:t>
      </w:r>
      <w:r w:rsidR="00D21126" w:rsidRPr="006A0C49">
        <w:rPr>
          <w:sz w:val="28"/>
          <w:szCs w:val="28"/>
          <w:lang w:eastAsia="ru-RU"/>
        </w:rPr>
        <w:t>аппаратному обеспечению вычислительной системы</w:t>
      </w:r>
      <w:r w:rsidRPr="006A0C49">
        <w:rPr>
          <w:sz w:val="28"/>
          <w:szCs w:val="28"/>
          <w:lang w:eastAsia="ru-RU"/>
        </w:rPr>
        <w:t xml:space="preserve"> </w:t>
      </w:r>
      <w:r w:rsidR="00D21126" w:rsidRPr="00D21126">
        <w:rPr>
          <w:sz w:val="28"/>
          <w:szCs w:val="28"/>
          <w:lang w:eastAsia="ru-RU"/>
        </w:rPr>
        <w:t>выполнять</w:t>
      </w:r>
      <w:r w:rsidRPr="006A0C49">
        <w:rPr>
          <w:sz w:val="28"/>
          <w:szCs w:val="28"/>
          <w:lang w:eastAsia="ru-RU"/>
        </w:rPr>
        <w:t xml:space="preserve"> </w:t>
      </w:r>
      <w:r w:rsidR="00D21126" w:rsidRPr="006A0C49">
        <w:rPr>
          <w:sz w:val="28"/>
          <w:szCs w:val="28"/>
          <w:lang w:eastAsia="ru-RU"/>
        </w:rPr>
        <w:t>вычисления</w:t>
      </w:r>
      <w:r w:rsidRPr="006A0C49">
        <w:rPr>
          <w:sz w:val="28"/>
          <w:szCs w:val="28"/>
          <w:lang w:eastAsia="ru-RU"/>
        </w:rPr>
        <w:t xml:space="preserve"> </w:t>
      </w:r>
      <w:r w:rsidR="00D21126" w:rsidRPr="00D21126">
        <w:rPr>
          <w:sz w:val="28"/>
          <w:szCs w:val="28"/>
          <w:lang w:eastAsia="ru-RU"/>
        </w:rPr>
        <w:t xml:space="preserve">или функции управления </w:t>
      </w:r>
      <w:r>
        <w:rPr>
          <w:color w:val="202122"/>
          <w:sz w:val="28"/>
          <w:szCs w:val="28"/>
          <w:lang w:eastAsia="ru-RU"/>
        </w:rPr>
        <w:t>(с</w:t>
      </w:r>
      <w:r w:rsidRPr="006A0C49">
        <w:rPr>
          <w:sz w:val="28"/>
          <w:szCs w:val="28"/>
          <w:lang w:eastAsia="ru-RU"/>
        </w:rPr>
        <w:t xml:space="preserve">тандарт </w:t>
      </w:r>
      <w:r w:rsidR="00D21126" w:rsidRPr="006A0C49">
        <w:rPr>
          <w:sz w:val="28"/>
          <w:szCs w:val="28"/>
          <w:lang w:eastAsia="ru-RU"/>
        </w:rPr>
        <w:t>ISO</w:t>
      </w:r>
      <w:r w:rsidR="00D21126" w:rsidRPr="00D21126">
        <w:rPr>
          <w:sz w:val="28"/>
          <w:szCs w:val="28"/>
          <w:lang w:eastAsia="ru-RU"/>
        </w:rPr>
        <w:t>/</w:t>
      </w:r>
      <w:r w:rsidR="00D21126" w:rsidRPr="006A0C49">
        <w:rPr>
          <w:sz w:val="28"/>
          <w:szCs w:val="28"/>
          <w:lang w:eastAsia="ru-RU"/>
        </w:rPr>
        <w:t>IEC</w:t>
      </w:r>
      <w:r w:rsidR="00D21126" w:rsidRPr="00D21126">
        <w:rPr>
          <w:sz w:val="28"/>
          <w:szCs w:val="28"/>
          <w:lang w:eastAsia="ru-RU"/>
        </w:rPr>
        <w:t>/</w:t>
      </w:r>
      <w:r w:rsidR="00D21126" w:rsidRPr="006A0C49">
        <w:rPr>
          <w:sz w:val="28"/>
          <w:szCs w:val="28"/>
          <w:lang w:eastAsia="ru-RU"/>
        </w:rPr>
        <w:t>IEEE</w:t>
      </w:r>
      <w:r w:rsidRPr="006A0C49">
        <w:rPr>
          <w:sz w:val="28"/>
          <w:szCs w:val="28"/>
          <w:lang w:eastAsia="ru-RU"/>
        </w:rPr>
        <w:t xml:space="preserve"> </w:t>
      </w:r>
      <w:r w:rsidR="00D21126" w:rsidRPr="00D21126">
        <w:rPr>
          <w:sz w:val="28"/>
          <w:szCs w:val="28"/>
          <w:lang w:eastAsia="ru-RU"/>
        </w:rPr>
        <w:t>24765:2010)</w:t>
      </w:r>
      <w:r w:rsidRPr="006A0C49">
        <w:rPr>
          <w:sz w:val="28"/>
          <w:szCs w:val="28"/>
          <w:lang w:eastAsia="ru-RU"/>
        </w:rPr>
        <w:t xml:space="preserve">; 2) </w:t>
      </w:r>
      <w:r w:rsidR="00D21126" w:rsidRPr="006A0C49">
        <w:rPr>
          <w:sz w:val="28"/>
          <w:szCs w:val="28"/>
          <w:lang w:eastAsia="ru-RU"/>
        </w:rPr>
        <w:t>синтаксическая</w:t>
      </w:r>
      <w:r w:rsidRPr="006A0C49">
        <w:rPr>
          <w:sz w:val="28"/>
          <w:szCs w:val="28"/>
          <w:lang w:eastAsia="ru-RU"/>
        </w:rPr>
        <w:t xml:space="preserve"> </w:t>
      </w:r>
      <w:r w:rsidR="00D21126" w:rsidRPr="00D21126">
        <w:rPr>
          <w:sz w:val="28"/>
          <w:szCs w:val="28"/>
          <w:lang w:eastAsia="ru-RU"/>
        </w:rPr>
        <w:t>единица, которая соответствует правилам определённого</w:t>
      </w:r>
      <w:r w:rsidRPr="006A0C49">
        <w:rPr>
          <w:sz w:val="28"/>
          <w:szCs w:val="28"/>
          <w:lang w:eastAsia="ru-RU"/>
        </w:rPr>
        <w:t xml:space="preserve"> </w:t>
      </w:r>
      <w:r w:rsidR="00D21126" w:rsidRPr="006A0C49">
        <w:rPr>
          <w:sz w:val="28"/>
          <w:szCs w:val="28"/>
          <w:lang w:eastAsia="ru-RU"/>
        </w:rPr>
        <w:t>языка программирования</w:t>
      </w:r>
      <w:r w:rsidRPr="006A0C49">
        <w:rPr>
          <w:sz w:val="28"/>
          <w:szCs w:val="28"/>
          <w:lang w:eastAsia="ru-RU"/>
        </w:rPr>
        <w:t xml:space="preserve">, состоящая из определений и </w:t>
      </w:r>
      <w:r w:rsidR="00D21126" w:rsidRPr="006A0C49">
        <w:rPr>
          <w:sz w:val="28"/>
          <w:szCs w:val="28"/>
          <w:lang w:eastAsia="ru-RU"/>
        </w:rPr>
        <w:t>операторов или инструкций</w:t>
      </w:r>
      <w:r w:rsidR="00D21126" w:rsidRPr="00D21126">
        <w:rPr>
          <w:sz w:val="28"/>
          <w:szCs w:val="28"/>
          <w:lang w:eastAsia="ru-RU"/>
        </w:rPr>
        <w:t>, необходимых для определённой функции, задачи или решения проблемы (стандарт ISO/IEC 2382-1:1993).</w:t>
      </w:r>
    </w:p>
    <w:p w:rsidR="00D21126" w:rsidRPr="00D21126" w:rsidRDefault="00D21126" w:rsidP="00FD43A3">
      <w:pPr>
        <w:shd w:val="clear" w:color="auto" w:fill="FFFFFF"/>
        <w:suppressAutoHyphens w:val="0"/>
        <w:jc w:val="both"/>
        <w:rPr>
          <w:sz w:val="28"/>
          <w:szCs w:val="28"/>
          <w:lang w:eastAsia="ru-RU"/>
        </w:rPr>
      </w:pPr>
      <w:r w:rsidRPr="00D21126">
        <w:rPr>
          <w:color w:val="202122"/>
          <w:sz w:val="28"/>
          <w:szCs w:val="28"/>
          <w:lang w:eastAsia="ru-RU"/>
        </w:rPr>
        <w:t xml:space="preserve">Первое определение соответствует </w:t>
      </w:r>
      <w:r w:rsidRPr="00D21126">
        <w:rPr>
          <w:sz w:val="28"/>
          <w:szCs w:val="28"/>
          <w:lang w:eastAsia="ru-RU"/>
        </w:rPr>
        <w:t>понятию «</w:t>
      </w:r>
      <w:r w:rsidRPr="006A0C49">
        <w:rPr>
          <w:sz w:val="28"/>
          <w:szCs w:val="28"/>
          <w:lang w:eastAsia="ru-RU"/>
        </w:rPr>
        <w:t>исполняемая программа</w:t>
      </w:r>
      <w:r w:rsidRPr="00D21126">
        <w:rPr>
          <w:sz w:val="28"/>
          <w:szCs w:val="28"/>
          <w:lang w:eastAsia="ru-RU"/>
        </w:rPr>
        <w:t>», второе относится к понятию «</w:t>
      </w:r>
      <w:r w:rsidRPr="006A0C49">
        <w:rPr>
          <w:sz w:val="28"/>
          <w:szCs w:val="28"/>
          <w:lang w:eastAsia="ru-RU"/>
        </w:rPr>
        <w:t>исходный текст</w:t>
      </w:r>
      <w:r w:rsidRPr="00D21126">
        <w:rPr>
          <w:sz w:val="28"/>
          <w:szCs w:val="28"/>
          <w:lang w:eastAsia="ru-RU"/>
        </w:rPr>
        <w:t>».</w:t>
      </w:r>
    </w:p>
    <w:p w:rsidR="00D21126" w:rsidRPr="00D21126" w:rsidRDefault="00D21126" w:rsidP="00FD43A3">
      <w:pPr>
        <w:shd w:val="clear" w:color="auto" w:fill="FFFFFF"/>
        <w:suppressAutoHyphens w:val="0"/>
        <w:jc w:val="both"/>
        <w:rPr>
          <w:sz w:val="28"/>
          <w:szCs w:val="28"/>
          <w:lang w:eastAsia="ru-RU"/>
        </w:rPr>
      </w:pPr>
      <w:r w:rsidRPr="00D21126">
        <w:rPr>
          <w:sz w:val="28"/>
          <w:szCs w:val="28"/>
          <w:lang w:eastAsia="ru-RU"/>
        </w:rPr>
        <w:t>Другие определения из нормативных документов:</w:t>
      </w:r>
    </w:p>
    <w:p w:rsidR="00D21126" w:rsidRPr="00D21126" w:rsidRDefault="00D21126" w:rsidP="00FD43A3">
      <w:pPr>
        <w:numPr>
          <w:ilvl w:val="0"/>
          <w:numId w:val="1"/>
        </w:numPr>
        <w:shd w:val="clear" w:color="auto" w:fill="FFFFFF"/>
        <w:suppressAutoHyphens w:val="0"/>
        <w:ind w:left="0" w:firstLine="0"/>
        <w:jc w:val="both"/>
        <w:rPr>
          <w:sz w:val="28"/>
          <w:szCs w:val="28"/>
          <w:lang w:eastAsia="ru-RU"/>
        </w:rPr>
      </w:pPr>
      <w:r w:rsidRPr="00D21126">
        <w:rPr>
          <w:sz w:val="28"/>
          <w:szCs w:val="28"/>
          <w:lang w:eastAsia="ru-RU"/>
        </w:rPr>
        <w:t>данные, предназначенные для управления к</w:t>
      </w:r>
      <w:r w:rsidR="006A0C49" w:rsidRPr="006A0C49">
        <w:rPr>
          <w:sz w:val="28"/>
          <w:szCs w:val="28"/>
          <w:lang w:eastAsia="ru-RU"/>
        </w:rPr>
        <w:t xml:space="preserve">онкретными компонентами системы </w:t>
      </w:r>
      <w:r w:rsidRPr="006A0C49">
        <w:rPr>
          <w:sz w:val="28"/>
          <w:szCs w:val="28"/>
          <w:lang w:eastAsia="ru-RU"/>
        </w:rPr>
        <w:t>обработки данных</w:t>
      </w:r>
      <w:r w:rsidR="006A0C49" w:rsidRPr="006A0C49">
        <w:rPr>
          <w:sz w:val="28"/>
          <w:szCs w:val="28"/>
          <w:lang w:eastAsia="ru-RU"/>
        </w:rPr>
        <w:t xml:space="preserve"> </w:t>
      </w:r>
      <w:r w:rsidRPr="00D21126">
        <w:rPr>
          <w:sz w:val="28"/>
          <w:szCs w:val="28"/>
          <w:lang w:eastAsia="ru-RU"/>
        </w:rPr>
        <w:t>в целях реализации определённого</w:t>
      </w:r>
      <w:r w:rsidR="006A0C49" w:rsidRPr="006A0C49">
        <w:rPr>
          <w:sz w:val="28"/>
          <w:szCs w:val="28"/>
          <w:lang w:eastAsia="ru-RU"/>
        </w:rPr>
        <w:t xml:space="preserve"> </w:t>
      </w:r>
      <w:r w:rsidRPr="006A0C49">
        <w:rPr>
          <w:sz w:val="28"/>
          <w:szCs w:val="28"/>
          <w:lang w:eastAsia="ru-RU"/>
        </w:rPr>
        <w:t>алгоритма</w:t>
      </w:r>
      <w:r w:rsidR="006A0C49" w:rsidRPr="006A0C49">
        <w:rPr>
          <w:sz w:val="28"/>
          <w:szCs w:val="28"/>
          <w:lang w:eastAsia="ru-RU"/>
        </w:rPr>
        <w:t xml:space="preserve"> </w:t>
      </w:r>
      <w:r w:rsidRPr="00D21126">
        <w:rPr>
          <w:sz w:val="28"/>
          <w:szCs w:val="28"/>
          <w:lang w:eastAsia="ru-RU"/>
        </w:rPr>
        <w:t>(</w:t>
      </w:r>
      <w:r w:rsidRPr="006A0C49">
        <w:rPr>
          <w:sz w:val="28"/>
          <w:szCs w:val="28"/>
          <w:lang w:eastAsia="ru-RU"/>
        </w:rPr>
        <w:t>ГОСТ</w:t>
      </w:r>
      <w:r w:rsidR="006A0C49" w:rsidRPr="006A0C49">
        <w:rPr>
          <w:sz w:val="28"/>
          <w:szCs w:val="28"/>
          <w:lang w:eastAsia="ru-RU"/>
        </w:rPr>
        <w:t xml:space="preserve"> </w:t>
      </w:r>
      <w:r w:rsidRPr="00D21126">
        <w:rPr>
          <w:sz w:val="28"/>
          <w:szCs w:val="28"/>
          <w:lang w:eastAsia="ru-RU"/>
        </w:rPr>
        <w:t>19781—90);</w:t>
      </w:r>
    </w:p>
    <w:p w:rsidR="00D21126" w:rsidRPr="00D21126" w:rsidRDefault="00D21126" w:rsidP="00FD43A3">
      <w:pPr>
        <w:numPr>
          <w:ilvl w:val="0"/>
          <w:numId w:val="1"/>
        </w:numPr>
        <w:shd w:val="clear" w:color="auto" w:fill="FFFFFF"/>
        <w:suppressAutoHyphens w:val="0"/>
        <w:ind w:left="0" w:firstLine="0"/>
        <w:jc w:val="both"/>
        <w:rPr>
          <w:sz w:val="28"/>
          <w:szCs w:val="28"/>
          <w:lang w:eastAsia="ru-RU"/>
        </w:rPr>
      </w:pPr>
      <w:r w:rsidRPr="00D21126">
        <w:rPr>
          <w:sz w:val="28"/>
          <w:szCs w:val="28"/>
          <w:lang w:eastAsia="ru-RU"/>
        </w:rPr>
        <w:t>представленная в объективной форме совокупность данных и команд, предн</w:t>
      </w:r>
      <w:r w:rsidR="006A0C49" w:rsidRPr="006A0C49">
        <w:rPr>
          <w:sz w:val="28"/>
          <w:szCs w:val="28"/>
          <w:lang w:eastAsia="ru-RU"/>
        </w:rPr>
        <w:t xml:space="preserve">азначенных для функционирования </w:t>
      </w:r>
      <w:r w:rsidRPr="006A0C49">
        <w:rPr>
          <w:sz w:val="28"/>
          <w:szCs w:val="28"/>
          <w:lang w:eastAsia="ru-RU"/>
        </w:rPr>
        <w:t>ЭВМ</w:t>
      </w:r>
      <w:r w:rsidR="006A0C49" w:rsidRPr="006A0C49">
        <w:rPr>
          <w:sz w:val="28"/>
          <w:szCs w:val="28"/>
          <w:lang w:eastAsia="ru-RU"/>
        </w:rPr>
        <w:t xml:space="preserve"> </w:t>
      </w:r>
      <w:r w:rsidRPr="00D21126">
        <w:rPr>
          <w:sz w:val="28"/>
          <w:szCs w:val="28"/>
          <w:lang w:eastAsia="ru-RU"/>
        </w:rPr>
        <w:t>и других компьютерных устройств с целью получения определённого результата, включая подготовительные материалы, полученные в ходе разработки программы для ЭВМ, и порождаемые ею аудиовизуальные отображения (</w:t>
      </w:r>
      <w:r w:rsidRPr="006A0C49">
        <w:rPr>
          <w:sz w:val="28"/>
          <w:szCs w:val="28"/>
          <w:lang w:eastAsia="ru-RU"/>
        </w:rPr>
        <w:t>Гражданский кодекс Российской Федерации</w:t>
      </w:r>
      <w:r w:rsidRPr="00D21126">
        <w:rPr>
          <w:sz w:val="28"/>
          <w:szCs w:val="28"/>
          <w:lang w:eastAsia="ru-RU"/>
        </w:rPr>
        <w:t>).</w:t>
      </w:r>
    </w:p>
    <w:p w:rsidR="00D21126" w:rsidRPr="00D21126" w:rsidRDefault="00D21126" w:rsidP="00FD43A3">
      <w:pPr>
        <w:shd w:val="clear" w:color="auto" w:fill="FFFFFF"/>
        <w:suppressAutoHyphens w:val="0"/>
        <w:jc w:val="both"/>
        <w:rPr>
          <w:sz w:val="28"/>
          <w:szCs w:val="28"/>
          <w:lang w:eastAsia="ru-RU"/>
        </w:rPr>
      </w:pPr>
      <w:r w:rsidRPr="00D21126">
        <w:rPr>
          <w:sz w:val="28"/>
          <w:szCs w:val="28"/>
          <w:lang w:eastAsia="ru-RU"/>
        </w:rPr>
        <w:t>Ко</w:t>
      </w:r>
      <w:r w:rsidR="006A0C49" w:rsidRPr="006A0C49">
        <w:rPr>
          <w:sz w:val="28"/>
          <w:szCs w:val="28"/>
          <w:lang w:eastAsia="ru-RU"/>
        </w:rPr>
        <w:t xml:space="preserve">мпьютерные программы как объект </w:t>
      </w:r>
      <w:hyperlink r:id="rId6" w:tooltip="Авторское право" w:history="1">
        <w:r w:rsidRPr="006A0C49">
          <w:rPr>
            <w:sz w:val="28"/>
            <w:szCs w:val="28"/>
            <w:lang w:eastAsia="ru-RU"/>
          </w:rPr>
          <w:t>авторского права</w:t>
        </w:r>
      </w:hyperlink>
      <w:r w:rsidR="006A0C49" w:rsidRPr="006A0C49">
        <w:rPr>
          <w:sz w:val="28"/>
          <w:szCs w:val="28"/>
          <w:lang w:eastAsia="ru-RU"/>
        </w:rPr>
        <w:t xml:space="preserve"> и других прав </w:t>
      </w:r>
      <w:hyperlink r:id="rId7" w:tooltip="Интеллектуальная собственность" w:history="1">
        <w:r w:rsidRPr="006A0C49">
          <w:rPr>
            <w:sz w:val="28"/>
            <w:szCs w:val="28"/>
            <w:lang w:eastAsia="ru-RU"/>
          </w:rPr>
          <w:t>интеллектуальной собственности</w:t>
        </w:r>
      </w:hyperlink>
      <w:r w:rsidR="006A0C49" w:rsidRPr="006A0C49">
        <w:rPr>
          <w:sz w:val="28"/>
          <w:szCs w:val="28"/>
          <w:lang w:eastAsia="ru-RU"/>
        </w:rPr>
        <w:t xml:space="preserve"> относятся к категории </w:t>
      </w:r>
      <w:hyperlink r:id="rId8" w:tooltip="Нематериальные активы" w:history="1">
        <w:r w:rsidRPr="006A0C49">
          <w:rPr>
            <w:sz w:val="28"/>
            <w:szCs w:val="28"/>
            <w:lang w:eastAsia="ru-RU"/>
          </w:rPr>
          <w:t>нематериальных активов</w:t>
        </w:r>
      </w:hyperlink>
      <w:r w:rsidRPr="00D21126">
        <w:rPr>
          <w:sz w:val="28"/>
          <w:szCs w:val="28"/>
          <w:lang w:eastAsia="ru-RU"/>
        </w:rPr>
        <w:t>.</w:t>
      </w:r>
    </w:p>
    <w:p w:rsidR="00D21126" w:rsidRPr="006A0C49" w:rsidRDefault="008374E4" w:rsidP="00FD43A3">
      <w:pPr>
        <w:snapToGrid w:val="0"/>
        <w:jc w:val="both"/>
        <w:rPr>
          <w:sz w:val="28"/>
          <w:szCs w:val="28"/>
        </w:rPr>
      </w:pPr>
      <w:r w:rsidRPr="006A0C49">
        <w:rPr>
          <w:sz w:val="28"/>
          <w:szCs w:val="28"/>
        </w:rPr>
        <w:t>Так что же такое программа и какие шаги требуется выполнить для ее написания?</w:t>
      </w:r>
    </w:p>
    <w:p w:rsidR="008374E4" w:rsidRPr="006A0C49" w:rsidRDefault="008374E4" w:rsidP="00FD43A3">
      <w:pPr>
        <w:snapToGrid w:val="0"/>
        <w:jc w:val="center"/>
        <w:rPr>
          <w:sz w:val="28"/>
          <w:szCs w:val="28"/>
        </w:rPr>
      </w:pPr>
      <w:r w:rsidRPr="006A0C49">
        <w:rPr>
          <w:noProof/>
          <w:sz w:val="28"/>
          <w:szCs w:val="28"/>
          <w:lang w:eastAsia="ru-RU"/>
        </w:rPr>
        <w:drawing>
          <wp:inline distT="0" distB="0" distL="0" distR="0">
            <wp:extent cx="4371481" cy="2202511"/>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4363" cy="2214040"/>
                    </a:xfrm>
                    <a:prstGeom prst="rect">
                      <a:avLst/>
                    </a:prstGeom>
                    <a:noFill/>
                    <a:ln>
                      <a:noFill/>
                    </a:ln>
                  </pic:spPr>
                </pic:pic>
              </a:graphicData>
            </a:graphic>
          </wp:inline>
        </w:drawing>
      </w:r>
    </w:p>
    <w:p w:rsidR="008374E4" w:rsidRPr="006A0C49" w:rsidRDefault="008374E4" w:rsidP="00FD43A3">
      <w:pPr>
        <w:snapToGrid w:val="0"/>
        <w:jc w:val="both"/>
        <w:rPr>
          <w:sz w:val="28"/>
          <w:szCs w:val="28"/>
        </w:rPr>
      </w:pPr>
      <w:r w:rsidRPr="006A0C49">
        <w:rPr>
          <w:sz w:val="28"/>
          <w:szCs w:val="28"/>
        </w:rPr>
        <w:t>На первом шаге у программиста есть набор «сырых» данных. Это, к примеру, могут быть разрозненные бухгалтерские отчеты, статистика и пр. Эти сведения необходимо структурировать и поместить в компьютер. Сравним написание программы с приготовлением салата: есть «сырые» овощи, которые нужно помыть и п</w:t>
      </w:r>
      <w:r w:rsidR="009D7728">
        <w:rPr>
          <w:sz w:val="28"/>
          <w:szCs w:val="28"/>
        </w:rPr>
        <w:t xml:space="preserve">орезать, т.е. структурировать. </w:t>
      </w:r>
    </w:p>
    <w:p w:rsidR="008374E4" w:rsidRPr="006A0C49" w:rsidRDefault="008374E4" w:rsidP="00FD43A3">
      <w:pPr>
        <w:snapToGrid w:val="0"/>
        <w:jc w:val="both"/>
        <w:rPr>
          <w:sz w:val="28"/>
          <w:szCs w:val="28"/>
        </w:rPr>
      </w:pPr>
      <w:r w:rsidRPr="006A0C49">
        <w:rPr>
          <w:sz w:val="28"/>
          <w:szCs w:val="28"/>
        </w:rPr>
        <w:lastRenderedPageBreak/>
        <w:t>Затем, если задачу можно разбить на отдельные небольшие подзадачи, то лучше так и поступить. Решить небольшие задачи, убедиться, что они работают и объединить их обратно. На научном языке это называется анализом и синтезом. С опытом приходит умение видеть и выделять подзадачи.</w:t>
      </w:r>
    </w:p>
    <w:p w:rsidR="008374E4" w:rsidRPr="006A0C49" w:rsidRDefault="008374E4" w:rsidP="00FD43A3">
      <w:pPr>
        <w:snapToGrid w:val="0"/>
        <w:jc w:val="both"/>
        <w:rPr>
          <w:sz w:val="28"/>
          <w:szCs w:val="28"/>
        </w:rPr>
      </w:pPr>
      <w:r w:rsidRPr="006A0C49">
        <w:rPr>
          <w:sz w:val="28"/>
          <w:szCs w:val="28"/>
        </w:rPr>
        <w:t>Далее, программистом реализуется алгоритм, т.е. набор действий для обработки структурированных данных, исходя из поставленной задачи. Отмечу, что правильный выбор структуры данных влияет на создание (выбор) алгоритма. Мощь языка программирования отчасти заключена в структурах данных, которое он предоставляет для работы.</w:t>
      </w:r>
    </w:p>
    <w:p w:rsidR="008374E4" w:rsidRPr="006A0C49" w:rsidRDefault="008374E4" w:rsidP="00FD43A3">
      <w:pPr>
        <w:snapToGrid w:val="0"/>
        <w:jc w:val="both"/>
        <w:rPr>
          <w:sz w:val="28"/>
          <w:szCs w:val="28"/>
        </w:rPr>
      </w:pPr>
      <w:r w:rsidRPr="006A0C49">
        <w:rPr>
          <w:sz w:val="28"/>
          <w:szCs w:val="28"/>
        </w:rPr>
        <w:t xml:space="preserve">После того, как алгоритм разработан и программа работает (в результате ее работы получается корректный ответ), можно создавать красивый и удобный интерфейс. Часто сталкиваюсь с мнением, что визуальные среды способствуют изучению программированию. Не соглашусь с этим, т.к. визуальная среда становится доминирующей и много сил уходит на ее изучение, вместо того, чтобы заниматься главным (структуризацией и алгоритмизацией). Посмотрите на сайт поисковой системы – поле для ввода с одной кнопкой. Простота скрывает за собой сложные интеллектуальные алгоритмы, которые работают на стороне сервера.  </w:t>
      </w:r>
    </w:p>
    <w:p w:rsidR="008374E4" w:rsidRPr="006A0C49" w:rsidRDefault="008374E4" w:rsidP="00FD43A3">
      <w:pPr>
        <w:snapToGrid w:val="0"/>
        <w:jc w:val="both"/>
        <w:rPr>
          <w:sz w:val="28"/>
          <w:szCs w:val="28"/>
        </w:rPr>
      </w:pPr>
      <w:r w:rsidRPr="006A0C49">
        <w:rPr>
          <w:sz w:val="28"/>
          <w:szCs w:val="28"/>
        </w:rPr>
        <w:t>Исходя из рассмотренного алгоритма разработки программы, мы построим наш курс. Начнем с изучения структур данных, добавим алгоритмы, а завершим созданием графического интерфейса.</w:t>
      </w:r>
    </w:p>
    <w:p w:rsidR="002359BA" w:rsidRPr="006A0C49" w:rsidRDefault="002359BA" w:rsidP="00FD43A3">
      <w:pPr>
        <w:snapToGrid w:val="0"/>
        <w:rPr>
          <w:sz w:val="28"/>
          <w:szCs w:val="28"/>
        </w:rPr>
      </w:pPr>
    </w:p>
    <w:p w:rsidR="002359BA" w:rsidRPr="006A0C49" w:rsidRDefault="009D7728" w:rsidP="00FD43A3">
      <w:pPr>
        <w:snapToGrid w:val="0"/>
        <w:spacing w:line="360" w:lineRule="auto"/>
        <w:jc w:val="center"/>
        <w:rPr>
          <w:sz w:val="28"/>
          <w:szCs w:val="28"/>
        </w:rPr>
      </w:pPr>
      <w:r>
        <w:rPr>
          <w:sz w:val="28"/>
          <w:szCs w:val="28"/>
        </w:rPr>
        <w:t>Т</w:t>
      </w:r>
      <w:r w:rsidR="002359BA" w:rsidRPr="006A0C49">
        <w:rPr>
          <w:sz w:val="28"/>
          <w:szCs w:val="28"/>
        </w:rPr>
        <w:t>ранслятор</w:t>
      </w:r>
    </w:p>
    <w:p w:rsidR="009D7728" w:rsidRPr="009D7728" w:rsidRDefault="009D7728" w:rsidP="00FD43A3">
      <w:pPr>
        <w:pStyle w:val="a3"/>
        <w:spacing w:before="0" w:beforeAutospacing="0" w:after="0" w:afterAutospacing="0"/>
        <w:jc w:val="both"/>
        <w:rPr>
          <w:sz w:val="28"/>
          <w:szCs w:val="28"/>
        </w:rPr>
      </w:pPr>
      <w:r w:rsidRPr="009D7728">
        <w:rPr>
          <w:color w:val="000000"/>
          <w:sz w:val="28"/>
          <w:szCs w:val="28"/>
        </w:rPr>
        <w:t>Транслятор</w:t>
      </w:r>
      <w:r>
        <w:rPr>
          <w:color w:val="000000"/>
          <w:sz w:val="28"/>
          <w:szCs w:val="28"/>
        </w:rPr>
        <w:t xml:space="preserve"> </w:t>
      </w:r>
      <w:r w:rsidRPr="009D7728">
        <w:rPr>
          <w:color w:val="000000"/>
          <w:sz w:val="28"/>
          <w:szCs w:val="28"/>
        </w:rPr>
        <w:t>(англ.</w:t>
      </w:r>
      <w:r>
        <w:rPr>
          <w:color w:val="000000"/>
          <w:sz w:val="28"/>
          <w:szCs w:val="28"/>
        </w:rPr>
        <w:t xml:space="preserve"> </w:t>
      </w:r>
      <w:r w:rsidRPr="009D7728">
        <w:rPr>
          <w:color w:val="000000"/>
          <w:sz w:val="28"/>
          <w:szCs w:val="28"/>
        </w:rPr>
        <w:t>T</w:t>
      </w:r>
      <w:r w:rsidRPr="009D7728">
        <w:rPr>
          <w:color w:val="000000"/>
          <w:sz w:val="28"/>
          <w:szCs w:val="28"/>
        </w:rPr>
        <w:t>ranslator</w:t>
      </w:r>
      <w:r>
        <w:rPr>
          <w:color w:val="000000"/>
          <w:sz w:val="28"/>
          <w:szCs w:val="28"/>
        </w:rPr>
        <w:t xml:space="preserve"> </w:t>
      </w:r>
      <w:r w:rsidRPr="009D7728">
        <w:rPr>
          <w:color w:val="000000"/>
          <w:sz w:val="28"/>
          <w:szCs w:val="28"/>
        </w:rPr>
        <w:t xml:space="preserve">— переводчик) — это программа-переводчик. Она </w:t>
      </w:r>
      <w:r w:rsidRPr="009D7728">
        <w:rPr>
          <w:sz w:val="28"/>
          <w:szCs w:val="28"/>
        </w:rPr>
        <w:t>преобразует программу, написанную на одном из языков высокого уровня, в программу, состоящую из машинных команд.</w:t>
      </w:r>
    </w:p>
    <w:p w:rsidR="00D21126" w:rsidRPr="009D7728" w:rsidRDefault="00D21126" w:rsidP="00FD43A3">
      <w:pPr>
        <w:pStyle w:val="a3"/>
        <w:spacing w:before="0" w:beforeAutospacing="0" w:after="0" w:afterAutospacing="0"/>
        <w:jc w:val="both"/>
        <w:rPr>
          <w:sz w:val="28"/>
          <w:szCs w:val="28"/>
        </w:rPr>
      </w:pPr>
      <w:r w:rsidRPr="009D7728">
        <w:rPr>
          <w:sz w:val="28"/>
          <w:szCs w:val="28"/>
        </w:rPr>
        <w:t>Трансляторы реализуются в виде компиляторов или интерпретаторов. С точки зрения выполнения работы компилятор и интерпретатор существенно различаются.</w:t>
      </w:r>
      <w:bookmarkStart w:id="0" w:name="COMPILER"/>
      <w:bookmarkEnd w:id="0"/>
    </w:p>
    <w:p w:rsidR="00D21126" w:rsidRPr="009D7728" w:rsidRDefault="00D21126" w:rsidP="00FD43A3">
      <w:pPr>
        <w:pStyle w:val="a3"/>
        <w:spacing w:before="0" w:beforeAutospacing="0" w:after="0" w:afterAutospacing="0"/>
        <w:jc w:val="both"/>
        <w:rPr>
          <w:sz w:val="28"/>
          <w:szCs w:val="28"/>
        </w:rPr>
      </w:pPr>
      <w:r w:rsidRPr="009D7728">
        <w:rPr>
          <w:b/>
          <w:bCs/>
          <w:sz w:val="28"/>
          <w:szCs w:val="28"/>
        </w:rPr>
        <w:t>Компилятор</w:t>
      </w:r>
      <w:r w:rsidR="009D7728" w:rsidRPr="009D7728">
        <w:rPr>
          <w:b/>
          <w:bCs/>
          <w:sz w:val="28"/>
          <w:szCs w:val="28"/>
        </w:rPr>
        <w:t xml:space="preserve"> </w:t>
      </w:r>
      <w:r w:rsidRPr="009D7728">
        <w:rPr>
          <w:sz w:val="28"/>
          <w:szCs w:val="28"/>
        </w:rPr>
        <w:t>(англ.</w:t>
      </w:r>
      <w:r w:rsidR="009D7728" w:rsidRPr="009D7728">
        <w:rPr>
          <w:sz w:val="28"/>
          <w:szCs w:val="28"/>
        </w:rPr>
        <w:t xml:space="preserve"> </w:t>
      </w:r>
      <w:r w:rsidR="009D7728" w:rsidRPr="009D7728">
        <w:rPr>
          <w:i/>
          <w:iCs/>
          <w:sz w:val="28"/>
          <w:szCs w:val="28"/>
        </w:rPr>
        <w:t>C</w:t>
      </w:r>
      <w:r w:rsidRPr="009D7728">
        <w:rPr>
          <w:i/>
          <w:iCs/>
          <w:sz w:val="28"/>
          <w:szCs w:val="28"/>
        </w:rPr>
        <w:t>ompiler</w:t>
      </w:r>
      <w:r w:rsidR="009D7728" w:rsidRPr="009D7728">
        <w:rPr>
          <w:i/>
          <w:iCs/>
          <w:sz w:val="28"/>
          <w:szCs w:val="28"/>
        </w:rPr>
        <w:t xml:space="preserve"> </w:t>
      </w:r>
      <w:r w:rsidRPr="009D7728">
        <w:rPr>
          <w:sz w:val="28"/>
          <w:szCs w:val="28"/>
        </w:rPr>
        <w:t>— составитель, с</w:t>
      </w:r>
      <w:r w:rsidR="009D7728" w:rsidRPr="009D7728">
        <w:rPr>
          <w:sz w:val="28"/>
          <w:szCs w:val="28"/>
        </w:rPr>
        <w:t xml:space="preserve">обиратель) читает всю программу </w:t>
      </w:r>
      <w:r w:rsidRPr="009D7728">
        <w:rPr>
          <w:i/>
          <w:iCs/>
          <w:sz w:val="28"/>
          <w:szCs w:val="28"/>
        </w:rPr>
        <w:t>целиком</w:t>
      </w:r>
      <w:r w:rsidRPr="009D7728">
        <w:rPr>
          <w:sz w:val="28"/>
          <w:szCs w:val="28"/>
        </w:rPr>
        <w:t>, делает ее перевод и создает законченный вариант программы на машинном языке, который затем и выполняется.</w:t>
      </w:r>
      <w:bookmarkStart w:id="1" w:name="INTERPRETER"/>
      <w:bookmarkEnd w:id="1"/>
    </w:p>
    <w:p w:rsidR="00D21126" w:rsidRPr="009D7728" w:rsidRDefault="00D21126" w:rsidP="00FD43A3">
      <w:pPr>
        <w:pStyle w:val="a3"/>
        <w:spacing w:before="0" w:beforeAutospacing="0" w:after="0" w:afterAutospacing="0"/>
        <w:jc w:val="both"/>
        <w:rPr>
          <w:sz w:val="28"/>
          <w:szCs w:val="28"/>
        </w:rPr>
      </w:pPr>
      <w:r w:rsidRPr="009D7728">
        <w:rPr>
          <w:b/>
          <w:bCs/>
          <w:sz w:val="28"/>
          <w:szCs w:val="28"/>
        </w:rPr>
        <w:t>Интерпретатор</w:t>
      </w:r>
      <w:r w:rsidR="009D7728" w:rsidRPr="009D7728">
        <w:rPr>
          <w:sz w:val="28"/>
          <w:szCs w:val="28"/>
        </w:rPr>
        <w:t xml:space="preserve"> </w:t>
      </w:r>
      <w:r w:rsidRPr="009D7728">
        <w:rPr>
          <w:sz w:val="28"/>
          <w:szCs w:val="28"/>
        </w:rPr>
        <w:t>(англ. </w:t>
      </w:r>
      <w:r w:rsidRPr="009D7728">
        <w:rPr>
          <w:i/>
          <w:iCs/>
          <w:sz w:val="28"/>
          <w:szCs w:val="28"/>
        </w:rPr>
        <w:t>interpreter</w:t>
      </w:r>
      <w:r w:rsidRPr="009D7728">
        <w:rPr>
          <w:sz w:val="28"/>
          <w:szCs w:val="28"/>
        </w:rPr>
        <w:t> — истолкователь, устный переводчик) переводит и выполняет программу </w:t>
      </w:r>
      <w:r w:rsidRPr="009D7728">
        <w:rPr>
          <w:i/>
          <w:iCs/>
          <w:sz w:val="28"/>
          <w:szCs w:val="28"/>
        </w:rPr>
        <w:t>строка за строкой</w:t>
      </w:r>
      <w:r w:rsidRPr="009D7728">
        <w:rPr>
          <w:sz w:val="28"/>
          <w:szCs w:val="28"/>
        </w:rPr>
        <w:t>.</w:t>
      </w:r>
    </w:p>
    <w:p w:rsidR="00D21126" w:rsidRDefault="00D21126" w:rsidP="00FD43A3">
      <w:pPr>
        <w:pStyle w:val="a3"/>
        <w:spacing w:before="0" w:beforeAutospacing="0" w:after="0" w:afterAutospacing="0"/>
        <w:jc w:val="both"/>
        <w:rPr>
          <w:color w:val="000000"/>
          <w:sz w:val="28"/>
          <w:szCs w:val="28"/>
        </w:rPr>
      </w:pPr>
      <w:r w:rsidRPr="009D7728">
        <w:rPr>
          <w:sz w:val="28"/>
          <w:szCs w:val="28"/>
        </w:rPr>
        <w:t xml:space="preserve">После того, как программа откомпилирована, ни сама исходная программа, ни компилятор более </w:t>
      </w:r>
      <w:r w:rsidRPr="006A0C49">
        <w:rPr>
          <w:color w:val="000000"/>
          <w:sz w:val="28"/>
          <w:szCs w:val="28"/>
        </w:rPr>
        <w:t>не нужны. В то же время программа, обрабатываемая</w:t>
      </w:r>
      <w:r w:rsidR="009D7728">
        <w:rPr>
          <w:color w:val="000000"/>
          <w:sz w:val="28"/>
          <w:szCs w:val="28"/>
        </w:rPr>
        <w:t xml:space="preserve"> интерпретатором, должна заново </w:t>
      </w:r>
      <w:r w:rsidRPr="006A0C49">
        <w:rPr>
          <w:i/>
          <w:iCs/>
          <w:color w:val="000000"/>
          <w:sz w:val="28"/>
          <w:szCs w:val="28"/>
        </w:rPr>
        <w:t>переводиться</w:t>
      </w:r>
      <w:r w:rsidR="009D7728">
        <w:rPr>
          <w:color w:val="000000"/>
          <w:sz w:val="28"/>
          <w:szCs w:val="28"/>
        </w:rPr>
        <w:t xml:space="preserve"> </w:t>
      </w:r>
      <w:r w:rsidRPr="006A0C49">
        <w:rPr>
          <w:color w:val="000000"/>
          <w:sz w:val="28"/>
          <w:szCs w:val="28"/>
        </w:rPr>
        <w:t>на машинный язык при каждом очередном запуске программы.</w:t>
      </w:r>
    </w:p>
    <w:p w:rsidR="00FD43A3" w:rsidRDefault="00FD43A3" w:rsidP="00FD43A3">
      <w:pPr>
        <w:pStyle w:val="a3"/>
        <w:spacing w:before="0" w:beforeAutospacing="0" w:after="0" w:afterAutospacing="0"/>
        <w:jc w:val="both"/>
        <w:rPr>
          <w:color w:val="000000"/>
          <w:sz w:val="28"/>
          <w:szCs w:val="28"/>
        </w:rPr>
      </w:pPr>
    </w:p>
    <w:p w:rsidR="00FD43A3" w:rsidRDefault="00FD43A3" w:rsidP="00FD43A3">
      <w:pPr>
        <w:pStyle w:val="a3"/>
        <w:spacing w:before="0" w:beforeAutospacing="0" w:after="0" w:afterAutospacing="0"/>
        <w:jc w:val="both"/>
        <w:rPr>
          <w:color w:val="000000"/>
          <w:sz w:val="28"/>
          <w:szCs w:val="28"/>
        </w:rPr>
      </w:pPr>
    </w:p>
    <w:p w:rsidR="00FD43A3" w:rsidRPr="006A0C49" w:rsidRDefault="00FD43A3" w:rsidP="00FD43A3">
      <w:pPr>
        <w:pStyle w:val="a3"/>
        <w:spacing w:before="0" w:beforeAutospacing="0" w:after="0" w:afterAutospacing="0"/>
        <w:jc w:val="both"/>
        <w:rPr>
          <w:color w:val="000000"/>
          <w:sz w:val="28"/>
          <w:szCs w:val="28"/>
        </w:rPr>
      </w:pPr>
      <w:bookmarkStart w:id="2" w:name="_GoBack"/>
      <w:bookmarkEnd w:id="2"/>
    </w:p>
    <w:p w:rsidR="002359BA" w:rsidRPr="006A0C49" w:rsidRDefault="002359BA" w:rsidP="00FD43A3">
      <w:pPr>
        <w:snapToGrid w:val="0"/>
        <w:rPr>
          <w:sz w:val="28"/>
          <w:szCs w:val="28"/>
        </w:rPr>
      </w:pPr>
    </w:p>
    <w:p w:rsidR="002359BA" w:rsidRPr="006A0C49" w:rsidRDefault="009D7728" w:rsidP="00FD43A3">
      <w:pPr>
        <w:snapToGrid w:val="0"/>
        <w:spacing w:line="360" w:lineRule="auto"/>
        <w:jc w:val="center"/>
        <w:rPr>
          <w:sz w:val="28"/>
          <w:szCs w:val="28"/>
        </w:rPr>
      </w:pPr>
      <w:r>
        <w:rPr>
          <w:sz w:val="28"/>
          <w:szCs w:val="28"/>
        </w:rPr>
        <w:lastRenderedPageBreak/>
        <w:t>П</w:t>
      </w:r>
      <w:r w:rsidR="002359BA" w:rsidRPr="006A0C49">
        <w:rPr>
          <w:sz w:val="28"/>
          <w:szCs w:val="28"/>
        </w:rPr>
        <w:t>ервые языки программирования</w:t>
      </w:r>
      <w:r w:rsidR="008374E4" w:rsidRPr="006A0C49">
        <w:rPr>
          <w:sz w:val="28"/>
          <w:szCs w:val="28"/>
        </w:rPr>
        <w:t xml:space="preserve">, </w:t>
      </w:r>
      <w:r w:rsidR="008374E4" w:rsidRPr="006A0C49">
        <w:rPr>
          <w:sz w:val="28"/>
          <w:szCs w:val="28"/>
          <w:lang w:eastAsia="ru-RU"/>
        </w:rPr>
        <w:t>основные вехи развития языков программирования</w:t>
      </w:r>
    </w:p>
    <w:p w:rsidR="00F63093" w:rsidRPr="006A0C49" w:rsidRDefault="008374E4" w:rsidP="00FD43A3">
      <w:pPr>
        <w:snapToGrid w:val="0"/>
        <w:jc w:val="both"/>
        <w:rPr>
          <w:sz w:val="28"/>
          <w:szCs w:val="28"/>
          <w:lang w:eastAsia="ru-RU"/>
        </w:rPr>
      </w:pPr>
      <w:r w:rsidRPr="006A0C49">
        <w:rPr>
          <w:sz w:val="28"/>
          <w:szCs w:val="28"/>
        </w:rPr>
        <w:t>Языки программирования, которые приближены к машинному уровню, называют языками низкого уровня (например, язык ассемблера). Другой вид языков – языки высокого уровня (например, Python, Java, C#), еще больше приближенные к мышлению человека.</w:t>
      </w:r>
      <w:r w:rsidR="002359BA" w:rsidRPr="006A0C49">
        <w:rPr>
          <w:sz w:val="28"/>
          <w:szCs w:val="28"/>
          <w:lang w:eastAsia="ru-RU"/>
        </w:rPr>
        <w:t xml:space="preserve"> </w:t>
      </w:r>
    </w:p>
    <w:p w:rsidR="008374E4" w:rsidRPr="006A0C49" w:rsidRDefault="008374E4" w:rsidP="00FD43A3">
      <w:pPr>
        <w:snapToGrid w:val="0"/>
        <w:jc w:val="center"/>
        <w:rPr>
          <w:sz w:val="28"/>
          <w:szCs w:val="28"/>
        </w:rPr>
      </w:pPr>
      <w:r w:rsidRPr="006A0C49">
        <w:rPr>
          <w:noProof/>
          <w:sz w:val="28"/>
          <w:szCs w:val="28"/>
          <w:lang w:eastAsia="ru-RU"/>
        </w:rPr>
        <w:drawing>
          <wp:inline distT="0" distB="0" distL="0" distR="0">
            <wp:extent cx="3331791" cy="1606163"/>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044" cy="1616408"/>
                    </a:xfrm>
                    <a:prstGeom prst="rect">
                      <a:avLst/>
                    </a:prstGeom>
                    <a:noFill/>
                    <a:ln>
                      <a:noFill/>
                    </a:ln>
                  </pic:spPr>
                </pic:pic>
              </a:graphicData>
            </a:graphic>
          </wp:inline>
        </w:drawing>
      </w:r>
    </w:p>
    <w:p w:rsidR="008374E4" w:rsidRPr="006A0C49" w:rsidRDefault="008374E4" w:rsidP="00FD43A3">
      <w:pPr>
        <w:snapToGrid w:val="0"/>
        <w:jc w:val="both"/>
        <w:rPr>
          <w:sz w:val="28"/>
          <w:szCs w:val="28"/>
        </w:rPr>
      </w:pPr>
      <w:r w:rsidRPr="006A0C49">
        <w:rPr>
          <w:sz w:val="28"/>
          <w:szCs w:val="28"/>
        </w:rPr>
        <w:t>У языков программирования интересная история. Они создавались не на пустом месте, а под конкретные задачи, стоявшие на тот момент перед их разработчиками, отсюда становится понятной область применения того или иного языка программирования. На сегодняшний день существуют тысячи языков программирования, но наибольшую роль сыграли лишь некоторые из них.</w:t>
      </w:r>
    </w:p>
    <w:p w:rsidR="008374E4" w:rsidRPr="006A0C49" w:rsidRDefault="008374E4" w:rsidP="00FD43A3">
      <w:pPr>
        <w:snapToGrid w:val="0"/>
        <w:jc w:val="center"/>
        <w:rPr>
          <w:sz w:val="28"/>
          <w:szCs w:val="28"/>
        </w:rPr>
      </w:pPr>
      <w:r w:rsidRPr="006A0C49">
        <w:rPr>
          <w:noProof/>
          <w:sz w:val="28"/>
          <w:szCs w:val="28"/>
          <w:lang w:eastAsia="ru-RU"/>
        </w:rPr>
        <w:drawing>
          <wp:inline distT="0" distB="0" distL="0" distR="0">
            <wp:extent cx="5923721" cy="4452731"/>
            <wp:effectExtent l="0" t="0" r="127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696" cy="4469249"/>
                    </a:xfrm>
                    <a:prstGeom prst="rect">
                      <a:avLst/>
                    </a:prstGeom>
                    <a:noFill/>
                    <a:ln>
                      <a:noFill/>
                    </a:ln>
                  </pic:spPr>
                </pic:pic>
              </a:graphicData>
            </a:graphic>
          </wp:inline>
        </w:drawing>
      </w:r>
    </w:p>
    <w:p w:rsidR="008374E4" w:rsidRPr="006A0C49" w:rsidRDefault="008374E4" w:rsidP="00FD43A3">
      <w:pPr>
        <w:snapToGrid w:val="0"/>
        <w:jc w:val="both"/>
        <w:rPr>
          <w:sz w:val="28"/>
          <w:szCs w:val="28"/>
        </w:rPr>
      </w:pPr>
      <w:r w:rsidRPr="006A0C49">
        <w:rPr>
          <w:sz w:val="28"/>
          <w:szCs w:val="28"/>
        </w:rPr>
        <w:t xml:space="preserve">Ранее мы сказали, что началом общения с компьютером послужил машинный код. Затем в 50-ые годы двадцатого века появился низкоуровневый язык </w:t>
      </w:r>
      <w:r w:rsidRPr="006A0C49">
        <w:rPr>
          <w:sz w:val="28"/>
          <w:szCs w:val="28"/>
        </w:rPr>
        <w:lastRenderedPageBreak/>
        <w:t xml:space="preserve">ассемблера, наиболее приближенный к машинному уровню. Он привязан к процессору, поэтому его изучение равносильно изучению архитектуры процессора. На языке ассемблера пишут программы и сегодня, он незаменим в случае небольших устройств (микроконтроллеров), обладающих очень ограниченными ресурсами памяти.  </w:t>
      </w:r>
    </w:p>
    <w:p w:rsidR="008374E4" w:rsidRPr="006A0C49" w:rsidRDefault="008374E4" w:rsidP="00FD43A3">
      <w:pPr>
        <w:snapToGrid w:val="0"/>
        <w:jc w:val="both"/>
        <w:rPr>
          <w:sz w:val="28"/>
          <w:szCs w:val="28"/>
        </w:rPr>
      </w:pPr>
      <w:r w:rsidRPr="006A0C49">
        <w:rPr>
          <w:sz w:val="28"/>
          <w:szCs w:val="28"/>
        </w:rPr>
        <w:t xml:space="preserve">Следующий этап – появление языка Фортран, предназначавшегося для математических вычислений.  </w:t>
      </w:r>
    </w:p>
    <w:p w:rsidR="008374E4" w:rsidRPr="006A0C49" w:rsidRDefault="008374E4" w:rsidP="00FD43A3">
      <w:pPr>
        <w:snapToGrid w:val="0"/>
        <w:jc w:val="both"/>
        <w:rPr>
          <w:sz w:val="28"/>
          <w:szCs w:val="28"/>
        </w:rPr>
      </w:pPr>
      <w:r w:rsidRPr="006A0C49">
        <w:rPr>
          <w:sz w:val="28"/>
          <w:szCs w:val="28"/>
        </w:rPr>
        <w:t xml:space="preserve">Со временем росла потребность в новых кадрах и необходимость в обучении программированию. Обучение на языках ассемблера или Фортране требовало много сил, поэтому в 60-70-ые годы появляется плеяда языков для обучения: Basic, Pascal. Язык Pascal до сих пор используется в школах в качестве основного языка обучения программированию.  </w:t>
      </w:r>
    </w:p>
    <w:p w:rsidR="008374E4" w:rsidRPr="006A0C49" w:rsidRDefault="008374E4" w:rsidP="00FD43A3">
      <w:pPr>
        <w:snapToGrid w:val="0"/>
        <w:jc w:val="both"/>
        <w:rPr>
          <w:sz w:val="28"/>
          <w:szCs w:val="28"/>
        </w:rPr>
      </w:pPr>
      <w:r w:rsidRPr="006A0C49">
        <w:rPr>
          <w:sz w:val="28"/>
          <w:szCs w:val="28"/>
        </w:rPr>
        <w:t>В это же время ведутся исследования в области разработки операционных систем, что приводит к появлению системы UNIX. Первоначально эта операционная система была написана на языке ассемблера, что усложняло ее модификацию и изучение, тогда Д. Ритчи разработал язык С для системного программирования и совместно с Б. Керниганом переписал систему UNIX на этом языке. Впоследствии операционная система UNIX получила широкое распространение (в наши дни больше известны ее клоны GNU/Linux), а вместе с ней – появилось множество программистов, для которых язык С стал родным.</w:t>
      </w:r>
    </w:p>
    <w:p w:rsidR="008374E4" w:rsidRPr="006A0C49" w:rsidRDefault="008374E4" w:rsidP="00FD43A3">
      <w:pPr>
        <w:snapToGrid w:val="0"/>
        <w:jc w:val="both"/>
        <w:rPr>
          <w:sz w:val="28"/>
          <w:szCs w:val="28"/>
        </w:rPr>
      </w:pPr>
      <w:r w:rsidRPr="006A0C49">
        <w:rPr>
          <w:sz w:val="28"/>
          <w:szCs w:val="28"/>
        </w:rPr>
        <w:t xml:space="preserve">Написание программ на этом языке требует хорошей квалификации от программиста, т.к. незамеченная ошибка способна привести к серьезным последствиям в работе программы. До сих пор язык С лидирует в качестве языка для системного программирования.  </w:t>
      </w:r>
    </w:p>
    <w:p w:rsidR="008374E4" w:rsidRPr="006A0C49" w:rsidRDefault="008374E4" w:rsidP="00FD43A3">
      <w:pPr>
        <w:snapToGrid w:val="0"/>
        <w:jc w:val="both"/>
        <w:rPr>
          <w:sz w:val="28"/>
          <w:szCs w:val="28"/>
        </w:rPr>
      </w:pPr>
      <w:r w:rsidRPr="006A0C49">
        <w:rPr>
          <w:sz w:val="28"/>
          <w:szCs w:val="28"/>
        </w:rPr>
        <w:t xml:space="preserve">Следующий этап (80-ые годы) характеризуется появлением объектно-ориентированного программирования (ООП), которое должно было упростить создание крупных промышленных программ. Появляется ученый – Б. Страуструп, которому недостаточно было возможностей языка С, поэтому он расширяет этот язык путем добавления ООП. Новый язык получил название С++.  </w:t>
      </w:r>
    </w:p>
    <w:p w:rsidR="008374E4" w:rsidRPr="006A0C49" w:rsidRDefault="008374E4" w:rsidP="00FD43A3">
      <w:pPr>
        <w:snapToGrid w:val="0"/>
        <w:jc w:val="both"/>
        <w:rPr>
          <w:sz w:val="28"/>
          <w:szCs w:val="28"/>
        </w:rPr>
      </w:pPr>
      <w:r w:rsidRPr="006A0C49">
        <w:rPr>
          <w:sz w:val="28"/>
          <w:szCs w:val="28"/>
        </w:rPr>
        <w:t xml:space="preserve">В 90-ые годы появляются персональные компьютеры и сеть Интернет, потому требуются новые технологии и языки программирования. В этот момент набирает популярность язык Java, который позволяет в кратчайшие сроки начать писать крупные приложения без опасений что-либо серьезно испортить в системе. Язык Java создавался с оглядкой на С++ и с перспективной развития сети Интернет. Данный язык характеризуется переносимостью своих программ, т.е. написав Java-программу на персональном компьютере, можно запустить ее на кофемашине, если там присутствует виртуальная машина Java.  </w:t>
      </w:r>
    </w:p>
    <w:p w:rsidR="008374E4" w:rsidRPr="006A0C49" w:rsidRDefault="008374E4" w:rsidP="00FD43A3">
      <w:pPr>
        <w:snapToGrid w:val="0"/>
        <w:jc w:val="both"/>
        <w:rPr>
          <w:sz w:val="28"/>
          <w:szCs w:val="28"/>
        </w:rPr>
      </w:pPr>
      <w:r w:rsidRPr="006A0C49">
        <w:rPr>
          <w:sz w:val="28"/>
          <w:szCs w:val="28"/>
        </w:rPr>
        <w:t xml:space="preserve">Примерно в одно время с Java появляется Python. Разработчик языка – математик Гвидо ван Россум занимался долгое время разработкой языка ABC, предназначенного для обучения программированию. В одном из интервью он так ответил на вопрос о типе программистов, для которых Python был бы интересен: «Я представлял себе профессиональных программистов в UNIX или UNIX-подобной среде. Руководства для ранних версий Python возвещали </w:t>
      </w:r>
      <w:r w:rsidRPr="006A0C49">
        <w:rPr>
          <w:sz w:val="28"/>
          <w:szCs w:val="28"/>
        </w:rPr>
        <w:lastRenderedPageBreak/>
        <w:t>что-то вроде «Python закрывает разрыв между Си и программированием оболочки», потому что именно это интересовало меня и моих ближайших коллег. Мне и в голову не приходило, что Python может стать хорошим языком для встраивания в приложения, пока меня не стали спрашивать об этом. То, что он оказался полезен для обучения началам программирования в школе или колледже, – счастливая случайность, обусловленная многими характеристиками ABC, которые я сохранил: ABC был специально предназначен для обучения программированию непрограммистов». К Python мы еще вернемся, а пока продолжим наш исторический экскурс.</w:t>
      </w:r>
    </w:p>
    <w:p w:rsidR="008374E4" w:rsidRPr="006A0C49" w:rsidRDefault="008374E4" w:rsidP="00FD43A3">
      <w:pPr>
        <w:snapToGrid w:val="0"/>
        <w:jc w:val="both"/>
        <w:rPr>
          <w:sz w:val="28"/>
          <w:szCs w:val="28"/>
        </w:rPr>
      </w:pPr>
      <w:r w:rsidRPr="006A0C49">
        <w:rPr>
          <w:sz w:val="28"/>
          <w:szCs w:val="28"/>
        </w:rPr>
        <w:t>С ростом сети Интернет потребовалось создавать динамические сайты – появился серверный язык программирования PHP, который на сегодняшний день является лидером при разработке веб-сайтов.</w:t>
      </w:r>
    </w:p>
    <w:p w:rsidR="008374E4" w:rsidRPr="006A0C49" w:rsidRDefault="008374E4" w:rsidP="00FD43A3">
      <w:pPr>
        <w:snapToGrid w:val="0"/>
        <w:jc w:val="both"/>
        <w:rPr>
          <w:sz w:val="28"/>
          <w:szCs w:val="28"/>
        </w:rPr>
      </w:pPr>
      <w:r w:rsidRPr="006A0C49">
        <w:rPr>
          <w:sz w:val="28"/>
          <w:szCs w:val="28"/>
        </w:rPr>
        <w:t>В 2000-ые годы наблюдается тенденция объединения технологий вокруг крупных корпораций. В это время получает разви</w:t>
      </w:r>
      <w:r w:rsidR="009D7728">
        <w:rPr>
          <w:sz w:val="28"/>
          <w:szCs w:val="28"/>
        </w:rPr>
        <w:t xml:space="preserve">тие язык С# на платформе .NET. </w:t>
      </w:r>
    </w:p>
    <w:p w:rsidR="00037C67" w:rsidRPr="006A0C49" w:rsidRDefault="00037C67" w:rsidP="006A0C49">
      <w:pPr>
        <w:suppressAutoHyphens w:val="0"/>
        <w:spacing w:line="360" w:lineRule="auto"/>
        <w:rPr>
          <w:sz w:val="28"/>
          <w:szCs w:val="28"/>
        </w:rPr>
      </w:pPr>
      <w:r w:rsidRPr="006A0C49">
        <w:rPr>
          <w:sz w:val="28"/>
          <w:szCs w:val="28"/>
        </w:rPr>
        <w:br w:type="page"/>
      </w:r>
    </w:p>
    <w:p w:rsidR="00037C67" w:rsidRPr="00DF4F18" w:rsidRDefault="00037C67" w:rsidP="006A0C49">
      <w:pPr>
        <w:snapToGrid w:val="0"/>
        <w:spacing w:line="360" w:lineRule="auto"/>
        <w:rPr>
          <w:b/>
          <w:sz w:val="28"/>
          <w:szCs w:val="28"/>
        </w:rPr>
      </w:pPr>
      <w:r w:rsidRPr="00DF4F18">
        <w:rPr>
          <w:b/>
          <w:sz w:val="28"/>
          <w:szCs w:val="28"/>
        </w:rPr>
        <w:lastRenderedPageBreak/>
        <w:t>Список литературы</w:t>
      </w:r>
    </w:p>
    <w:p w:rsidR="00DF4F18" w:rsidRDefault="00DF4F18" w:rsidP="00DF4F18">
      <w:pPr>
        <w:pStyle w:val="a7"/>
        <w:ind w:firstLine="709"/>
        <w:jc w:val="both"/>
        <w:rPr>
          <w:szCs w:val="28"/>
        </w:rPr>
      </w:pPr>
      <w:r>
        <w:rPr>
          <w:szCs w:val="28"/>
        </w:rPr>
        <w:t xml:space="preserve">1. Опалева Э.А., Самойленко В.П. Языки программирования и методы трансляции. – СПб.: БХВ-Петербург, 2014. – 471 с. – </w:t>
      </w:r>
      <w:hyperlink r:id="rId12" w:history="1">
        <w:r>
          <w:rPr>
            <w:rStyle w:val="a4"/>
            <w:szCs w:val="28"/>
          </w:rPr>
          <w:t>http://znanium.com/catalog/product/939752</w:t>
        </w:r>
      </w:hyperlink>
    </w:p>
    <w:p w:rsidR="00DF4F18" w:rsidRDefault="00DF4F18" w:rsidP="00DF4F18">
      <w:pPr>
        <w:pStyle w:val="a7"/>
        <w:ind w:firstLine="709"/>
        <w:jc w:val="both"/>
        <w:rPr>
          <w:szCs w:val="28"/>
        </w:rPr>
      </w:pPr>
      <w:r>
        <w:rPr>
          <w:szCs w:val="28"/>
        </w:rPr>
        <w:t xml:space="preserve">2. Тейт Б. Семь языков за семь недель. Практическое руководство по изучению языков программирования. – Пер. с англ. – М.: ДМК-Пресс, 2017. – 384 с. </w:t>
      </w:r>
      <w:hyperlink r:id="rId13" w:history="1">
        <w:r>
          <w:rPr>
            <w:rStyle w:val="a4"/>
            <w:szCs w:val="28"/>
          </w:rPr>
          <w:t>http://znanium.com/catalog/product/1027802</w:t>
        </w:r>
      </w:hyperlink>
    </w:p>
    <w:p w:rsidR="00DF4F18" w:rsidRDefault="00DF4F18" w:rsidP="00DF4F18">
      <w:pPr>
        <w:pStyle w:val="a7"/>
        <w:ind w:firstLine="709"/>
        <w:jc w:val="both"/>
        <w:rPr>
          <w:szCs w:val="28"/>
        </w:rPr>
      </w:pPr>
      <w:r>
        <w:rPr>
          <w:szCs w:val="28"/>
        </w:rPr>
        <w:t xml:space="preserve">3. Кауфман В.Ш. Языки программирования. Концепции и принципы. – М.: ДМК Пресс, 2010. – 464 с. – </w:t>
      </w:r>
      <w:hyperlink r:id="rId14" w:history="1">
        <w:r>
          <w:rPr>
            <w:rStyle w:val="a4"/>
            <w:szCs w:val="28"/>
          </w:rPr>
          <w:t>http://znanium.com/catalog/product/409077</w:t>
        </w:r>
      </w:hyperlink>
    </w:p>
    <w:p w:rsidR="00DF4F18" w:rsidRDefault="00DF4F18" w:rsidP="00DF4F18">
      <w:pPr>
        <w:pStyle w:val="a7"/>
        <w:ind w:firstLine="709"/>
        <w:jc w:val="both"/>
        <w:rPr>
          <w:szCs w:val="28"/>
        </w:rPr>
      </w:pPr>
      <w:r>
        <w:rPr>
          <w:szCs w:val="28"/>
        </w:rPr>
        <w:t xml:space="preserve">4. Душкин Р.В. Функциональное программирование на языке Haksell. – М.: ДМК Пресс, 2007. – 608 с. </w:t>
      </w:r>
      <w:hyperlink r:id="rId15" w:history="1">
        <w:r>
          <w:rPr>
            <w:rStyle w:val="a4"/>
            <w:szCs w:val="28"/>
          </w:rPr>
          <w:t>http://znanium.com/catalog/product/409306</w:t>
        </w:r>
      </w:hyperlink>
      <w:r>
        <w:rPr>
          <w:szCs w:val="28"/>
        </w:rPr>
        <w:t xml:space="preserve"> </w:t>
      </w:r>
    </w:p>
    <w:p w:rsidR="00DF4F18" w:rsidRDefault="00DF4F18" w:rsidP="00DF4F18">
      <w:pPr>
        <w:pStyle w:val="a7"/>
        <w:ind w:firstLine="709"/>
        <w:jc w:val="both"/>
        <w:rPr>
          <w:szCs w:val="28"/>
        </w:rPr>
      </w:pPr>
      <w:r>
        <w:rPr>
          <w:szCs w:val="28"/>
        </w:rPr>
        <w:t xml:space="preserve">5. Довек Ж., Леви Ж.-Ж. Введение в теорию языков программирования. – </w:t>
      </w:r>
      <w:r>
        <w:rPr>
          <w:szCs w:val="28"/>
        </w:rPr>
        <w:t>П</w:t>
      </w:r>
      <w:r>
        <w:rPr>
          <w:szCs w:val="28"/>
        </w:rPr>
        <w:t>ер. с англ. – М.: ДМК Пресс, 2013. –</w:t>
      </w:r>
      <w:r>
        <w:rPr>
          <w:szCs w:val="28"/>
        </w:rPr>
        <w:t xml:space="preserve"> 134 с.</w:t>
      </w:r>
    </w:p>
    <w:p w:rsidR="00DF4F18" w:rsidRPr="00DF4F18" w:rsidRDefault="00DF4F18" w:rsidP="00DF4F18">
      <w:pPr>
        <w:pStyle w:val="a7"/>
        <w:ind w:firstLine="709"/>
        <w:jc w:val="both"/>
        <w:rPr>
          <w:szCs w:val="28"/>
          <w:lang w:val="ru-RU"/>
        </w:rPr>
      </w:pPr>
      <w:r>
        <w:rPr>
          <w:szCs w:val="28"/>
          <w:lang w:val="ru-RU"/>
        </w:rPr>
        <w:t>6</w:t>
      </w:r>
      <w:r>
        <w:rPr>
          <w:szCs w:val="28"/>
        </w:rPr>
        <w:t xml:space="preserve">. Себеста Роберт У. Основные концепции языков программирования - </w:t>
      </w:r>
      <w:r>
        <w:rPr>
          <w:szCs w:val="28"/>
        </w:rPr>
        <w:t>Пер. с англ. – М</w:t>
      </w:r>
      <w:r>
        <w:rPr>
          <w:szCs w:val="28"/>
          <w:lang w:val="ru-RU"/>
        </w:rPr>
        <w:t>.: Издательский дом «Вильямс, 2016. – 672 с.</w:t>
      </w:r>
    </w:p>
    <w:sectPr w:rsidR="00DF4F18" w:rsidRPr="00DF4F18" w:rsidSect="00037C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DA4683"/>
    <w:multiLevelType w:val="multilevel"/>
    <w:tmpl w:val="AB9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9BA"/>
    <w:rsid w:val="00037C67"/>
    <w:rsid w:val="002359BA"/>
    <w:rsid w:val="006A0C49"/>
    <w:rsid w:val="008374E4"/>
    <w:rsid w:val="009D7728"/>
    <w:rsid w:val="00D21126"/>
    <w:rsid w:val="00DF4F18"/>
    <w:rsid w:val="00F63093"/>
    <w:rsid w:val="00FD43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3119"/>
  <w15:chartTrackingRefBased/>
  <w15:docId w15:val="{CB3A66B7-F451-4CE6-BD4D-6E90495B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59BA"/>
    <w:pPr>
      <w:suppressAutoHyphens/>
      <w:spacing w:after="0" w:line="240" w:lineRule="auto"/>
    </w:pPr>
    <w:rPr>
      <w:rFonts w:ascii="Times New Roman" w:eastAsia="Times New Roman" w:hAnsi="Times New Roman" w:cs="Times New Roman"/>
      <w:sz w:val="24"/>
      <w:szCs w:val="24"/>
      <w:lang w:eastAsia="zh-CN"/>
    </w:rPr>
  </w:style>
  <w:style w:type="paragraph" w:styleId="2">
    <w:name w:val="heading 2"/>
    <w:basedOn w:val="a"/>
    <w:link w:val="20"/>
    <w:uiPriority w:val="9"/>
    <w:qFormat/>
    <w:rsid w:val="00D21126"/>
    <w:pPr>
      <w:suppressAutoHyphens w:val="0"/>
      <w:spacing w:before="100" w:beforeAutospacing="1" w:after="100" w:afterAutospacing="1"/>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2112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21126"/>
    <w:pPr>
      <w:suppressAutoHyphens w:val="0"/>
      <w:spacing w:before="100" w:beforeAutospacing="1" w:after="100" w:afterAutospacing="1"/>
    </w:pPr>
    <w:rPr>
      <w:lang w:eastAsia="ru-RU"/>
    </w:rPr>
  </w:style>
  <w:style w:type="character" w:styleId="a4">
    <w:name w:val="Hyperlink"/>
    <w:basedOn w:val="a0"/>
    <w:uiPriority w:val="99"/>
    <w:semiHidden/>
    <w:unhideWhenUsed/>
    <w:rsid w:val="00D21126"/>
    <w:rPr>
      <w:color w:val="0000FF"/>
      <w:u w:val="single"/>
    </w:rPr>
  </w:style>
  <w:style w:type="paragraph" w:styleId="a5">
    <w:name w:val="No Spacing"/>
    <w:link w:val="a6"/>
    <w:uiPriority w:val="1"/>
    <w:qFormat/>
    <w:rsid w:val="00037C67"/>
    <w:pPr>
      <w:spacing w:after="0" w:line="240" w:lineRule="auto"/>
    </w:pPr>
    <w:rPr>
      <w:rFonts w:eastAsiaTheme="minorEastAsia"/>
      <w:lang w:eastAsia="ru-RU"/>
    </w:rPr>
  </w:style>
  <w:style w:type="character" w:customStyle="1" w:styleId="a6">
    <w:name w:val="Без интервала Знак"/>
    <w:basedOn w:val="a0"/>
    <w:link w:val="a5"/>
    <w:uiPriority w:val="1"/>
    <w:rsid w:val="00037C67"/>
    <w:rPr>
      <w:rFonts w:eastAsiaTheme="minorEastAsia"/>
      <w:lang w:eastAsia="ru-RU"/>
    </w:rPr>
  </w:style>
  <w:style w:type="paragraph" w:styleId="a7">
    <w:name w:val="Body Text"/>
    <w:basedOn w:val="a"/>
    <w:link w:val="a8"/>
    <w:rsid w:val="006A0C49"/>
    <w:rPr>
      <w:sz w:val="28"/>
      <w:szCs w:val="20"/>
      <w:lang w:val="x-none"/>
    </w:rPr>
  </w:style>
  <w:style w:type="character" w:customStyle="1" w:styleId="a8">
    <w:name w:val="Основной текст Знак"/>
    <w:basedOn w:val="a0"/>
    <w:link w:val="a7"/>
    <w:rsid w:val="006A0C49"/>
    <w:rPr>
      <w:rFonts w:ascii="Times New Roman" w:eastAsia="Times New Roman" w:hAnsi="Times New Roman" w:cs="Times New Roman"/>
      <w:sz w:val="28"/>
      <w:szCs w:val="20"/>
      <w:lang w:val="x-none" w:eastAsia="zh-CN"/>
    </w:rPr>
  </w:style>
  <w:style w:type="paragraph" w:customStyle="1" w:styleId="Default">
    <w:name w:val="Default"/>
    <w:rsid w:val="006A0C49"/>
    <w:pPr>
      <w:suppressAutoHyphens/>
      <w:autoSpaceDE w:val="0"/>
      <w:spacing w:after="0" w:line="240" w:lineRule="auto"/>
    </w:pPr>
    <w:rPr>
      <w:rFonts w:ascii="Arial" w:eastAsia="Times New Roman" w:hAnsi="Arial" w:cs="Arial"/>
      <w:color w:val="000000"/>
      <w:sz w:val="24"/>
      <w:szCs w:val="24"/>
      <w:lang w:eastAsia="zh-CN"/>
    </w:rPr>
  </w:style>
  <w:style w:type="paragraph" w:styleId="a9">
    <w:name w:val="Body Text Indent"/>
    <w:basedOn w:val="a"/>
    <w:link w:val="aa"/>
    <w:uiPriority w:val="99"/>
    <w:semiHidden/>
    <w:unhideWhenUsed/>
    <w:rsid w:val="006A0C49"/>
    <w:pPr>
      <w:spacing w:after="120"/>
      <w:ind w:left="283"/>
    </w:pPr>
  </w:style>
  <w:style w:type="character" w:customStyle="1" w:styleId="aa">
    <w:name w:val="Основной текст с отступом Знак"/>
    <w:basedOn w:val="a0"/>
    <w:link w:val="a9"/>
    <w:uiPriority w:val="99"/>
    <w:semiHidden/>
    <w:rsid w:val="006A0C49"/>
    <w:rPr>
      <w:rFonts w:ascii="Times New Roman" w:eastAsia="Times New Roman" w:hAnsi="Times New Roman" w:cs="Times New Roman"/>
      <w:sz w:val="24"/>
      <w:szCs w:val="24"/>
      <w:lang w:eastAsia="zh-CN"/>
    </w:rPr>
  </w:style>
  <w:style w:type="paragraph" w:customStyle="1" w:styleId="ab">
    <w:name w:val="Заголовок таблицы"/>
    <w:basedOn w:val="a"/>
    <w:rsid w:val="006A0C49"/>
    <w:pPr>
      <w:suppressLineNumbers/>
      <w:jc w:val="center"/>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93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D%D0%B5%D0%BC%D0%B0%D1%82%D0%B5%D1%80%D0%B8%D0%B0%D0%BB%D1%8C%D0%BD%D1%8B%D0%B5_%D0%B0%D0%BA%D1%82%D0%B8%D0%B2%D1%8B" TargetMode="External"/><Relationship Id="rId13" Type="http://schemas.openxmlformats.org/officeDocument/2006/relationships/hyperlink" Target="http://znanium.com/catalog/product/1027802" TargetMode="External"/><Relationship Id="rId3" Type="http://schemas.openxmlformats.org/officeDocument/2006/relationships/styles" Target="styles.xml"/><Relationship Id="rId7" Type="http://schemas.openxmlformats.org/officeDocument/2006/relationships/hyperlink" Target="https://ru.wikipedia.org/wiki/%D0%98%D0%BD%D1%82%D0%B5%D0%BB%D0%BB%D0%B5%D0%BA%D1%82%D1%83%D0%B0%D0%BB%D1%8C%D0%BD%D0%B0%D1%8F_%D1%81%D0%BE%D0%B1%D1%81%D1%82%D0%B2%D0%B5%D0%BD%D0%BD%D0%BE%D1%81%D1%82%D1%8C" TargetMode="External"/><Relationship Id="rId12" Type="http://schemas.openxmlformats.org/officeDocument/2006/relationships/hyperlink" Target="http://znanium.com/catalog/product/9397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u.wikipedia.org/wiki/%D0%90%D0%B2%D1%82%D0%BE%D1%80%D1%81%D0%BA%D0%BE%D0%B5_%D0%BF%D1%80%D0%B0%D0%B2%D0%BE" TargetMode="Externa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znanium.com/catalog/product/409306" TargetMode="Externa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znanium.com/catalog/product/4090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12</Pages>
  <Words>2383</Words>
  <Characters>13584</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Натали</dc:creator>
  <cp:keywords/>
  <dc:description/>
  <cp:lastModifiedBy>Натали</cp:lastModifiedBy>
  <cp:revision>5</cp:revision>
  <dcterms:created xsi:type="dcterms:W3CDTF">2020-06-25T14:48:00Z</dcterms:created>
  <dcterms:modified xsi:type="dcterms:W3CDTF">2020-06-25T17:06:00Z</dcterms:modified>
</cp:coreProperties>
</file>