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8F9" w:rsidRDefault="001208F9"/>
    <w:p w:rsidR="005B5083" w:rsidRDefault="005B5083" w:rsidP="005B5083">
      <w:pPr>
        <w:spacing w:after="0"/>
        <w:rPr>
          <w:b/>
          <w:sz w:val="28"/>
        </w:rPr>
      </w:pPr>
      <w:r w:rsidRPr="005B5083">
        <w:rPr>
          <w:b/>
          <w:sz w:val="28"/>
        </w:rPr>
        <w:t>Tejanathreddy Reddyvari</w:t>
      </w:r>
    </w:p>
    <w:p w:rsidR="00CB43B8" w:rsidRPr="005B5083" w:rsidRDefault="00CB43B8" w:rsidP="005B5083">
      <w:pPr>
        <w:spacing w:after="0"/>
        <w:rPr>
          <w:b/>
          <w:sz w:val="28"/>
        </w:rPr>
      </w:pPr>
      <w:r>
        <w:rPr>
          <w:rFonts w:ascii="Cambria" w:eastAsia="Calibri" w:hAnsi="Cambria" w:cs="Tahoma"/>
          <w:b/>
        </w:rPr>
        <w:t xml:space="preserve">IT </w:t>
      </w:r>
      <w:r w:rsidRPr="005B5083">
        <w:rPr>
          <w:rFonts w:ascii="Cambria" w:eastAsia="Calibri" w:hAnsi="Cambria" w:cs="Tahoma"/>
          <w:b/>
        </w:rPr>
        <w:t>Analyst, TCS (Analytics &amp; Insights)</w:t>
      </w:r>
    </w:p>
    <w:p w:rsidR="00FC355F" w:rsidRDefault="00D30732" w:rsidP="005B5083">
      <w:pPr>
        <w:spacing w:after="0"/>
      </w:pPr>
      <w:hyperlink r:id="rId6" w:history="1">
        <w:r w:rsidRPr="00E62495">
          <w:rPr>
            <w:rStyle w:val="Hyperlink"/>
          </w:rPr>
          <w:t>tejajuly20@gmail.com</w:t>
        </w:r>
      </w:hyperlink>
    </w:p>
    <w:p w:rsidR="005B5083" w:rsidRDefault="00FC355F" w:rsidP="005B5083">
      <w:pPr>
        <w:spacing w:after="0"/>
      </w:pPr>
      <w:r>
        <w:t>+91-</w:t>
      </w:r>
      <w:r w:rsidR="005B5083">
        <w:t>7032660323</w:t>
      </w:r>
    </w:p>
    <w:p w:rsidR="005B5083" w:rsidRPr="005B5083" w:rsidRDefault="005B5083" w:rsidP="005B5083">
      <w:pPr>
        <w:shd w:val="clear" w:color="auto" w:fill="DEEAF6"/>
        <w:spacing w:after="80" w:line="240" w:lineRule="auto"/>
        <w:rPr>
          <w:rFonts w:ascii="Cambria" w:eastAsia="Calibri" w:hAnsi="Cambria" w:cs="Tahoma"/>
          <w:b/>
        </w:rPr>
      </w:pPr>
      <w:bookmarkStart w:id="0" w:name="_Hlk497307758"/>
      <w:r w:rsidRPr="005B5083">
        <w:rPr>
          <w:rFonts w:ascii="Cambria" w:eastAsia="Calibri" w:hAnsi="Cambria" w:cs="Tahoma"/>
          <w:b/>
        </w:rPr>
        <w:t>SUMMARY</w:t>
      </w:r>
    </w:p>
    <w:p w:rsidR="005B5083" w:rsidRPr="005B5083" w:rsidRDefault="005B5083" w:rsidP="005B5083">
      <w:pPr>
        <w:numPr>
          <w:ilvl w:val="0"/>
          <w:numId w:val="1"/>
        </w:numPr>
        <w:spacing w:after="80" w:line="276" w:lineRule="auto"/>
        <w:contextualSpacing/>
        <w:jc w:val="both"/>
        <w:rPr>
          <w:rFonts w:ascii="Cambria" w:eastAsia="Calibri" w:hAnsi="Cambria" w:cs="Tahoma"/>
        </w:rPr>
      </w:pPr>
      <w:bookmarkStart w:id="1" w:name="_Hlk499243504"/>
      <w:r w:rsidRPr="005B5083">
        <w:rPr>
          <w:rFonts w:ascii="Cambria" w:eastAsia="Calibri" w:hAnsi="Cambria" w:cs="Tahoma"/>
        </w:rPr>
        <w:t>Progressive 5 years of professional experience, including</w:t>
      </w:r>
      <w:r w:rsidR="00D30732">
        <w:rPr>
          <w:rFonts w:ascii="Cambria" w:eastAsia="Calibri" w:hAnsi="Cambria" w:cs="Tahoma"/>
        </w:rPr>
        <w:t xml:space="preserve"> over</w:t>
      </w:r>
      <w:r w:rsidRPr="005B5083">
        <w:rPr>
          <w:rFonts w:ascii="Cambria" w:eastAsia="Calibri" w:hAnsi="Cambria" w:cs="Tahoma"/>
        </w:rPr>
        <w:t xml:space="preserve"> </w:t>
      </w:r>
      <w:r>
        <w:rPr>
          <w:rFonts w:ascii="Cambria" w:eastAsia="Calibri" w:hAnsi="Cambria" w:cs="Tahoma"/>
        </w:rPr>
        <w:t>2</w:t>
      </w:r>
      <w:r w:rsidRPr="005B5083">
        <w:rPr>
          <w:rFonts w:ascii="Cambria" w:eastAsia="Calibri" w:hAnsi="Cambria" w:cs="Tahoma"/>
        </w:rPr>
        <w:t xml:space="preserve"> years in Machine Learning/Data science domain. </w:t>
      </w:r>
    </w:p>
    <w:p w:rsidR="005B5083" w:rsidRPr="005B5083" w:rsidRDefault="005B5083" w:rsidP="005B5083">
      <w:pPr>
        <w:numPr>
          <w:ilvl w:val="0"/>
          <w:numId w:val="1"/>
        </w:numPr>
        <w:spacing w:after="80" w:line="276" w:lineRule="auto"/>
        <w:contextualSpacing/>
        <w:jc w:val="both"/>
        <w:rPr>
          <w:rFonts w:ascii="Cambria" w:eastAsia="Calibri" w:hAnsi="Cambria" w:cs="Tahoma"/>
        </w:rPr>
      </w:pPr>
      <w:r w:rsidRPr="005B5083">
        <w:rPr>
          <w:rFonts w:ascii="Cambria" w:eastAsia="Calibri" w:hAnsi="Cambria" w:cs="Tahoma"/>
        </w:rPr>
        <w:t>Defining the business problem and identifying the required data sources to perform data analysis.</w:t>
      </w:r>
    </w:p>
    <w:p w:rsidR="005B5083" w:rsidRPr="005B5083" w:rsidRDefault="005B5083" w:rsidP="005B5083">
      <w:pPr>
        <w:numPr>
          <w:ilvl w:val="0"/>
          <w:numId w:val="1"/>
        </w:numPr>
        <w:spacing w:after="80" w:line="276" w:lineRule="auto"/>
        <w:contextualSpacing/>
        <w:jc w:val="both"/>
        <w:rPr>
          <w:rFonts w:ascii="Cambria" w:eastAsia="Calibri" w:hAnsi="Cambria" w:cs="Tahoma"/>
        </w:rPr>
      </w:pPr>
      <w:r w:rsidRPr="005B5083">
        <w:rPr>
          <w:rFonts w:ascii="Cambria" w:eastAsia="Calibri" w:hAnsi="Cambria" w:cs="Tahoma"/>
        </w:rPr>
        <w:t xml:space="preserve">Conducting thorough EDA/Data mining </w:t>
      </w:r>
      <w:r w:rsidR="006D5C71">
        <w:rPr>
          <w:rFonts w:ascii="Cambria" w:eastAsia="Calibri" w:hAnsi="Cambria" w:cs="Tahoma"/>
        </w:rPr>
        <w:t>to</w:t>
      </w:r>
      <w:r w:rsidRPr="005B5083">
        <w:rPr>
          <w:rFonts w:ascii="Cambria" w:eastAsia="Calibri" w:hAnsi="Cambria" w:cs="Tahoma"/>
        </w:rPr>
        <w:t xml:space="preserve"> generat</w:t>
      </w:r>
      <w:r w:rsidR="006D5C71">
        <w:rPr>
          <w:rFonts w:ascii="Cambria" w:eastAsia="Calibri" w:hAnsi="Cambria" w:cs="Tahoma"/>
        </w:rPr>
        <w:t>e</w:t>
      </w:r>
      <w:r w:rsidRPr="005B5083">
        <w:rPr>
          <w:rFonts w:ascii="Cambria" w:eastAsia="Calibri" w:hAnsi="Cambria" w:cs="Tahoma"/>
        </w:rPr>
        <w:t xml:space="preserve"> insights and providing the value recommendations</w:t>
      </w:r>
      <w:r w:rsidR="006D5C71">
        <w:rPr>
          <w:rFonts w:ascii="Cambria" w:eastAsia="Calibri" w:hAnsi="Cambria" w:cs="Tahoma"/>
        </w:rPr>
        <w:t xml:space="preserve"> to the business.</w:t>
      </w:r>
    </w:p>
    <w:p w:rsidR="005B5083" w:rsidRPr="005B5083" w:rsidRDefault="005B5083" w:rsidP="005B5083">
      <w:pPr>
        <w:numPr>
          <w:ilvl w:val="0"/>
          <w:numId w:val="1"/>
        </w:numPr>
        <w:spacing w:after="80" w:line="276" w:lineRule="auto"/>
        <w:contextualSpacing/>
        <w:jc w:val="both"/>
        <w:rPr>
          <w:rFonts w:ascii="Cambria" w:eastAsia="Calibri" w:hAnsi="Cambria" w:cs="Tahoma"/>
        </w:rPr>
      </w:pPr>
      <w:r w:rsidRPr="005B5083">
        <w:rPr>
          <w:rFonts w:ascii="Cambria" w:eastAsia="Calibri" w:hAnsi="Cambria" w:cs="Tahoma"/>
        </w:rPr>
        <w:t xml:space="preserve">Applying statistical and Machine Learning techniques for building predictive analytics based solutions. </w:t>
      </w:r>
    </w:p>
    <w:p w:rsidR="00BE2261" w:rsidRPr="005B5083" w:rsidRDefault="00BE2261" w:rsidP="005B5083">
      <w:pPr>
        <w:numPr>
          <w:ilvl w:val="0"/>
          <w:numId w:val="1"/>
        </w:numPr>
        <w:spacing w:after="80" w:line="276" w:lineRule="auto"/>
        <w:contextualSpacing/>
        <w:jc w:val="both"/>
        <w:rPr>
          <w:rFonts w:ascii="Cambria" w:eastAsia="Calibri" w:hAnsi="Cambria" w:cs="Tahoma"/>
        </w:rPr>
      </w:pPr>
      <w:r>
        <w:rPr>
          <w:rFonts w:ascii="Cambria" w:eastAsia="Calibri" w:hAnsi="Cambria" w:cs="Tahoma"/>
        </w:rPr>
        <w:t>Able to communicate with stakeholders effectively with good business acumen.</w:t>
      </w:r>
    </w:p>
    <w:p w:rsidR="005B5083" w:rsidRPr="005B5083" w:rsidRDefault="005B5083" w:rsidP="005B5083">
      <w:pPr>
        <w:numPr>
          <w:ilvl w:val="0"/>
          <w:numId w:val="1"/>
        </w:numPr>
        <w:spacing w:after="80" w:line="276" w:lineRule="auto"/>
        <w:jc w:val="both"/>
        <w:rPr>
          <w:rFonts w:ascii="Cambria" w:eastAsia="Calibri" w:hAnsi="Cambria" w:cs="Tahoma"/>
        </w:rPr>
      </w:pPr>
      <w:r w:rsidRPr="005B5083">
        <w:rPr>
          <w:rFonts w:ascii="Cambria" w:eastAsia="Calibri" w:hAnsi="Cambria" w:cs="Tahoma"/>
        </w:rPr>
        <w:t xml:space="preserve">Successfully completed </w:t>
      </w:r>
      <w:r w:rsidR="001371E3">
        <w:rPr>
          <w:rFonts w:ascii="Cambria" w:eastAsia="Calibri" w:hAnsi="Cambria" w:cs="Tahoma"/>
        </w:rPr>
        <w:t>“</w:t>
      </w:r>
      <w:r w:rsidRPr="005B5083">
        <w:rPr>
          <w:rFonts w:ascii="Cambria" w:eastAsia="Calibri" w:hAnsi="Cambria" w:cs="Tahoma"/>
        </w:rPr>
        <w:t>Post Graduate Program in Business Analytics</w:t>
      </w:r>
      <w:r w:rsidR="001371E3">
        <w:rPr>
          <w:rFonts w:ascii="Cambria" w:eastAsia="Calibri" w:hAnsi="Cambria" w:cs="Tahoma"/>
        </w:rPr>
        <w:t>”</w:t>
      </w:r>
      <w:r w:rsidRPr="005B5083">
        <w:rPr>
          <w:rFonts w:ascii="Cambria" w:eastAsia="Calibri" w:hAnsi="Cambria" w:cs="Tahoma"/>
        </w:rPr>
        <w:t xml:space="preserve"> from Great Lakes Institute of Management.</w:t>
      </w:r>
    </w:p>
    <w:bookmarkEnd w:id="1"/>
    <w:p w:rsidR="005B5083" w:rsidRPr="005B5083" w:rsidRDefault="005B5083" w:rsidP="005B5083">
      <w:pPr>
        <w:spacing w:after="80" w:line="276" w:lineRule="auto"/>
        <w:ind w:left="360"/>
        <w:jc w:val="both"/>
        <w:rPr>
          <w:rFonts w:ascii="Cambria" w:eastAsia="Calibri" w:hAnsi="Cambria" w:cs="Tahoma"/>
        </w:rPr>
      </w:pPr>
    </w:p>
    <w:p w:rsidR="005B5083" w:rsidRPr="005B5083" w:rsidRDefault="005B5083" w:rsidP="005B5083">
      <w:pPr>
        <w:shd w:val="clear" w:color="auto" w:fill="DEEAF6"/>
        <w:spacing w:after="80" w:line="240" w:lineRule="auto"/>
        <w:rPr>
          <w:rFonts w:ascii="Cambria" w:eastAsia="Calibri" w:hAnsi="Cambria" w:cs="Tahoma"/>
          <w:b/>
        </w:rPr>
      </w:pPr>
      <w:r w:rsidRPr="005B5083">
        <w:rPr>
          <w:rFonts w:ascii="Cambria" w:eastAsia="Calibri" w:hAnsi="Cambria" w:cs="Tahoma"/>
          <w:b/>
        </w:rPr>
        <w:t>Technical Skills</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b/>
        </w:rPr>
        <w:t xml:space="preserve">Statistical Analysis/Modelling: </w:t>
      </w:r>
      <w:r w:rsidRPr="00D1176B">
        <w:rPr>
          <w:rFonts w:ascii="Cambria" w:eastAsia="Calibri" w:hAnsi="Cambria" w:cs="Tahoma"/>
        </w:rPr>
        <w:t>Hypothesis Testing, Correlation Analysis, Missing Data Imputation, Regression modelling &amp;validation - Multivariate Linear/Logistic Regression, Multinomial Logit Regression, Ordinal Regression, Survival Analysis.</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b/>
        </w:rPr>
        <w:t xml:space="preserve">Regression Shrinkage Methods: </w:t>
      </w:r>
      <w:r w:rsidRPr="00D1176B">
        <w:rPr>
          <w:rFonts w:ascii="Cambria" w:eastAsia="Calibri" w:hAnsi="Cambria" w:cs="Tahoma"/>
        </w:rPr>
        <w:t>Ridge and Lasso Regression</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b/>
        </w:rPr>
        <w:t xml:space="preserve">Feature Engineering: </w:t>
      </w:r>
      <w:r w:rsidRPr="00D1176B">
        <w:rPr>
          <w:rFonts w:ascii="Cambria" w:eastAsia="Calibri" w:hAnsi="Cambria" w:cs="Tahoma"/>
        </w:rPr>
        <w:t>Feature Extraction, Feature Selection, Dimensionality Reduction using PCA and Factor Analysis.</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b/>
        </w:rPr>
        <w:t xml:space="preserve">Data Mining: </w:t>
      </w:r>
      <w:r w:rsidRPr="00D1176B">
        <w:rPr>
          <w:rFonts w:ascii="Cambria" w:eastAsia="Calibri" w:hAnsi="Cambria" w:cs="Tahoma"/>
        </w:rPr>
        <w:t>Clustering: K-Means, HAC (Hierarchical Agglomerative Clustering), Gaussian Mixture Models</w:t>
      </w:r>
    </w:p>
    <w:p w:rsidR="00D1176B" w:rsidRPr="00D1176B" w:rsidRDefault="00D1176B" w:rsidP="00D1176B">
      <w:pPr>
        <w:tabs>
          <w:tab w:val="left" w:pos="6720"/>
        </w:tabs>
        <w:spacing w:after="0" w:line="240" w:lineRule="auto"/>
        <w:jc w:val="both"/>
        <w:rPr>
          <w:rFonts w:ascii="Cambria" w:eastAsia="Calibri" w:hAnsi="Cambria" w:cs="Tahoma"/>
        </w:rPr>
      </w:pPr>
      <w:r w:rsidRPr="00D1176B">
        <w:rPr>
          <w:rFonts w:ascii="Cambria" w:eastAsia="Calibri" w:hAnsi="Cambria" w:cs="Tahoma"/>
          <w:b/>
        </w:rPr>
        <w:t xml:space="preserve">Machine Learning/Predictive Modelling: </w:t>
      </w:r>
      <w:r w:rsidRPr="00D1176B">
        <w:rPr>
          <w:rFonts w:ascii="Cambria" w:eastAsia="Calibri" w:hAnsi="Cambria" w:cs="Tahoma"/>
        </w:rPr>
        <w:t>Decision Trees: CART, CHAID, Bagging: Random Forest, Boosting: XGBoost, K-NN, Support Vector Machines, Naive Bayes Classification, Artificial Neural Networks</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b/>
        </w:rPr>
        <w:t xml:space="preserve">NLP/Text Analytics: </w:t>
      </w:r>
      <w:r w:rsidRPr="00D1176B">
        <w:rPr>
          <w:rFonts w:ascii="Cambria" w:eastAsia="Calibri" w:hAnsi="Cambria" w:cs="Tahoma"/>
        </w:rPr>
        <w:t xml:space="preserve">Text Classification, BOW (Bag of Words) Model, Latent Semantic Analysis, SVD, </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rPr>
        <w:t>Topic Modelling using LDA (Latent Direchlet Allocation), NER (Named Entity Recognition), Sentiment Analysis</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b/>
        </w:rPr>
        <w:t xml:space="preserve">Deep Learning: </w:t>
      </w:r>
      <w:r w:rsidRPr="00D1176B">
        <w:rPr>
          <w:rFonts w:ascii="Cambria" w:eastAsia="Calibri" w:hAnsi="Cambria" w:cs="Tahoma"/>
        </w:rPr>
        <w:t>Artificial Neural networks, Tensor Flow, Keras, CNN, RNN, Image Recognition</w:t>
      </w:r>
    </w:p>
    <w:p w:rsidR="00D1176B" w:rsidRPr="00D1176B" w:rsidRDefault="00D1176B" w:rsidP="00D1176B">
      <w:pPr>
        <w:spacing w:after="0" w:line="240" w:lineRule="auto"/>
        <w:jc w:val="both"/>
        <w:rPr>
          <w:rFonts w:ascii="Cambria" w:eastAsia="Calibri" w:hAnsi="Cambria" w:cs="Tahoma"/>
        </w:rPr>
      </w:pPr>
      <w:r w:rsidRPr="00D1176B">
        <w:rPr>
          <w:rFonts w:ascii="Cambria" w:eastAsia="Calibri" w:hAnsi="Cambria" w:cs="Tahoma"/>
          <w:b/>
        </w:rPr>
        <w:t>Data Visualization:</w:t>
      </w:r>
      <w:r w:rsidRPr="00D1176B">
        <w:rPr>
          <w:rFonts w:ascii="Cambria" w:eastAsia="Calibri" w:hAnsi="Cambria" w:cs="Tahoma"/>
        </w:rPr>
        <w:t xml:space="preserve"> Tableau, R- ggplot, matplotlib​</w:t>
      </w:r>
    </w:p>
    <w:p w:rsidR="00D1176B" w:rsidRPr="00D1176B" w:rsidRDefault="00D1176B" w:rsidP="00D1176B">
      <w:pPr>
        <w:spacing w:after="0" w:line="240" w:lineRule="auto"/>
        <w:jc w:val="both"/>
        <w:rPr>
          <w:rFonts w:ascii="Cambria" w:eastAsia="Calibri" w:hAnsi="Cambria" w:cs="Tahoma"/>
          <w:b/>
        </w:rPr>
      </w:pPr>
      <w:r w:rsidRPr="00D1176B">
        <w:rPr>
          <w:rFonts w:ascii="Cambria" w:eastAsia="Calibri" w:hAnsi="Cambria" w:cs="Tahoma"/>
          <w:b/>
        </w:rPr>
        <w:t>LANGUAGES AND TECHNOLOGIES</w:t>
      </w:r>
    </w:p>
    <w:p w:rsidR="005B5083" w:rsidRPr="005B5083" w:rsidRDefault="00D1176B" w:rsidP="00D1176B">
      <w:pPr>
        <w:spacing w:after="80" w:line="240" w:lineRule="auto"/>
        <w:jc w:val="both"/>
        <w:rPr>
          <w:rFonts w:ascii="Cambria" w:eastAsia="Calibri" w:hAnsi="Cambria" w:cs="Tahoma"/>
        </w:rPr>
      </w:pPr>
      <w:r w:rsidRPr="00D1176B">
        <w:rPr>
          <w:rFonts w:ascii="Cambria" w:eastAsia="Calibri" w:hAnsi="Cambria" w:cs="Tahoma"/>
        </w:rPr>
        <w:t xml:space="preserve">R, Python, </w:t>
      </w:r>
      <w:r>
        <w:rPr>
          <w:rFonts w:ascii="Cambria" w:eastAsia="Calibri" w:hAnsi="Cambria" w:cs="Tahoma"/>
        </w:rPr>
        <w:t>SQL, Advanced Excel,</w:t>
      </w:r>
      <w:r w:rsidRPr="00D1176B">
        <w:rPr>
          <w:rFonts w:ascii="Cambria" w:eastAsia="Calibri" w:hAnsi="Cambria" w:cs="Tahoma"/>
        </w:rPr>
        <w:t xml:space="preserve"> Tableau</w:t>
      </w:r>
      <w:r w:rsidRPr="00D1176B">
        <w:rPr>
          <w:rFonts w:ascii="Cambria" w:eastAsia="Calibri" w:hAnsi="Cambria" w:cs="Tahoma"/>
        </w:rPr>
        <w:t xml:space="preserve">, Spark (Pyspark &amp; Spark MLLIB), Hadoop/Hive </w:t>
      </w:r>
    </w:p>
    <w:p w:rsidR="005B5083" w:rsidRDefault="005B5083" w:rsidP="005B5083">
      <w:pPr>
        <w:spacing w:after="80" w:line="240" w:lineRule="auto"/>
        <w:jc w:val="both"/>
        <w:rPr>
          <w:rFonts w:ascii="Cambria" w:eastAsia="Calibri" w:hAnsi="Cambria" w:cs="Tahoma"/>
        </w:rPr>
      </w:pPr>
    </w:p>
    <w:p w:rsidR="00D1176B" w:rsidRDefault="00D1176B" w:rsidP="005B5083">
      <w:pPr>
        <w:spacing w:after="80" w:line="240" w:lineRule="auto"/>
        <w:jc w:val="both"/>
        <w:rPr>
          <w:rFonts w:ascii="Cambria" w:eastAsia="Calibri" w:hAnsi="Cambria" w:cs="Tahoma"/>
        </w:rPr>
      </w:pPr>
    </w:p>
    <w:p w:rsidR="00D1176B" w:rsidRDefault="00D1176B" w:rsidP="005B5083">
      <w:pPr>
        <w:spacing w:after="80" w:line="240" w:lineRule="auto"/>
        <w:jc w:val="both"/>
        <w:rPr>
          <w:rFonts w:ascii="Cambria" w:eastAsia="Calibri" w:hAnsi="Cambria" w:cs="Tahoma"/>
        </w:rPr>
      </w:pPr>
    </w:p>
    <w:p w:rsidR="00D1176B" w:rsidRDefault="00D1176B" w:rsidP="005B5083">
      <w:pPr>
        <w:spacing w:after="80" w:line="240" w:lineRule="auto"/>
        <w:jc w:val="both"/>
        <w:rPr>
          <w:rFonts w:ascii="Cambria" w:eastAsia="Calibri" w:hAnsi="Cambria" w:cs="Tahoma"/>
        </w:rPr>
      </w:pPr>
    </w:p>
    <w:p w:rsidR="00D1176B" w:rsidRDefault="00D1176B" w:rsidP="005B5083">
      <w:pPr>
        <w:spacing w:after="80" w:line="240" w:lineRule="auto"/>
        <w:jc w:val="both"/>
        <w:rPr>
          <w:rFonts w:ascii="Cambria" w:eastAsia="Calibri" w:hAnsi="Cambria" w:cs="Tahoma"/>
        </w:rPr>
      </w:pPr>
    </w:p>
    <w:p w:rsidR="00D1176B" w:rsidRDefault="00D1176B" w:rsidP="005B5083">
      <w:pPr>
        <w:spacing w:after="80" w:line="240" w:lineRule="auto"/>
        <w:jc w:val="both"/>
        <w:rPr>
          <w:rFonts w:ascii="Cambria" w:eastAsia="Calibri" w:hAnsi="Cambria" w:cs="Tahoma"/>
        </w:rPr>
      </w:pPr>
    </w:p>
    <w:p w:rsidR="00D1176B" w:rsidRDefault="00D1176B" w:rsidP="005B5083">
      <w:pPr>
        <w:spacing w:after="80" w:line="240" w:lineRule="auto"/>
        <w:jc w:val="both"/>
        <w:rPr>
          <w:rFonts w:ascii="Cambria" w:eastAsia="Calibri" w:hAnsi="Cambria" w:cs="Tahoma"/>
        </w:rPr>
      </w:pPr>
    </w:p>
    <w:p w:rsidR="00D1176B" w:rsidRDefault="00D1176B" w:rsidP="005B5083">
      <w:pPr>
        <w:spacing w:after="80" w:line="240" w:lineRule="auto"/>
        <w:jc w:val="both"/>
        <w:rPr>
          <w:rFonts w:ascii="Cambria" w:eastAsia="Calibri" w:hAnsi="Cambria" w:cs="Tahoma"/>
        </w:rPr>
      </w:pPr>
    </w:p>
    <w:p w:rsidR="00D1176B" w:rsidRPr="005B5083" w:rsidRDefault="00D1176B" w:rsidP="005B5083">
      <w:pPr>
        <w:spacing w:after="80" w:line="240" w:lineRule="auto"/>
        <w:jc w:val="both"/>
        <w:rPr>
          <w:rFonts w:ascii="Cambria" w:eastAsia="Calibri" w:hAnsi="Cambria" w:cs="Tahoma"/>
        </w:rPr>
      </w:pPr>
    </w:p>
    <w:p w:rsidR="005B5083" w:rsidRPr="005B5083" w:rsidRDefault="005B5083" w:rsidP="005B5083">
      <w:pPr>
        <w:shd w:val="clear" w:color="auto" w:fill="DEEAF6"/>
        <w:spacing w:after="80" w:line="240" w:lineRule="auto"/>
        <w:rPr>
          <w:rFonts w:ascii="Cambria" w:eastAsia="Calibri" w:hAnsi="Cambria" w:cs="Tahoma"/>
          <w:b/>
        </w:rPr>
      </w:pPr>
      <w:r w:rsidRPr="005B5083">
        <w:rPr>
          <w:rFonts w:ascii="Cambria" w:eastAsia="Calibri" w:hAnsi="Cambria" w:cs="Tahoma"/>
          <w:b/>
        </w:rPr>
        <w:t>PROFESSIONAL EXPERIENCE</w:t>
      </w:r>
    </w:p>
    <w:p w:rsidR="00BE47D3" w:rsidRPr="00BE47D3" w:rsidRDefault="00BE47D3" w:rsidP="00BE47D3">
      <w:pPr>
        <w:pStyle w:val="ListParagraph"/>
        <w:numPr>
          <w:ilvl w:val="0"/>
          <w:numId w:val="2"/>
        </w:numPr>
        <w:spacing w:after="80" w:line="240" w:lineRule="auto"/>
        <w:jc w:val="both"/>
        <w:rPr>
          <w:rFonts w:ascii="Cambria" w:eastAsia="Calibri" w:hAnsi="Cambria" w:cs="Tahoma"/>
          <w:b/>
        </w:rPr>
      </w:pPr>
      <w:r w:rsidRPr="00BE47D3">
        <w:rPr>
          <w:rFonts w:ascii="Cambria" w:eastAsia="Calibri" w:hAnsi="Cambria" w:cs="Tahoma"/>
          <w:b/>
        </w:rPr>
        <w:t>Claim Classification Model:</w:t>
      </w:r>
    </w:p>
    <w:p w:rsidR="00BE47D3" w:rsidRPr="00BE47D3" w:rsidRDefault="00BE47D3" w:rsidP="00BE47D3">
      <w:pPr>
        <w:spacing w:after="80" w:line="240" w:lineRule="auto"/>
        <w:jc w:val="both"/>
        <w:rPr>
          <w:rFonts w:ascii="Cambria" w:eastAsia="Calibri" w:hAnsi="Cambria" w:cs="Tahoma"/>
        </w:rPr>
      </w:pPr>
      <w:r w:rsidRPr="00BE47D3">
        <w:rPr>
          <w:rFonts w:ascii="Cambria" w:eastAsia="Calibri" w:hAnsi="Cambria" w:cs="Tahoma"/>
        </w:rPr>
        <w:t>The business objective is to classify the warranty claim data using all claim related features along with part reliability features to reduce overhead warrant costs.</w:t>
      </w:r>
    </w:p>
    <w:p w:rsidR="00BE47D3" w:rsidRPr="00BE47D3" w:rsidRDefault="00BE47D3" w:rsidP="00BE47D3">
      <w:pPr>
        <w:pStyle w:val="ListParagraph"/>
        <w:numPr>
          <w:ilvl w:val="0"/>
          <w:numId w:val="3"/>
        </w:numPr>
        <w:spacing w:after="80" w:line="240" w:lineRule="auto"/>
        <w:jc w:val="both"/>
        <w:rPr>
          <w:rFonts w:ascii="Cambria" w:eastAsia="Calibri" w:hAnsi="Cambria" w:cs="Tahoma"/>
          <w:b/>
        </w:rPr>
      </w:pPr>
      <w:r w:rsidRPr="00BE47D3">
        <w:rPr>
          <w:rFonts w:ascii="Cambria" w:eastAsia="Calibri" w:hAnsi="Cambria" w:cs="Tahoma"/>
          <w:b/>
        </w:rPr>
        <w:t>Text Categorization/Classification/Sentiment analysis</w:t>
      </w:r>
    </w:p>
    <w:p w:rsidR="00BE47D3" w:rsidRPr="00BE47D3" w:rsidRDefault="00BE47D3" w:rsidP="00BE47D3">
      <w:pPr>
        <w:spacing w:after="80" w:line="240" w:lineRule="auto"/>
        <w:jc w:val="both"/>
        <w:rPr>
          <w:rFonts w:ascii="Cambria" w:eastAsia="Calibri" w:hAnsi="Cambria" w:cs="Tahoma"/>
        </w:rPr>
      </w:pPr>
      <w:r w:rsidRPr="00BE47D3">
        <w:rPr>
          <w:rFonts w:ascii="Cambria" w:eastAsia="Calibri" w:hAnsi="Cambria" w:cs="Tahoma"/>
        </w:rPr>
        <w:t>Objective is to classify the survey comment provided by Dealer and to perform sentiment analysis on top of it to be able to identify the improvement in their service operations.</w:t>
      </w:r>
    </w:p>
    <w:p w:rsidR="00BE47D3" w:rsidRPr="00BE47D3" w:rsidRDefault="00BE47D3" w:rsidP="00BE47D3">
      <w:pPr>
        <w:pStyle w:val="ListParagraph"/>
        <w:numPr>
          <w:ilvl w:val="0"/>
          <w:numId w:val="4"/>
        </w:numPr>
        <w:spacing w:after="80" w:line="240" w:lineRule="auto"/>
        <w:jc w:val="both"/>
        <w:rPr>
          <w:rFonts w:ascii="Cambria" w:eastAsia="Calibri" w:hAnsi="Cambria" w:cs="Tahoma"/>
          <w:b/>
        </w:rPr>
      </w:pPr>
      <w:r w:rsidRPr="00BE47D3">
        <w:rPr>
          <w:rFonts w:ascii="Cambria" w:eastAsia="Calibri" w:hAnsi="Cambria" w:cs="Tahoma"/>
          <w:b/>
        </w:rPr>
        <w:t>Supplier Performance Evaluation</w:t>
      </w:r>
    </w:p>
    <w:p w:rsidR="00BE47D3" w:rsidRPr="00BE47D3" w:rsidRDefault="00BE47D3" w:rsidP="00BE47D3">
      <w:pPr>
        <w:spacing w:after="80" w:line="240" w:lineRule="auto"/>
        <w:jc w:val="both"/>
        <w:rPr>
          <w:rFonts w:ascii="Cambria" w:eastAsia="Calibri" w:hAnsi="Cambria" w:cs="Tahoma"/>
        </w:rPr>
      </w:pPr>
      <w:r w:rsidRPr="00BE47D3">
        <w:rPr>
          <w:rFonts w:ascii="Cambria" w:eastAsia="Calibri" w:hAnsi="Cambria" w:cs="Tahoma"/>
        </w:rPr>
        <w:t>The business goal is to identify the suppliers who are going to become past due ahead so that business analysts can take appropriate decisions for better inventory management and customer satisfaction.</w:t>
      </w:r>
    </w:p>
    <w:p w:rsidR="00BE47D3" w:rsidRPr="00BE47D3" w:rsidRDefault="00BE47D3" w:rsidP="00BE47D3">
      <w:pPr>
        <w:pStyle w:val="ListParagraph"/>
        <w:numPr>
          <w:ilvl w:val="0"/>
          <w:numId w:val="5"/>
        </w:numPr>
        <w:spacing w:after="80" w:line="240" w:lineRule="auto"/>
        <w:jc w:val="both"/>
        <w:rPr>
          <w:rFonts w:ascii="Cambria" w:eastAsia="Calibri" w:hAnsi="Cambria" w:cs="Tahoma"/>
          <w:b/>
        </w:rPr>
      </w:pPr>
      <w:r w:rsidRPr="00BE47D3">
        <w:rPr>
          <w:rFonts w:ascii="Cambria" w:eastAsia="Calibri" w:hAnsi="Cambria" w:cs="Tahoma"/>
          <w:b/>
        </w:rPr>
        <w:t>Predictive model to identify defective gearbox products in manufacturing process</w:t>
      </w:r>
    </w:p>
    <w:p w:rsidR="00BE47D3" w:rsidRPr="00BE47D3" w:rsidRDefault="00BE47D3" w:rsidP="00BE47D3">
      <w:pPr>
        <w:spacing w:after="80" w:line="240" w:lineRule="auto"/>
        <w:jc w:val="both"/>
        <w:rPr>
          <w:rFonts w:ascii="Cambria" w:eastAsia="Calibri" w:hAnsi="Cambria" w:cs="Tahoma"/>
        </w:rPr>
      </w:pPr>
      <w:r w:rsidRPr="00BE47D3">
        <w:rPr>
          <w:rFonts w:ascii="Cambria" w:eastAsia="Calibri" w:hAnsi="Cambria" w:cs="Tahoma"/>
        </w:rPr>
        <w:t>The parts which went to EOL testing after the assembly process are getting passed but then these are failing in the field.</w:t>
      </w:r>
    </w:p>
    <w:p w:rsidR="00BE47D3" w:rsidRPr="00BE47D3" w:rsidRDefault="00BE47D3" w:rsidP="00BE47D3">
      <w:pPr>
        <w:spacing w:after="80" w:line="240" w:lineRule="auto"/>
        <w:jc w:val="both"/>
        <w:rPr>
          <w:rFonts w:ascii="Cambria" w:eastAsia="Calibri" w:hAnsi="Cambria" w:cs="Tahoma"/>
        </w:rPr>
      </w:pPr>
      <w:r w:rsidRPr="00BE47D3">
        <w:rPr>
          <w:rFonts w:ascii="Cambria" w:eastAsia="Calibri" w:hAnsi="Cambria" w:cs="Tahoma"/>
        </w:rPr>
        <w:t>Proposed and built anomaly detection algorithm using One-Class SVM and was able to detect the anomalies which might fail in the field at the EOL station itself.</w:t>
      </w:r>
    </w:p>
    <w:p w:rsidR="00BE47D3" w:rsidRPr="00BE47D3" w:rsidRDefault="00BE47D3" w:rsidP="00BE47D3">
      <w:pPr>
        <w:pStyle w:val="ListParagraph"/>
        <w:numPr>
          <w:ilvl w:val="0"/>
          <w:numId w:val="6"/>
        </w:numPr>
        <w:spacing w:after="80" w:line="240" w:lineRule="auto"/>
        <w:jc w:val="both"/>
        <w:rPr>
          <w:rFonts w:ascii="Cambria" w:eastAsia="Calibri" w:hAnsi="Cambria" w:cs="Tahoma"/>
          <w:b/>
        </w:rPr>
      </w:pPr>
      <w:r w:rsidRPr="00BE47D3">
        <w:rPr>
          <w:rFonts w:ascii="Cambria" w:eastAsia="Calibri" w:hAnsi="Cambria" w:cs="Tahoma"/>
          <w:b/>
        </w:rPr>
        <w:t>Identifying next "N" potential outlet stores</w:t>
      </w:r>
    </w:p>
    <w:p w:rsidR="00BE47D3" w:rsidRPr="00BE47D3" w:rsidRDefault="00BE47D3" w:rsidP="00BE47D3">
      <w:pPr>
        <w:spacing w:after="80" w:line="240" w:lineRule="auto"/>
        <w:jc w:val="both"/>
        <w:rPr>
          <w:rFonts w:ascii="Cambria" w:eastAsia="Calibri" w:hAnsi="Cambria" w:cs="Tahoma"/>
        </w:rPr>
      </w:pPr>
      <w:r w:rsidRPr="00BE47D3">
        <w:rPr>
          <w:rFonts w:ascii="Cambria" w:eastAsia="Calibri" w:hAnsi="Cambria" w:cs="Tahoma"/>
        </w:rPr>
        <w:t>The business objective is identify the next “N” outlets where the promotional scheme can be launched to maximize sales volume and profit.</w:t>
      </w:r>
    </w:p>
    <w:p w:rsidR="00D53715" w:rsidRDefault="00D53715" w:rsidP="005B5083">
      <w:pPr>
        <w:spacing w:after="80" w:line="240" w:lineRule="auto"/>
        <w:jc w:val="both"/>
        <w:rPr>
          <w:rFonts w:ascii="Cambria" w:eastAsia="Calibri" w:hAnsi="Cambria" w:cs="Tahoma"/>
        </w:rPr>
      </w:pPr>
    </w:p>
    <w:p w:rsidR="00CB43B8" w:rsidRDefault="00CB43B8" w:rsidP="005B5083">
      <w:pPr>
        <w:spacing w:after="80" w:line="240" w:lineRule="auto"/>
        <w:jc w:val="both"/>
        <w:rPr>
          <w:rFonts w:ascii="Cambria" w:eastAsia="Calibri" w:hAnsi="Cambria" w:cs="Tahoma"/>
        </w:rPr>
      </w:pPr>
    </w:p>
    <w:p w:rsidR="00BE2261" w:rsidRPr="005B5083" w:rsidRDefault="00BE2261" w:rsidP="00BE2261">
      <w:pPr>
        <w:shd w:val="clear" w:color="auto" w:fill="DEEAF6"/>
        <w:spacing w:after="80" w:line="240" w:lineRule="auto"/>
        <w:rPr>
          <w:rFonts w:ascii="Cambria" w:eastAsia="Calibri" w:hAnsi="Cambria" w:cs="Tahoma"/>
          <w:b/>
        </w:rPr>
      </w:pPr>
      <w:r w:rsidRPr="005B5083">
        <w:rPr>
          <w:rFonts w:ascii="Cambria" w:eastAsia="Calibri" w:hAnsi="Cambria" w:cs="Tahoma"/>
          <w:b/>
        </w:rPr>
        <w:t>EDUCATION</w:t>
      </w:r>
    </w:p>
    <w:tbl>
      <w:tblPr>
        <w:tblStyle w:val="TableGrid1"/>
        <w:tblW w:w="99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461"/>
        <w:gridCol w:w="4562"/>
        <w:gridCol w:w="704"/>
        <w:gridCol w:w="1233"/>
      </w:tblGrid>
      <w:tr w:rsidR="00BE2261" w:rsidRPr="005B5083" w:rsidTr="007A575D">
        <w:tc>
          <w:tcPr>
            <w:tcW w:w="3528" w:type="dxa"/>
            <w:shd w:val="clear" w:color="auto" w:fill="DEEAF6"/>
          </w:tcPr>
          <w:p w:rsidR="00BE2261" w:rsidRPr="005B5083" w:rsidRDefault="00BE2261" w:rsidP="007A575D">
            <w:pPr>
              <w:spacing w:after="80"/>
              <w:jc w:val="center"/>
              <w:rPr>
                <w:rFonts w:ascii="Cambria" w:eastAsia="Calibri" w:hAnsi="Cambria" w:cs="Tahoma"/>
                <w:b/>
              </w:rPr>
            </w:pPr>
            <w:r w:rsidRPr="005B5083">
              <w:rPr>
                <w:rFonts w:ascii="Cambria" w:eastAsia="Calibri" w:hAnsi="Cambria" w:cs="Tahoma"/>
                <w:b/>
              </w:rPr>
              <w:t>Course</w:t>
            </w:r>
          </w:p>
        </w:tc>
        <w:tc>
          <w:tcPr>
            <w:tcW w:w="4680" w:type="dxa"/>
            <w:shd w:val="clear" w:color="auto" w:fill="DEEAF6"/>
          </w:tcPr>
          <w:p w:rsidR="00BE2261" w:rsidRPr="005B5083" w:rsidRDefault="00BE2261" w:rsidP="007A575D">
            <w:pPr>
              <w:spacing w:after="80"/>
              <w:jc w:val="center"/>
              <w:rPr>
                <w:rFonts w:ascii="Cambria" w:eastAsia="Calibri" w:hAnsi="Cambria" w:cs="Tahoma"/>
                <w:b/>
              </w:rPr>
            </w:pPr>
            <w:r w:rsidRPr="005B5083">
              <w:rPr>
                <w:rFonts w:ascii="Cambria" w:eastAsia="Calibri" w:hAnsi="Cambria" w:cs="Tahoma"/>
                <w:b/>
              </w:rPr>
              <w:t>Institution</w:t>
            </w:r>
          </w:p>
        </w:tc>
        <w:tc>
          <w:tcPr>
            <w:tcW w:w="689" w:type="dxa"/>
            <w:shd w:val="clear" w:color="auto" w:fill="DEEAF6"/>
          </w:tcPr>
          <w:p w:rsidR="00BE2261" w:rsidRPr="005B5083" w:rsidRDefault="00BE2261" w:rsidP="007A575D">
            <w:pPr>
              <w:spacing w:after="80"/>
              <w:jc w:val="center"/>
              <w:rPr>
                <w:rFonts w:ascii="Cambria" w:eastAsia="Calibri" w:hAnsi="Cambria" w:cs="Tahoma"/>
                <w:b/>
              </w:rPr>
            </w:pPr>
            <w:r w:rsidRPr="005B5083">
              <w:rPr>
                <w:rFonts w:ascii="Cambria" w:eastAsia="Calibri" w:hAnsi="Cambria" w:cs="Tahoma"/>
                <w:b/>
              </w:rPr>
              <w:t>Year</w:t>
            </w:r>
          </w:p>
        </w:tc>
        <w:tc>
          <w:tcPr>
            <w:tcW w:w="1063" w:type="dxa"/>
            <w:shd w:val="clear" w:color="auto" w:fill="DEEAF6"/>
          </w:tcPr>
          <w:p w:rsidR="00BE2261" w:rsidRPr="005B5083" w:rsidRDefault="00BE2261" w:rsidP="007A575D">
            <w:pPr>
              <w:spacing w:after="80"/>
              <w:jc w:val="center"/>
              <w:rPr>
                <w:rFonts w:ascii="Cambria" w:eastAsia="Calibri" w:hAnsi="Cambria" w:cs="Tahoma"/>
                <w:b/>
              </w:rPr>
            </w:pPr>
            <w:r w:rsidRPr="005B5083">
              <w:rPr>
                <w:rFonts w:ascii="Cambria" w:eastAsia="Calibri" w:hAnsi="Cambria" w:cs="Tahoma"/>
                <w:b/>
              </w:rPr>
              <w:t>Remarks</w:t>
            </w:r>
          </w:p>
        </w:tc>
      </w:tr>
      <w:tr w:rsidR="00BE2261" w:rsidRPr="005B5083" w:rsidTr="007A575D">
        <w:tc>
          <w:tcPr>
            <w:tcW w:w="3528" w:type="dxa"/>
          </w:tcPr>
          <w:p w:rsidR="00BE2261" w:rsidRPr="005B5083" w:rsidRDefault="00BE2261" w:rsidP="007A575D">
            <w:pPr>
              <w:spacing w:after="80"/>
              <w:rPr>
                <w:rFonts w:ascii="Cambria" w:eastAsia="Calibri" w:hAnsi="Cambria" w:cs="Tahoma"/>
              </w:rPr>
            </w:pPr>
            <w:r w:rsidRPr="005B5083">
              <w:rPr>
                <w:rFonts w:ascii="Cambria" w:eastAsia="Calibri" w:hAnsi="Cambria" w:cs="Tahoma"/>
              </w:rPr>
              <w:t>Post Gradu</w:t>
            </w:r>
            <w:r w:rsidR="00AF27B8">
              <w:rPr>
                <w:rFonts w:ascii="Cambria" w:eastAsia="Calibri" w:hAnsi="Cambria" w:cs="Tahoma"/>
              </w:rPr>
              <w:t>ate Program in Business Analytics</w:t>
            </w:r>
            <w:r w:rsidRPr="005B5083">
              <w:rPr>
                <w:rFonts w:ascii="Cambria" w:eastAsia="Calibri" w:hAnsi="Cambria" w:cs="Tahoma"/>
              </w:rPr>
              <w:t xml:space="preserve"> (PGPBA)</w:t>
            </w:r>
          </w:p>
        </w:tc>
        <w:tc>
          <w:tcPr>
            <w:tcW w:w="4680" w:type="dxa"/>
          </w:tcPr>
          <w:p w:rsidR="00BE2261" w:rsidRPr="005B5083" w:rsidRDefault="00BE2261" w:rsidP="007A575D">
            <w:pPr>
              <w:spacing w:after="80"/>
              <w:rPr>
                <w:rFonts w:ascii="Cambria" w:eastAsia="Calibri" w:hAnsi="Cambria" w:cs="Tahoma"/>
              </w:rPr>
            </w:pPr>
            <w:r w:rsidRPr="005B5083">
              <w:rPr>
                <w:rFonts w:ascii="Cambria" w:eastAsia="Calibri" w:hAnsi="Cambria" w:cs="Tahoma"/>
              </w:rPr>
              <w:t>Great Lakes Institute of Management</w:t>
            </w:r>
          </w:p>
        </w:tc>
        <w:tc>
          <w:tcPr>
            <w:tcW w:w="689" w:type="dxa"/>
          </w:tcPr>
          <w:p w:rsidR="00BE2261" w:rsidRPr="005B5083" w:rsidRDefault="00BE2261" w:rsidP="007A575D">
            <w:pPr>
              <w:spacing w:after="80"/>
              <w:jc w:val="center"/>
              <w:rPr>
                <w:rFonts w:ascii="Cambria" w:eastAsia="Calibri" w:hAnsi="Cambria" w:cs="Tahoma"/>
              </w:rPr>
            </w:pPr>
            <w:r w:rsidRPr="005B5083">
              <w:rPr>
                <w:rFonts w:ascii="Cambria" w:eastAsia="Calibri" w:hAnsi="Cambria" w:cs="Tahoma"/>
              </w:rPr>
              <w:t>2016</w:t>
            </w:r>
          </w:p>
        </w:tc>
        <w:tc>
          <w:tcPr>
            <w:tcW w:w="1063" w:type="dxa"/>
          </w:tcPr>
          <w:p w:rsidR="00BE2261" w:rsidRPr="005B5083" w:rsidRDefault="00BE2261" w:rsidP="007A575D">
            <w:pPr>
              <w:spacing w:after="80"/>
              <w:jc w:val="center"/>
              <w:rPr>
                <w:rFonts w:ascii="Cambria" w:eastAsia="Calibri" w:hAnsi="Cambria" w:cs="Tahoma"/>
              </w:rPr>
            </w:pPr>
            <w:r w:rsidRPr="005B5083">
              <w:rPr>
                <w:rFonts w:ascii="Cambria" w:eastAsia="Calibri" w:hAnsi="Cambria" w:cs="Tahoma"/>
              </w:rPr>
              <w:t>Completed</w:t>
            </w:r>
          </w:p>
        </w:tc>
      </w:tr>
      <w:tr w:rsidR="00BE2261" w:rsidRPr="005B5083" w:rsidTr="007A575D">
        <w:tc>
          <w:tcPr>
            <w:tcW w:w="3528" w:type="dxa"/>
          </w:tcPr>
          <w:p w:rsidR="00BE2261" w:rsidRPr="005B5083" w:rsidRDefault="00BE2261" w:rsidP="007A575D">
            <w:pPr>
              <w:spacing w:after="80"/>
              <w:rPr>
                <w:rFonts w:ascii="Cambria" w:eastAsia="Calibri" w:hAnsi="Cambria" w:cs="Tahoma"/>
              </w:rPr>
            </w:pPr>
            <w:r w:rsidRPr="005B5083">
              <w:rPr>
                <w:rFonts w:ascii="Cambria" w:eastAsia="Calibri" w:hAnsi="Cambria" w:cs="Tahoma"/>
              </w:rPr>
              <w:t>Bachelors in Electronics &amp; Communication Engineering</w:t>
            </w:r>
          </w:p>
        </w:tc>
        <w:tc>
          <w:tcPr>
            <w:tcW w:w="4680" w:type="dxa"/>
          </w:tcPr>
          <w:p w:rsidR="00BE2261" w:rsidRPr="005B5083" w:rsidRDefault="00BE2261" w:rsidP="007A575D">
            <w:pPr>
              <w:spacing w:after="80"/>
              <w:rPr>
                <w:rFonts w:ascii="Cambria" w:eastAsia="Calibri" w:hAnsi="Cambria" w:cs="Tahoma"/>
              </w:rPr>
            </w:pPr>
            <w:r w:rsidRPr="005B5083">
              <w:rPr>
                <w:rFonts w:ascii="Cambria" w:eastAsia="Calibri" w:hAnsi="Cambria" w:cs="Tahoma"/>
              </w:rPr>
              <w:t>SASTRA University</w:t>
            </w:r>
          </w:p>
        </w:tc>
        <w:tc>
          <w:tcPr>
            <w:tcW w:w="689" w:type="dxa"/>
          </w:tcPr>
          <w:p w:rsidR="00BE2261" w:rsidRPr="005B5083" w:rsidRDefault="00BE2261" w:rsidP="007A575D">
            <w:pPr>
              <w:spacing w:after="80"/>
              <w:jc w:val="center"/>
              <w:rPr>
                <w:rFonts w:ascii="Cambria" w:eastAsia="Calibri" w:hAnsi="Cambria" w:cs="Tahoma"/>
              </w:rPr>
            </w:pPr>
            <w:r w:rsidRPr="005B5083">
              <w:rPr>
                <w:rFonts w:ascii="Cambria" w:eastAsia="Calibri" w:hAnsi="Cambria" w:cs="Tahoma"/>
              </w:rPr>
              <w:t>2012</w:t>
            </w:r>
          </w:p>
        </w:tc>
        <w:tc>
          <w:tcPr>
            <w:tcW w:w="1063" w:type="dxa"/>
          </w:tcPr>
          <w:p w:rsidR="00BE2261" w:rsidRPr="005B5083" w:rsidRDefault="00BE2261" w:rsidP="007A575D">
            <w:pPr>
              <w:spacing w:after="80"/>
              <w:jc w:val="center"/>
              <w:rPr>
                <w:rFonts w:ascii="Cambria" w:eastAsia="Calibri" w:hAnsi="Cambria" w:cs="Tahoma"/>
              </w:rPr>
            </w:pPr>
            <w:r w:rsidRPr="005B5083">
              <w:rPr>
                <w:rFonts w:ascii="Cambria" w:eastAsia="Calibri" w:hAnsi="Cambria" w:cs="Tahoma"/>
              </w:rPr>
              <w:t xml:space="preserve">83.00% </w:t>
            </w:r>
          </w:p>
        </w:tc>
      </w:tr>
    </w:tbl>
    <w:p w:rsidR="001371E3" w:rsidRDefault="001371E3" w:rsidP="00331038">
      <w:pPr>
        <w:spacing w:after="80" w:line="240" w:lineRule="auto"/>
        <w:jc w:val="both"/>
        <w:rPr>
          <w:rFonts w:ascii="Cambria" w:eastAsia="Calibri" w:hAnsi="Cambria" w:cs="Tahoma"/>
          <w:color w:val="FFFFFF"/>
          <w:sz w:val="16"/>
          <w:szCs w:val="16"/>
        </w:rPr>
      </w:pPr>
      <w:bookmarkStart w:id="2" w:name="_GoBack"/>
      <w:bookmarkEnd w:id="0"/>
      <w:bookmarkEnd w:id="2"/>
    </w:p>
    <w:sectPr w:rsidR="001371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81247"/>
    <w:multiLevelType w:val="hybridMultilevel"/>
    <w:tmpl w:val="CB0635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BE5E77"/>
    <w:multiLevelType w:val="hybridMultilevel"/>
    <w:tmpl w:val="A34662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190EB7"/>
    <w:multiLevelType w:val="hybridMultilevel"/>
    <w:tmpl w:val="8B526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3B0F1B"/>
    <w:multiLevelType w:val="hybridMultilevel"/>
    <w:tmpl w:val="3E7A1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6B641A"/>
    <w:multiLevelType w:val="hybridMultilevel"/>
    <w:tmpl w:val="29C61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432D1"/>
    <w:multiLevelType w:val="hybridMultilevel"/>
    <w:tmpl w:val="98487D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083"/>
    <w:rsid w:val="00066EAC"/>
    <w:rsid w:val="000B5224"/>
    <w:rsid w:val="001208F9"/>
    <w:rsid w:val="001371E3"/>
    <w:rsid w:val="00151CB6"/>
    <w:rsid w:val="00257EFF"/>
    <w:rsid w:val="00331038"/>
    <w:rsid w:val="004258B9"/>
    <w:rsid w:val="005B5083"/>
    <w:rsid w:val="006D5C71"/>
    <w:rsid w:val="00767872"/>
    <w:rsid w:val="007E5909"/>
    <w:rsid w:val="00AF27B8"/>
    <w:rsid w:val="00B4426E"/>
    <w:rsid w:val="00BE2261"/>
    <w:rsid w:val="00BE47D3"/>
    <w:rsid w:val="00CB43B8"/>
    <w:rsid w:val="00D1176B"/>
    <w:rsid w:val="00D30732"/>
    <w:rsid w:val="00D53715"/>
    <w:rsid w:val="00D83B44"/>
    <w:rsid w:val="00DB73BA"/>
    <w:rsid w:val="00DE4D87"/>
    <w:rsid w:val="00FC3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C95A"/>
  <w15:chartTrackingRefBased/>
  <w15:docId w15:val="{83114C2A-E8DF-4E12-8494-CD668DDD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B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B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55F"/>
    <w:rPr>
      <w:color w:val="0563C1" w:themeColor="hyperlink"/>
      <w:u w:val="single"/>
    </w:rPr>
  </w:style>
  <w:style w:type="character" w:customStyle="1" w:styleId="UnresolvedMention1">
    <w:name w:val="Unresolved Mention1"/>
    <w:basedOn w:val="DefaultParagraphFont"/>
    <w:uiPriority w:val="99"/>
    <w:semiHidden/>
    <w:unhideWhenUsed/>
    <w:rsid w:val="00FC355F"/>
    <w:rPr>
      <w:color w:val="808080"/>
      <w:shd w:val="clear" w:color="auto" w:fill="E6E6E6"/>
    </w:rPr>
  </w:style>
  <w:style w:type="paragraph" w:styleId="NoSpacing">
    <w:name w:val="No Spacing"/>
    <w:link w:val="NoSpacingChar"/>
    <w:uiPriority w:val="1"/>
    <w:qFormat/>
    <w:rsid w:val="00DE4D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4D87"/>
    <w:rPr>
      <w:rFonts w:eastAsiaTheme="minorEastAsia"/>
      <w:lang w:val="en-US"/>
    </w:rPr>
  </w:style>
  <w:style w:type="character" w:styleId="UnresolvedMention">
    <w:name w:val="Unresolved Mention"/>
    <w:basedOn w:val="DefaultParagraphFont"/>
    <w:uiPriority w:val="99"/>
    <w:semiHidden/>
    <w:unhideWhenUsed/>
    <w:rsid w:val="00D30732"/>
    <w:rPr>
      <w:color w:val="808080"/>
      <w:shd w:val="clear" w:color="auto" w:fill="E6E6E6"/>
    </w:rPr>
  </w:style>
  <w:style w:type="paragraph" w:styleId="ListParagraph">
    <w:name w:val="List Paragraph"/>
    <w:basedOn w:val="Normal"/>
    <w:uiPriority w:val="34"/>
    <w:qFormat/>
    <w:rsid w:val="00BE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868">
      <w:bodyDiv w:val="1"/>
      <w:marLeft w:val="0"/>
      <w:marRight w:val="0"/>
      <w:marTop w:val="0"/>
      <w:marBottom w:val="0"/>
      <w:divBdr>
        <w:top w:val="none" w:sz="0" w:space="0" w:color="auto"/>
        <w:left w:val="none" w:sz="0" w:space="0" w:color="auto"/>
        <w:bottom w:val="none" w:sz="0" w:space="0" w:color="auto"/>
        <w:right w:val="none" w:sz="0" w:space="0" w:color="auto"/>
      </w:divBdr>
    </w:div>
    <w:div w:id="1261524512">
      <w:bodyDiv w:val="1"/>
      <w:marLeft w:val="0"/>
      <w:marRight w:val="0"/>
      <w:marTop w:val="0"/>
      <w:marBottom w:val="0"/>
      <w:divBdr>
        <w:top w:val="none" w:sz="0" w:space="0" w:color="auto"/>
        <w:left w:val="none" w:sz="0" w:space="0" w:color="auto"/>
        <w:bottom w:val="none" w:sz="0" w:space="0" w:color="auto"/>
        <w:right w:val="none" w:sz="0" w:space="0" w:color="auto"/>
      </w:divBdr>
    </w:div>
    <w:div w:id="1313483125">
      <w:bodyDiv w:val="1"/>
      <w:marLeft w:val="0"/>
      <w:marRight w:val="0"/>
      <w:marTop w:val="0"/>
      <w:marBottom w:val="0"/>
      <w:divBdr>
        <w:top w:val="none" w:sz="0" w:space="0" w:color="auto"/>
        <w:left w:val="none" w:sz="0" w:space="0" w:color="auto"/>
        <w:bottom w:val="none" w:sz="0" w:space="0" w:color="auto"/>
        <w:right w:val="none" w:sz="0" w:space="0" w:color="auto"/>
      </w:divBdr>
    </w:div>
    <w:div w:id="1770467173">
      <w:bodyDiv w:val="1"/>
      <w:marLeft w:val="0"/>
      <w:marRight w:val="0"/>
      <w:marTop w:val="0"/>
      <w:marBottom w:val="0"/>
      <w:divBdr>
        <w:top w:val="none" w:sz="0" w:space="0" w:color="auto"/>
        <w:left w:val="none" w:sz="0" w:space="0" w:color="auto"/>
        <w:bottom w:val="none" w:sz="0" w:space="0" w:color="auto"/>
        <w:right w:val="none" w:sz="0" w:space="0" w:color="auto"/>
      </w:divBdr>
    </w:div>
    <w:div w:id="20315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jajuly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F4252-C657-4F6D-AF30-7A9372B0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Tejanath Reddy</dc:creator>
  <cp:keywords/>
  <dc:description/>
  <cp:lastModifiedBy>Tejanath Reddy</cp:lastModifiedBy>
  <cp:revision>3</cp:revision>
  <dcterms:created xsi:type="dcterms:W3CDTF">2017-12-07T04:47:00Z</dcterms:created>
  <dcterms:modified xsi:type="dcterms:W3CDTF">2017-12-07T04:48:00Z</dcterms:modified>
</cp:coreProperties>
</file>