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0E9640C" w:rsidR="00AD0C16" w:rsidRPr="004748EE" w:rsidRDefault="006837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4748EE">
        <w:rPr>
          <w:rFonts w:cs="Arial"/>
          <w:bCs/>
          <w:color w:val="538135" w:themeColor="accent6" w:themeShade="BF"/>
          <w:sz w:val="20"/>
          <w:szCs w:val="20"/>
        </w:rPr>
        <w:t>Calcul intégral</w:t>
      </w:r>
      <w:r w:rsidR="00B263E5" w:rsidRPr="004748EE">
        <w:rPr>
          <w:rFonts w:cs="Arial"/>
          <w:bCs/>
          <w:color w:val="538135" w:themeColor="accent6" w:themeShade="BF"/>
          <w:sz w:val="20"/>
          <w:szCs w:val="20"/>
        </w:rPr>
        <w:t xml:space="preserve"> (201-</w:t>
      </w:r>
      <w:r w:rsidR="00134942" w:rsidRPr="004748EE">
        <w:rPr>
          <w:rFonts w:cs="Arial"/>
          <w:bCs/>
          <w:color w:val="538135" w:themeColor="accent6" w:themeShade="BF"/>
          <w:sz w:val="20"/>
          <w:szCs w:val="20"/>
        </w:rPr>
        <w:t>702</w:t>
      </w:r>
      <w:r w:rsidR="00B263E5" w:rsidRPr="004748EE">
        <w:rPr>
          <w:rFonts w:cs="Arial"/>
          <w:bCs/>
          <w:color w:val="538135" w:themeColor="accent6" w:themeShade="BF"/>
          <w:sz w:val="20"/>
          <w:szCs w:val="20"/>
        </w:rPr>
        <w:t>-</w:t>
      </w:r>
      <w:r w:rsidR="00134942" w:rsidRPr="004748EE">
        <w:rPr>
          <w:rFonts w:cs="Arial"/>
          <w:bCs/>
          <w:color w:val="538135" w:themeColor="accent6" w:themeShade="BF"/>
          <w:sz w:val="20"/>
          <w:szCs w:val="20"/>
        </w:rPr>
        <w:t>RE</w:t>
      </w:r>
      <w:r w:rsidR="00B263E5" w:rsidRPr="004748E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4748E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4748E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="00134942" w:rsidRPr="004748EE">
        <w:rPr>
          <w:rFonts w:cs="Arial"/>
          <w:bCs/>
          <w:color w:val="538135" w:themeColor="accent6" w:themeShade="BF"/>
          <w:sz w:val="20"/>
          <w:szCs w:val="20"/>
        </w:rPr>
        <w:t>Hiver</w:t>
      </w:r>
      <w:r w:rsidR="00AD0C16" w:rsidRPr="004748E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4748E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1A1226A1" w:rsidR="001A1968" w:rsidRPr="004748EE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4748EE">
        <w:rPr>
          <w:b/>
          <w:bCs/>
          <w:sz w:val="20"/>
          <w:szCs w:val="20"/>
        </w:rPr>
        <w:t xml:space="preserve">Section </w:t>
      </w:r>
      <w:r w:rsidR="008C5185" w:rsidRPr="004748EE">
        <w:rPr>
          <w:b/>
          <w:bCs/>
          <w:sz w:val="20"/>
          <w:szCs w:val="20"/>
        </w:rPr>
        <w:t>5</w:t>
      </w:r>
      <w:r w:rsidR="0097209E" w:rsidRPr="004748EE">
        <w:rPr>
          <w:b/>
          <w:bCs/>
          <w:sz w:val="20"/>
          <w:szCs w:val="20"/>
        </w:rPr>
        <w:t>.</w:t>
      </w:r>
      <w:r w:rsidR="001F39BD">
        <w:rPr>
          <w:b/>
          <w:bCs/>
          <w:sz w:val="20"/>
          <w:szCs w:val="20"/>
        </w:rPr>
        <w:t>2</w:t>
      </w:r>
    </w:p>
    <w:p w14:paraId="5AFC27A5" w14:textId="66A2C0D8" w:rsidR="00134942" w:rsidRPr="004748EE" w:rsidRDefault="008C5185" w:rsidP="008C5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4748EE">
        <w:rPr>
          <w:b/>
          <w:bCs/>
          <w:sz w:val="20"/>
          <w:szCs w:val="20"/>
        </w:rPr>
        <w:t>5.</w:t>
      </w:r>
      <w:r w:rsidR="001F39BD">
        <w:rPr>
          <w:b/>
          <w:bCs/>
          <w:sz w:val="20"/>
          <w:szCs w:val="20"/>
        </w:rPr>
        <w:t>2</w:t>
      </w:r>
      <w:r w:rsidRPr="004748EE">
        <w:rPr>
          <w:b/>
          <w:bCs/>
          <w:sz w:val="20"/>
          <w:szCs w:val="20"/>
        </w:rPr>
        <w:t xml:space="preserve"> L</w:t>
      </w:r>
      <w:r w:rsidR="001F39BD">
        <w:rPr>
          <w:b/>
          <w:bCs/>
          <w:sz w:val="20"/>
          <w:szCs w:val="20"/>
        </w:rPr>
        <w:t>e champ de direction</w:t>
      </w:r>
      <w:r w:rsidR="00555624">
        <w:rPr>
          <w:b/>
          <w:bCs/>
          <w:sz w:val="20"/>
          <w:szCs w:val="20"/>
        </w:rPr>
        <w:t>s</w:t>
      </w:r>
      <w:r w:rsidR="001F39BD">
        <w:rPr>
          <w:b/>
          <w:bCs/>
          <w:sz w:val="20"/>
          <w:szCs w:val="20"/>
        </w:rPr>
        <w:t xml:space="preserve"> et la méthode d’Euler</w:t>
      </w:r>
    </w:p>
    <w:p w14:paraId="4831EDD0" w14:textId="1D9344FD" w:rsidR="00AD0C16" w:rsidRPr="004748EE" w:rsidRDefault="00AD0C16" w:rsidP="00AD0C16">
      <w:pPr>
        <w:spacing w:before="40" w:after="40"/>
        <w:rPr>
          <w:sz w:val="20"/>
          <w:szCs w:val="20"/>
        </w:rPr>
      </w:pPr>
    </w:p>
    <w:p w14:paraId="1E7B4386" w14:textId="77777777" w:rsidR="001F39BD" w:rsidRDefault="001F39BD" w:rsidP="00265EA2">
      <w:pPr>
        <w:spacing w:before="40" w:after="40"/>
        <w:rPr>
          <w:rFonts w:eastAsiaTheme="minorEastAsia"/>
          <w:sz w:val="20"/>
          <w:szCs w:val="20"/>
        </w:rPr>
      </w:pPr>
    </w:p>
    <w:p w14:paraId="6CEDF7FE" w14:textId="5305BEF3" w:rsidR="00760671" w:rsidRPr="004748EE" w:rsidRDefault="001F39B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p.253</w:t>
      </w:r>
    </w:p>
    <w:p w14:paraId="069F523C" w14:textId="3635702B" w:rsidR="00CE2FF5" w:rsidRDefault="00CE2FF5" w:rsidP="00265EA2">
      <w:pPr>
        <w:spacing w:before="40" w:after="40"/>
        <w:rPr>
          <w:rFonts w:eastAsiaTheme="minorEastAsia"/>
          <w:sz w:val="20"/>
          <w:szCs w:val="20"/>
        </w:rPr>
      </w:pPr>
    </w:p>
    <w:p w14:paraId="3B1CF7A4" w14:textId="2157163E" w:rsidR="001F39BD" w:rsidRDefault="001F39BD" w:rsidP="00265EA2">
      <w:pPr>
        <w:spacing w:before="40" w:after="40"/>
        <w:rPr>
          <w:rFonts w:eastAsiaTheme="minorEastAsia"/>
          <w:sz w:val="20"/>
          <w:szCs w:val="20"/>
        </w:rPr>
      </w:pPr>
    </w:p>
    <w:p w14:paraId="24FD096A" w14:textId="5636D2C7" w:rsidR="00C67FBF" w:rsidRDefault="00C67FB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Important !</w:t>
      </w:r>
    </w:p>
    <w:p w14:paraId="1040F41D" w14:textId="402CF312" w:rsidR="00C67FBF" w:rsidRDefault="00C67FBF" w:rsidP="00265EA2">
      <w:pPr>
        <w:spacing w:before="40" w:after="40"/>
        <w:rPr>
          <w:rFonts w:eastAsiaTheme="minorEastAsia"/>
          <w:sz w:val="20"/>
          <w:szCs w:val="20"/>
        </w:rPr>
      </w:pPr>
      <w:r w:rsidRPr="00C67FBF">
        <w:rPr>
          <w:rFonts w:eastAsiaTheme="minorEastAsia"/>
          <w:noProof/>
          <w:sz w:val="20"/>
          <w:szCs w:val="20"/>
        </w:rPr>
        <w:drawing>
          <wp:inline distT="0" distB="0" distL="0" distR="0" wp14:anchorId="13513DC1" wp14:editId="5BABB4F7">
            <wp:extent cx="3075940" cy="6731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E151" w14:textId="2DD9E7AF" w:rsidR="00C67FBF" w:rsidRDefault="00C67FB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(plus difficile que les intégrales !)</w:t>
      </w:r>
    </w:p>
    <w:p w14:paraId="0411FE1A" w14:textId="44A298E5" w:rsidR="00C67FBF" w:rsidRDefault="00C67FBF" w:rsidP="00265EA2">
      <w:pPr>
        <w:spacing w:before="40" w:after="40"/>
        <w:rPr>
          <w:rFonts w:eastAsiaTheme="minorEastAsia"/>
          <w:sz w:val="20"/>
          <w:szCs w:val="20"/>
        </w:rPr>
      </w:pPr>
    </w:p>
    <w:p w14:paraId="2CD05266" w14:textId="3C94B6C0" w:rsidR="00C67FBF" w:rsidRDefault="00C67FB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Rappels</w:t>
      </w:r>
    </w:p>
    <w:p w14:paraId="3033C695" w14:textId="19170F2F" w:rsidR="00C67FBF" w:rsidRPr="00C67FBF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den>
          </m:f>
        </m:oMath>
      </m:oMathPara>
    </w:p>
    <w:p w14:paraId="19239399" w14:textId="7E198147" w:rsidR="00C67FBF" w:rsidRPr="00C67FBF" w:rsidRDefault="00C67FB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(pour </w:t>
      </w:r>
      <m:oMath>
        <m:r>
          <w:rPr>
            <w:rFonts w:ascii="Cambria Math" w:eastAsiaTheme="minorEastAsia" w:hAnsi="Cambria Math"/>
            <w:sz w:val="20"/>
            <w:szCs w:val="20"/>
          </w:rPr>
          <m:t>h</m:t>
        </m:r>
      </m:oMath>
      <w:r>
        <w:rPr>
          <w:rFonts w:eastAsiaTheme="minorEastAsia"/>
          <w:sz w:val="20"/>
          <w:szCs w:val="20"/>
        </w:rPr>
        <w:t xml:space="preserve"> petit)</w:t>
      </w:r>
    </w:p>
    <w:p w14:paraId="42B8C411" w14:textId="51A6050C" w:rsidR="00C67FBF" w:rsidRPr="00C67FBF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nary>
        </m:oMath>
      </m:oMathPara>
    </w:p>
    <w:p w14:paraId="73DF2C36" w14:textId="6A1E2E9A" w:rsidR="001F39BD" w:rsidRDefault="00C67FB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(pour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grand)</w:t>
      </w:r>
    </w:p>
    <w:p w14:paraId="7DAD8C4A" w14:textId="79A20DAC" w:rsidR="001F39BD" w:rsidRDefault="001F39BD" w:rsidP="00265EA2">
      <w:pPr>
        <w:spacing w:before="40" w:after="40"/>
        <w:rPr>
          <w:rFonts w:eastAsiaTheme="minorEastAsia"/>
          <w:sz w:val="20"/>
          <w:szCs w:val="20"/>
        </w:rPr>
      </w:pPr>
    </w:p>
    <w:p w14:paraId="58F36649" w14:textId="4F490C9C" w:rsidR="00C67FBF" w:rsidRDefault="00A4572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Pour équations différentielles :</w:t>
      </w:r>
    </w:p>
    <w:p w14:paraId="4075A905" w14:textId="1419EC33" w:rsidR="00A4572F" w:rsidRDefault="00A4572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Approche graphique : champ de directions</w:t>
      </w:r>
    </w:p>
    <w:p w14:paraId="4187259D" w14:textId="44A6B24B" w:rsidR="00A4572F" w:rsidRDefault="00A4572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Approche numérique : méthode de Euler</w:t>
      </w:r>
    </w:p>
    <w:p w14:paraId="4A12BBC4" w14:textId="325BF2A2" w:rsidR="00A4572F" w:rsidRDefault="00A4572F" w:rsidP="00265EA2">
      <w:pPr>
        <w:spacing w:before="40" w:after="40"/>
        <w:rPr>
          <w:rFonts w:eastAsiaTheme="minorEastAsia"/>
          <w:sz w:val="20"/>
          <w:szCs w:val="20"/>
        </w:rPr>
      </w:pPr>
    </w:p>
    <w:p w14:paraId="0C781077" w14:textId="360A9B00" w:rsidR="00A4572F" w:rsidRPr="00630E86" w:rsidRDefault="00630E86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630E86">
        <w:rPr>
          <w:rFonts w:eastAsiaTheme="minorEastAsia"/>
          <w:b/>
          <w:sz w:val="20"/>
          <w:szCs w:val="20"/>
        </w:rPr>
        <w:t>Champ de direction</w:t>
      </w:r>
    </w:p>
    <w:p w14:paraId="020A93B8" w14:textId="7DC87C21" w:rsidR="00477AA0" w:rsidRPr="00477AA0" w:rsidRDefault="00477AA0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477AA0">
        <w:rPr>
          <w:rFonts w:eastAsiaTheme="minorEastAsia"/>
          <w:b/>
          <w:sz w:val="20"/>
          <w:szCs w:val="20"/>
        </w:rPr>
        <w:t>Exemple</w:t>
      </w:r>
    </w:p>
    <w:p w14:paraId="0F4EF1D5" w14:textId="3BC61CCB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Tracer la courbe de la solution à</w:t>
      </w:r>
    </w:p>
    <w:p w14:paraId="3A4B6FF0" w14:textId="3D21DAF6" w:rsidR="00477AA0" w:rsidRPr="00477AA0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=x+y,     y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3DFD8FF3" w14:textId="60230226" w:rsidR="00CE2FF5" w:rsidRDefault="00CE2FF5" w:rsidP="00265EA2">
      <w:pPr>
        <w:spacing w:before="40" w:after="40"/>
        <w:rPr>
          <w:rFonts w:eastAsiaTheme="minorEastAsia"/>
          <w:sz w:val="20"/>
          <w:szCs w:val="20"/>
        </w:rPr>
      </w:pPr>
    </w:p>
    <w:p w14:paraId="3A164EB6" w14:textId="3A7A2F09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 on connait un point de la courbe, quelle sera la pente de la courbe à ce point ?</w:t>
      </w:r>
    </w:p>
    <w:p w14:paraId="7C6B4AD3" w14:textId="3BCC06E1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Connait-on un point par lequel la courbe passe ?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</m:t>
            </m:r>
          </m:e>
        </m:d>
      </m:oMath>
    </w:p>
    <w:p w14:paraId="59CFA1DE" w14:textId="4B91A644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  <w:r w:rsidRPr="00477AA0">
        <w:rPr>
          <w:rFonts w:eastAsiaTheme="minorEastAsia"/>
          <w:noProof/>
          <w:sz w:val="20"/>
          <w:szCs w:val="20"/>
        </w:rPr>
        <w:drawing>
          <wp:inline distT="0" distB="0" distL="0" distR="0" wp14:anchorId="2DA44E5A" wp14:editId="67A929DD">
            <wp:extent cx="2016760" cy="1311477"/>
            <wp:effectExtent l="0" t="0" r="254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4990" cy="131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9C15" w14:textId="77777777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</w:p>
    <w:p w14:paraId="34E0BFA8" w14:textId="3F5E527E" w:rsidR="00630E86" w:rsidRDefault="00477AA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peut tracer d’autres segments de droite pour un certain nombre de points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 y</m:t>
            </m:r>
          </m:e>
        </m:d>
      </m:oMath>
    </w:p>
    <w:p w14:paraId="0935AB3F" w14:textId="77777777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</w:p>
    <w:p w14:paraId="0BBCB322" w14:textId="1EEF1D9D" w:rsidR="00630E86" w:rsidRDefault="00477AA0" w:rsidP="00265EA2">
      <w:pPr>
        <w:spacing w:before="40" w:after="40"/>
        <w:rPr>
          <w:rFonts w:eastAsiaTheme="minorEastAsia"/>
          <w:sz w:val="20"/>
          <w:szCs w:val="20"/>
        </w:rPr>
      </w:pPr>
      <w:r w:rsidRPr="00477AA0">
        <w:rPr>
          <w:rFonts w:eastAsiaTheme="minorEastAsia"/>
          <w:noProof/>
          <w:sz w:val="20"/>
          <w:szCs w:val="20"/>
        </w:rPr>
        <w:drawing>
          <wp:inline distT="0" distB="0" distL="0" distR="0" wp14:anchorId="127D6C61" wp14:editId="08CC779D">
            <wp:extent cx="1812971" cy="1808480"/>
            <wp:effectExtent l="0" t="0" r="0" b="12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0450" cy="18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C9BB" w14:textId="20209AB8" w:rsidR="00477AA0" w:rsidRDefault="0098471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Champ de directions (champ de pentes)</w:t>
      </w:r>
    </w:p>
    <w:p w14:paraId="4F227546" w14:textId="1794FDB2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peut maintenant tracer la courbe solution approximativement</w:t>
      </w:r>
    </w:p>
    <w:p w14:paraId="49D5604B" w14:textId="481E3AC0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  <w:r w:rsidRPr="00477AA0">
        <w:rPr>
          <w:rFonts w:eastAsiaTheme="minorEastAsia"/>
          <w:noProof/>
          <w:sz w:val="20"/>
          <w:szCs w:val="20"/>
        </w:rPr>
        <w:drawing>
          <wp:inline distT="0" distB="0" distL="0" distR="0" wp14:anchorId="6B18042F" wp14:editId="74102114">
            <wp:extent cx="1986280" cy="198628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C146" w14:textId="77777777" w:rsidR="00E80248" w:rsidRDefault="00E80248" w:rsidP="00265EA2">
      <w:pPr>
        <w:spacing w:before="40" w:after="40"/>
        <w:rPr>
          <w:rFonts w:eastAsiaTheme="minorEastAsia"/>
          <w:sz w:val="20"/>
          <w:szCs w:val="20"/>
        </w:rPr>
      </w:pPr>
    </w:p>
    <w:p w14:paraId="310EC51F" w14:textId="7DC3E953" w:rsidR="00477AA0" w:rsidRPr="0098471F" w:rsidRDefault="0098471F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98471F">
        <w:rPr>
          <w:rFonts w:eastAsiaTheme="minorEastAsia"/>
          <w:b/>
          <w:sz w:val="20"/>
          <w:szCs w:val="20"/>
        </w:rPr>
        <w:t>Exemple 5.2.1 (p.254)</w:t>
      </w:r>
    </w:p>
    <w:p w14:paraId="5FDB0CF6" w14:textId="3B8F3DDA" w:rsidR="0098471F" w:rsidRDefault="00E8024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(on le regarde ensemble)</w:t>
      </w:r>
    </w:p>
    <w:p w14:paraId="01449FF4" w14:textId="46979B1A" w:rsidR="00E80248" w:rsidRDefault="00E80248" w:rsidP="00265EA2">
      <w:pPr>
        <w:spacing w:before="40" w:after="40"/>
        <w:rPr>
          <w:rFonts w:eastAsiaTheme="minorEastAsia"/>
          <w:sz w:val="20"/>
          <w:szCs w:val="20"/>
        </w:rPr>
      </w:pPr>
      <w:r w:rsidRPr="00E80248">
        <w:rPr>
          <w:rFonts w:eastAsiaTheme="minorEastAsia"/>
          <w:noProof/>
          <w:sz w:val="20"/>
          <w:szCs w:val="20"/>
        </w:rPr>
        <w:drawing>
          <wp:inline distT="0" distB="0" distL="0" distR="0" wp14:anchorId="41261D7F" wp14:editId="27501F34">
            <wp:extent cx="3075940" cy="1267460"/>
            <wp:effectExtent l="0" t="0" r="0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337B" w14:textId="44E18BAA" w:rsidR="00E80248" w:rsidRDefault="00E8024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 (</w:t>
      </w:r>
      <w:proofErr w:type="spellStart"/>
      <w:r>
        <w:rPr>
          <w:rFonts w:eastAsiaTheme="minorEastAsia"/>
          <w:sz w:val="20"/>
          <w:szCs w:val="20"/>
        </w:rPr>
        <w:t>champVecteurs</w:t>
      </w:r>
      <w:proofErr w:type="spellEnd"/>
      <w:r>
        <w:rPr>
          <w:rFonts w:eastAsiaTheme="minorEastAsia"/>
          <w:sz w:val="20"/>
          <w:szCs w:val="20"/>
        </w:rPr>
        <w:t>)</w:t>
      </w:r>
    </w:p>
    <w:p w14:paraId="32ADE567" w14:textId="77777777" w:rsidR="00477AA0" w:rsidRDefault="00477AA0" w:rsidP="00265EA2">
      <w:pPr>
        <w:spacing w:before="40" w:after="40"/>
        <w:rPr>
          <w:rFonts w:eastAsiaTheme="minorEastAsia"/>
          <w:sz w:val="20"/>
          <w:szCs w:val="20"/>
        </w:rPr>
      </w:pPr>
    </w:p>
    <w:p w14:paraId="1CA09965" w14:textId="2EFA8ECB" w:rsidR="00630E86" w:rsidRPr="00E32664" w:rsidRDefault="00E32664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E32664">
        <w:rPr>
          <w:rFonts w:eastAsiaTheme="minorEastAsia"/>
          <w:b/>
          <w:sz w:val="20"/>
          <w:szCs w:val="20"/>
        </w:rPr>
        <w:t>Exemple 5.2.2 (p.255)</w:t>
      </w:r>
    </w:p>
    <w:p w14:paraId="5D44CDA6" w14:textId="4EB25D74" w:rsidR="00E32664" w:rsidRDefault="00E32664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(lire paragraphe précédent)</w:t>
      </w:r>
    </w:p>
    <w:p w14:paraId="2BB80834" w14:textId="69501101" w:rsidR="00E32664" w:rsidRDefault="00F7442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a) les laisser essayer isoler </w:t>
      </w:r>
      <w:proofErr w:type="spellStart"/>
      <w:r>
        <w:rPr>
          <w:rFonts w:eastAsiaTheme="minorEastAsia"/>
          <w:sz w:val="20"/>
          <w:szCs w:val="20"/>
        </w:rPr>
        <w:t>dI</w:t>
      </w:r>
      <w:proofErr w:type="spellEnd"/>
      <w:r>
        <w:rPr>
          <w:rFonts w:eastAsiaTheme="minorEastAsia"/>
          <w:sz w:val="20"/>
          <w:szCs w:val="20"/>
        </w:rPr>
        <w:t>/</w:t>
      </w:r>
      <w:proofErr w:type="spellStart"/>
      <w:r>
        <w:rPr>
          <w:rFonts w:eastAsiaTheme="minorEastAsia"/>
          <w:sz w:val="20"/>
          <w:szCs w:val="20"/>
        </w:rPr>
        <w:t>dt</w:t>
      </w:r>
      <w:proofErr w:type="spellEnd"/>
    </w:p>
    <w:p w14:paraId="11F7B595" w14:textId="77777777" w:rsidR="00F74421" w:rsidRDefault="00F74421" w:rsidP="00265EA2">
      <w:pPr>
        <w:spacing w:before="40" w:after="40"/>
        <w:rPr>
          <w:rFonts w:eastAsiaTheme="minorEastAsia"/>
          <w:sz w:val="20"/>
          <w:szCs w:val="20"/>
        </w:rPr>
      </w:pPr>
    </w:p>
    <w:p w14:paraId="0D6D9A5D" w14:textId="1982B9F8" w:rsidR="00B4100F" w:rsidRPr="00A463E4" w:rsidRDefault="00B4100F" w:rsidP="00265EA2">
      <w:pPr>
        <w:spacing w:before="40" w:after="40"/>
        <w:rPr>
          <w:rFonts w:eastAsiaTheme="minorEastAsia"/>
          <w:sz w:val="20"/>
          <w:szCs w:val="20"/>
        </w:rPr>
      </w:pPr>
      <w:r w:rsidRPr="00A463E4">
        <w:rPr>
          <w:rFonts w:eastAsiaTheme="minorEastAsia"/>
          <w:b/>
          <w:bCs/>
          <w:sz w:val="20"/>
          <w:szCs w:val="20"/>
        </w:rPr>
        <w:t>YouTube</w:t>
      </w:r>
      <w:r>
        <w:rPr>
          <w:rFonts w:eastAsiaTheme="minorEastAsia"/>
          <w:sz w:val="20"/>
          <w:szCs w:val="20"/>
        </w:rPr>
        <w:t xml:space="preserve"> : Champs de vecteur. Similaires aux champs de direction, </w:t>
      </w:r>
      <w:r w:rsidRPr="00A463E4">
        <w:rPr>
          <w:rFonts w:eastAsiaTheme="minorEastAsia"/>
          <w:sz w:val="20"/>
          <w:szCs w:val="20"/>
        </w:rPr>
        <w:t xml:space="preserve">ce qu’on voit habituellement </w:t>
      </w:r>
    </w:p>
    <w:p w14:paraId="6364FB05" w14:textId="77777777" w:rsidR="00B4100F" w:rsidRPr="00A463E4" w:rsidRDefault="00B4100F" w:rsidP="00B4100F">
      <w:pPr>
        <w:spacing w:before="40" w:after="40"/>
        <w:rPr>
          <w:rFonts w:eastAsiaTheme="minorEastAsia"/>
          <w:sz w:val="20"/>
          <w:szCs w:val="20"/>
        </w:rPr>
      </w:pPr>
      <w:r w:rsidRPr="00A463E4">
        <w:rPr>
          <w:rFonts w:eastAsiaTheme="minorEastAsia"/>
          <w:sz w:val="20"/>
          <w:szCs w:val="20"/>
        </w:rPr>
        <w:t>Divergence et courbure : le langage des équations de Maxwell, l'écoulement des fluides, etc. | 3blue1brown</w:t>
      </w:r>
    </w:p>
    <w:p w14:paraId="33FED8FE" w14:textId="77777777" w:rsidR="00B4100F" w:rsidRDefault="00B4100F" w:rsidP="00B4100F">
      <w:pPr>
        <w:spacing w:before="40" w:after="40"/>
        <w:rPr>
          <w:rFonts w:eastAsiaTheme="minorEastAsia"/>
          <w:sz w:val="20"/>
          <w:szCs w:val="20"/>
        </w:rPr>
      </w:pPr>
      <w:hyperlink r:id="rId13" w:history="1">
        <w:r w:rsidRPr="00A463E4">
          <w:rPr>
            <w:rStyle w:val="Lienhypertexte"/>
            <w:rFonts w:eastAsiaTheme="minorEastAsia"/>
            <w:sz w:val="20"/>
            <w:szCs w:val="20"/>
          </w:rPr>
          <w:t>https://www.youtube.com/watch?v=rB83DpBJQsE</w:t>
        </w:r>
      </w:hyperlink>
    </w:p>
    <w:p w14:paraId="4EFD3848" w14:textId="2AA0FE3E" w:rsidR="00B4100F" w:rsidRDefault="00B4100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0:00-2:00  : Champ vectoriel</w:t>
      </w:r>
    </w:p>
    <w:p w14:paraId="13941692" w14:textId="18EDF125" w:rsidR="00B4100F" w:rsidRDefault="00B4100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7:45-</w:t>
      </w:r>
      <w:r w:rsidR="00A47DCE">
        <w:rPr>
          <w:rFonts w:eastAsiaTheme="minorEastAsia"/>
          <w:sz w:val="20"/>
          <w:szCs w:val="20"/>
        </w:rPr>
        <w:t>8:45 : Système d’équations différentielles</w:t>
      </w:r>
    </w:p>
    <w:p w14:paraId="3424D007" w14:textId="278E795E" w:rsidR="00F74421" w:rsidRPr="00F74421" w:rsidRDefault="00F74421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74421">
        <w:rPr>
          <w:rFonts w:eastAsiaTheme="minorEastAsia"/>
          <w:b/>
          <w:bCs/>
          <w:sz w:val="20"/>
          <w:szCs w:val="20"/>
        </w:rPr>
        <w:lastRenderedPageBreak/>
        <w:t>Équation différentielle autonome</w:t>
      </w:r>
    </w:p>
    <w:p w14:paraId="6270AE8B" w14:textId="1EFAAE26" w:rsidR="00F74421" w:rsidRDefault="00F74421" w:rsidP="00265EA2">
      <w:pPr>
        <w:spacing w:before="40" w:after="40"/>
        <w:rPr>
          <w:rFonts w:eastAsiaTheme="minorEastAsia"/>
          <w:sz w:val="20"/>
          <w:szCs w:val="20"/>
        </w:rPr>
      </w:pPr>
      <w:r w:rsidRPr="00F74421">
        <w:rPr>
          <w:rFonts w:eastAsiaTheme="minorEastAsia"/>
          <w:sz w:val="20"/>
          <w:szCs w:val="20"/>
        </w:rPr>
        <w:drawing>
          <wp:inline distT="0" distB="0" distL="0" distR="0" wp14:anchorId="0640BAB1" wp14:editId="24CE7211">
            <wp:extent cx="3075940" cy="534670"/>
            <wp:effectExtent l="0" t="0" r="0" b="0"/>
            <wp:docPr id="957663891" name="Image 1" descr="Une image contenant texte, reçu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3891" name="Image 1" descr="Une image contenant texte, reçu, Polic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F1FB" w14:textId="77777777" w:rsidR="00F74421" w:rsidRPr="00F74421" w:rsidRDefault="00F74421" w:rsidP="00265EA2">
      <w:pPr>
        <w:spacing w:before="40" w:after="40"/>
        <w:rPr>
          <w:rFonts w:eastAsiaTheme="minorEastAsia"/>
          <w:sz w:val="20"/>
          <w:szCs w:val="20"/>
        </w:rPr>
      </w:pPr>
    </w:p>
    <w:p w14:paraId="2964A1BA" w14:textId="31F1FF68" w:rsidR="00630E86" w:rsidRPr="00F74421" w:rsidRDefault="00F74421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74421">
        <w:rPr>
          <w:rFonts w:eastAsiaTheme="minorEastAsia"/>
          <w:b/>
          <w:bCs/>
          <w:sz w:val="20"/>
          <w:szCs w:val="20"/>
        </w:rPr>
        <w:t>Méthode d’Euler</w:t>
      </w:r>
      <w:r>
        <w:rPr>
          <w:rFonts w:eastAsiaTheme="minorEastAsia"/>
          <w:b/>
          <w:bCs/>
          <w:sz w:val="20"/>
          <w:szCs w:val="20"/>
        </w:rPr>
        <w:t xml:space="preserve"> (p.257)</w:t>
      </w:r>
    </w:p>
    <w:p w14:paraId="69130FA7" w14:textId="173B2A02" w:rsidR="00F74421" w:rsidRPr="0076196F" w:rsidRDefault="0076196F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6196F">
        <w:rPr>
          <w:rFonts w:eastAsiaTheme="minorEastAsia"/>
          <w:b/>
          <w:bCs/>
          <w:sz w:val="20"/>
          <w:szCs w:val="20"/>
        </w:rPr>
        <w:t>Exemple</w:t>
      </w:r>
    </w:p>
    <w:p w14:paraId="1E7D13FA" w14:textId="75598807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w:r w:rsidRPr="0076196F">
        <w:rPr>
          <w:rFonts w:eastAsiaTheme="minorEastAsia"/>
          <w:sz w:val="20"/>
          <w:szCs w:val="20"/>
        </w:rPr>
        <w:drawing>
          <wp:inline distT="0" distB="0" distL="0" distR="0" wp14:anchorId="06C45953" wp14:editId="1A68DEC9">
            <wp:extent cx="3075940" cy="646430"/>
            <wp:effectExtent l="0" t="0" r="0" b="1270"/>
            <wp:docPr id="1344179474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79474" name="Image 1" descr="Une image contenant texte, Police, reçu, blanc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BFB8" w14:textId="0D26A689" w:rsidR="00F74421" w:rsidRP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=x+y</m:t>
          </m:r>
        </m:oMath>
      </m:oMathPara>
    </w:p>
    <w:p w14:paraId="4FCB2692" w14:textId="0CCBF1BA" w:rsidR="0076196F" w:rsidRP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62EDFB27" w14:textId="77777777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</w:p>
    <w:p w14:paraId="29224BC1" w14:textId="3560F043" w:rsidR="00F74421" w:rsidRDefault="0076196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Pas : </w:t>
      </w:r>
      <m:oMath>
        <m:r>
          <w:rPr>
            <w:rFonts w:ascii="Cambria Math" w:eastAsiaTheme="minorEastAsia" w:hAnsi="Cambria Math"/>
            <w:sz w:val="20"/>
            <w:szCs w:val="20"/>
          </w:rPr>
          <m:t>h=1</m:t>
        </m:r>
      </m:oMath>
    </w:p>
    <w:p w14:paraId="76BD81BD" w14:textId="7B92ABE5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(Graphique en même temps que le tableau)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1"/>
        <w:gridCol w:w="1611"/>
        <w:gridCol w:w="1612"/>
      </w:tblGrid>
      <w:tr w:rsidR="0076196F" w14:paraId="0EC7277A" w14:textId="77777777" w:rsidTr="0076196F">
        <w:tc>
          <w:tcPr>
            <w:tcW w:w="1611" w:type="dxa"/>
          </w:tcPr>
          <w:p w14:paraId="32E53AA8" w14:textId="6BA57A63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1611" w:type="dxa"/>
          </w:tcPr>
          <w:p w14:paraId="1F0819FF" w14:textId="417FDDB4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</m:t>
                </m:r>
              </m:oMath>
            </m:oMathPara>
          </w:p>
        </w:tc>
        <w:tc>
          <w:tcPr>
            <w:tcW w:w="1612" w:type="dxa"/>
          </w:tcPr>
          <w:p w14:paraId="14DA1E40" w14:textId="7429B05F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</m:t>
                    </m:r>
                  </m:sup>
                </m:sSup>
              </m:oMath>
            </m:oMathPara>
          </w:p>
        </w:tc>
      </w:tr>
      <w:tr w:rsidR="0076196F" w14:paraId="07360685" w14:textId="77777777" w:rsidTr="0076196F">
        <w:tc>
          <w:tcPr>
            <w:tcW w:w="1611" w:type="dxa"/>
          </w:tcPr>
          <w:p w14:paraId="09422138" w14:textId="579C7959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11" w:type="dxa"/>
          </w:tcPr>
          <w:p w14:paraId="49010B6A" w14:textId="28E82CAA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12" w:type="dxa"/>
          </w:tcPr>
          <w:p w14:paraId="481FCE31" w14:textId="6E064DB9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76196F" w14:paraId="0396E90F" w14:textId="77777777" w:rsidTr="0076196F">
        <w:tc>
          <w:tcPr>
            <w:tcW w:w="1611" w:type="dxa"/>
          </w:tcPr>
          <w:p w14:paraId="3EA4D231" w14:textId="693B5AB9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54206C47" w14:textId="4D00AE68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12" w:type="dxa"/>
          </w:tcPr>
          <w:p w14:paraId="7AE6CEC2" w14:textId="44D97BB5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</w:tr>
      <w:tr w:rsidR="0076196F" w14:paraId="240A7B99" w14:textId="77777777" w:rsidTr="0076196F">
        <w:tc>
          <w:tcPr>
            <w:tcW w:w="1611" w:type="dxa"/>
          </w:tcPr>
          <w:p w14:paraId="4F778C3C" w14:textId="251449C5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11" w:type="dxa"/>
          </w:tcPr>
          <w:p w14:paraId="384BC4F2" w14:textId="666BB0FC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612" w:type="dxa"/>
          </w:tcPr>
          <w:p w14:paraId="4DCF4803" w14:textId="4C719268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7</w:t>
            </w:r>
          </w:p>
        </w:tc>
      </w:tr>
      <w:tr w:rsidR="0076196F" w14:paraId="749466D7" w14:textId="77777777" w:rsidTr="0076196F">
        <w:tc>
          <w:tcPr>
            <w:tcW w:w="1611" w:type="dxa"/>
          </w:tcPr>
          <w:p w14:paraId="4134749F" w14:textId="165EC6E3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611" w:type="dxa"/>
          </w:tcPr>
          <w:p w14:paraId="146AE203" w14:textId="78A95D47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12</w:t>
            </w:r>
          </w:p>
        </w:tc>
        <w:tc>
          <w:tcPr>
            <w:tcW w:w="1612" w:type="dxa"/>
          </w:tcPr>
          <w:p w14:paraId="636D564B" w14:textId="1AE3EF52" w:rsidR="0076196F" w:rsidRDefault="0076196F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15</w:t>
            </w:r>
          </w:p>
        </w:tc>
      </w:tr>
    </w:tbl>
    <w:p w14:paraId="1A66372D" w14:textId="77777777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</w:p>
    <w:p w14:paraId="664D0B3B" w14:textId="0D4AFD9A" w:rsidR="0076196F" w:rsidRDefault="0076196F" w:rsidP="0076196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Pas : </w:t>
      </w:r>
      <m:oMath>
        <m:r>
          <w:rPr>
            <w:rFonts w:ascii="Cambria Math" w:eastAsiaTheme="minorEastAsia" w:hAnsi="Cambria Math"/>
            <w:sz w:val="20"/>
            <w:szCs w:val="20"/>
          </w:rPr>
          <m:t>h=</m:t>
        </m:r>
        <m:r>
          <w:rPr>
            <w:rFonts w:ascii="Cambria Math" w:eastAsiaTheme="minorEastAsia" w:hAnsi="Cambria Math"/>
            <w:sz w:val="20"/>
            <w:szCs w:val="20"/>
          </w:rPr>
          <m:t>0,5</m:t>
        </m:r>
      </m:oMath>
    </w:p>
    <w:p w14:paraId="34B4B4D8" w14:textId="77777777" w:rsidR="0076196F" w:rsidRDefault="0076196F" w:rsidP="0076196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(Graphique en même temps que le tableau)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1"/>
        <w:gridCol w:w="1611"/>
        <w:gridCol w:w="1612"/>
      </w:tblGrid>
      <w:tr w:rsidR="0076196F" w14:paraId="2AD7B35B" w14:textId="77777777" w:rsidTr="00A85987">
        <w:tc>
          <w:tcPr>
            <w:tcW w:w="1611" w:type="dxa"/>
          </w:tcPr>
          <w:p w14:paraId="138A9737" w14:textId="77777777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1611" w:type="dxa"/>
          </w:tcPr>
          <w:p w14:paraId="46D7DD2A" w14:textId="77777777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</m:t>
                </m:r>
              </m:oMath>
            </m:oMathPara>
          </w:p>
        </w:tc>
        <w:tc>
          <w:tcPr>
            <w:tcW w:w="1612" w:type="dxa"/>
          </w:tcPr>
          <w:p w14:paraId="624C7956" w14:textId="77777777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</m:t>
                    </m:r>
                  </m:sup>
                </m:sSup>
              </m:oMath>
            </m:oMathPara>
          </w:p>
        </w:tc>
      </w:tr>
      <w:tr w:rsidR="0076196F" w14:paraId="18E1721E" w14:textId="77777777" w:rsidTr="00A85987">
        <w:tc>
          <w:tcPr>
            <w:tcW w:w="1611" w:type="dxa"/>
          </w:tcPr>
          <w:p w14:paraId="30087F1A" w14:textId="77777777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11" w:type="dxa"/>
          </w:tcPr>
          <w:p w14:paraId="5100E881" w14:textId="77777777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12" w:type="dxa"/>
          </w:tcPr>
          <w:p w14:paraId="2AE47175" w14:textId="77777777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76196F" w14:paraId="706BBE31" w14:textId="77777777" w:rsidTr="00A85987">
        <w:tc>
          <w:tcPr>
            <w:tcW w:w="1611" w:type="dxa"/>
          </w:tcPr>
          <w:p w14:paraId="1BE3AFDC" w14:textId="3204419E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0,5</w:t>
            </w:r>
          </w:p>
        </w:tc>
        <w:tc>
          <w:tcPr>
            <w:tcW w:w="1611" w:type="dxa"/>
          </w:tcPr>
          <w:p w14:paraId="08DE3EED" w14:textId="27245653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1,5</w:t>
            </w:r>
          </w:p>
        </w:tc>
        <w:tc>
          <w:tcPr>
            <w:tcW w:w="1612" w:type="dxa"/>
          </w:tcPr>
          <w:p w14:paraId="5120BFD2" w14:textId="38107DBA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</w:tr>
      <w:tr w:rsidR="0076196F" w14:paraId="1B128B0D" w14:textId="77777777" w:rsidTr="00A85987">
        <w:tc>
          <w:tcPr>
            <w:tcW w:w="1611" w:type="dxa"/>
          </w:tcPr>
          <w:p w14:paraId="706C5502" w14:textId="4C7C810A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07062DA2" w14:textId="134167C9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2,5</w:t>
            </w:r>
          </w:p>
        </w:tc>
        <w:tc>
          <w:tcPr>
            <w:tcW w:w="1612" w:type="dxa"/>
          </w:tcPr>
          <w:p w14:paraId="131155BA" w14:textId="331044C8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3,5</w:t>
            </w:r>
          </w:p>
        </w:tc>
      </w:tr>
      <w:tr w:rsidR="0076196F" w14:paraId="417826C7" w14:textId="77777777" w:rsidTr="00A85987">
        <w:tc>
          <w:tcPr>
            <w:tcW w:w="1611" w:type="dxa"/>
          </w:tcPr>
          <w:p w14:paraId="316D3A54" w14:textId="1158131E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1,5</w:t>
            </w:r>
          </w:p>
        </w:tc>
        <w:tc>
          <w:tcPr>
            <w:tcW w:w="1611" w:type="dxa"/>
          </w:tcPr>
          <w:p w14:paraId="466382BB" w14:textId="705F1787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4,25</w:t>
            </w:r>
          </w:p>
        </w:tc>
        <w:tc>
          <w:tcPr>
            <w:tcW w:w="1612" w:type="dxa"/>
          </w:tcPr>
          <w:p w14:paraId="729B0E15" w14:textId="5E018C0F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5,75</w:t>
            </w:r>
          </w:p>
        </w:tc>
      </w:tr>
      <w:tr w:rsidR="0076196F" w14:paraId="7BA551A3" w14:textId="77777777" w:rsidTr="00A85987">
        <w:tc>
          <w:tcPr>
            <w:tcW w:w="1611" w:type="dxa"/>
          </w:tcPr>
          <w:p w14:paraId="419F60BE" w14:textId="2144DF2C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11" w:type="dxa"/>
          </w:tcPr>
          <w:p w14:paraId="1A4F2A79" w14:textId="3B9A6F7B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7,125</w:t>
            </w:r>
          </w:p>
        </w:tc>
        <w:tc>
          <w:tcPr>
            <w:tcW w:w="1612" w:type="dxa"/>
          </w:tcPr>
          <w:p w14:paraId="6A1D2870" w14:textId="15C3458A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9,125</w:t>
            </w:r>
          </w:p>
        </w:tc>
      </w:tr>
      <w:tr w:rsidR="0076196F" w14:paraId="6712ED6A" w14:textId="77777777" w:rsidTr="00A85987">
        <w:tc>
          <w:tcPr>
            <w:tcW w:w="1611" w:type="dxa"/>
          </w:tcPr>
          <w:p w14:paraId="469F7E87" w14:textId="3145445A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2,5</w:t>
            </w:r>
          </w:p>
        </w:tc>
        <w:tc>
          <w:tcPr>
            <w:tcW w:w="1611" w:type="dxa"/>
          </w:tcPr>
          <w:p w14:paraId="6FC5E525" w14:textId="23AEA79A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11,6825</w:t>
            </w:r>
          </w:p>
        </w:tc>
        <w:tc>
          <w:tcPr>
            <w:tcW w:w="1612" w:type="dxa"/>
          </w:tcPr>
          <w:p w14:paraId="15F4B00F" w14:textId="4983D4F5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14,1825</w:t>
            </w:r>
          </w:p>
        </w:tc>
      </w:tr>
      <w:tr w:rsidR="0076196F" w14:paraId="1A967F16" w14:textId="77777777" w:rsidTr="00A85987">
        <w:tc>
          <w:tcPr>
            <w:tcW w:w="1611" w:type="dxa"/>
          </w:tcPr>
          <w:p w14:paraId="0C22B4D9" w14:textId="495C09C9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611" w:type="dxa"/>
          </w:tcPr>
          <w:p w14:paraId="2A80AD51" w14:textId="0D284A64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18,7813</w:t>
            </w:r>
          </w:p>
        </w:tc>
        <w:tc>
          <w:tcPr>
            <w:tcW w:w="1612" w:type="dxa"/>
          </w:tcPr>
          <w:p w14:paraId="2585D704" w14:textId="3EEECE4A" w:rsidR="0076196F" w:rsidRDefault="0076196F" w:rsidP="00A8598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21,7813</w:t>
            </w:r>
          </w:p>
        </w:tc>
      </w:tr>
    </w:tbl>
    <w:p w14:paraId="0FF55446" w14:textId="77777777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</w:p>
    <w:p w14:paraId="6A5E1563" w14:textId="48678DF4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façon générale :</w:t>
      </w:r>
    </w:p>
    <w:p w14:paraId="64B631BE" w14:textId="6F8BD3F8" w:rsidR="0076196F" w:rsidRPr="0076196F" w:rsidRDefault="0076196F" w:rsidP="0076196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x, y</m:t>
              </m:r>
            </m:e>
          </m:d>
        </m:oMath>
      </m:oMathPara>
    </w:p>
    <w:p w14:paraId="4FC587E9" w14:textId="3F006920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(dans notre exemple :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 y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=x+y</m:t>
        </m:r>
      </m:oMath>
      <w:r>
        <w:rPr>
          <w:rFonts w:eastAsiaTheme="minorEastAsia"/>
          <w:sz w:val="20"/>
          <w:szCs w:val="20"/>
        </w:rPr>
        <w:t>)</w:t>
      </w:r>
    </w:p>
    <w:p w14:paraId="29C91552" w14:textId="12F63333" w:rsidR="0076196F" w:rsidRP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>h</m:t>
          </m:r>
        </m:oMath>
      </m:oMathPara>
    </w:p>
    <w:p w14:paraId="26CC8DAC" w14:textId="39F82969" w:rsidR="0076196F" w:rsidRP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+hF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</m:oMath>
      </m:oMathPara>
    </w:p>
    <w:p w14:paraId="22196721" w14:textId="67B95696" w:rsidR="0076196F" w:rsidRPr="0076196F" w:rsidRDefault="0076196F" w:rsidP="0076196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>h</m:t>
          </m:r>
        </m:oMath>
      </m:oMathPara>
    </w:p>
    <w:p w14:paraId="51D9E82E" w14:textId="7ED9DBD8" w:rsidR="0076196F" w:rsidRPr="0076196F" w:rsidRDefault="0076196F" w:rsidP="0076196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+hF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</m:oMath>
      </m:oMathPara>
    </w:p>
    <w:p w14:paraId="35B2A409" w14:textId="27E8924E" w:rsidR="0098471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…</w:t>
      </w:r>
    </w:p>
    <w:p w14:paraId="382667DA" w14:textId="5D9CE4E4" w:rsidR="0076196F" w:rsidRPr="0076196F" w:rsidRDefault="0076196F" w:rsidP="0076196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>h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+nh</m:t>
          </m:r>
        </m:oMath>
      </m:oMathPara>
    </w:p>
    <w:p w14:paraId="346ADBF4" w14:textId="7A2B429F" w:rsidR="0076196F" w:rsidRPr="0076196F" w:rsidRDefault="0076196F" w:rsidP="0076196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+hF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</m:e>
          </m:d>
        </m:oMath>
      </m:oMathPara>
    </w:p>
    <w:p w14:paraId="0C20F394" w14:textId="21BAD9F0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(EXCEL)</w:t>
      </w:r>
    </w:p>
    <w:p w14:paraId="06846647" w14:textId="50E0B501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  <w:r w:rsidRPr="0076196F">
        <w:rPr>
          <w:rFonts w:eastAsiaTheme="minorEastAsia"/>
          <w:sz w:val="20"/>
          <w:szCs w:val="20"/>
        </w:rPr>
        <w:drawing>
          <wp:inline distT="0" distB="0" distL="0" distR="0" wp14:anchorId="578CB9A2" wp14:editId="3F04FDE2">
            <wp:extent cx="3075940" cy="483235"/>
            <wp:effectExtent l="0" t="0" r="0" b="0"/>
            <wp:docPr id="1827870702" name="Image 1" descr="Une image contenant texte, capture d’écran, nombr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70702" name="Image 1" descr="Une image contenant texte, capture d’écran, nombre, lign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D32F" w14:textId="77777777" w:rsidR="00B4100F" w:rsidRDefault="00B4100F" w:rsidP="00265EA2">
      <w:pPr>
        <w:spacing w:before="40" w:after="40"/>
        <w:rPr>
          <w:rFonts w:eastAsiaTheme="minorEastAsia"/>
          <w:sz w:val="20"/>
          <w:szCs w:val="20"/>
        </w:rPr>
      </w:pPr>
    </w:p>
    <w:p w14:paraId="566056B9" w14:textId="64E915CE" w:rsidR="0076196F" w:rsidRDefault="00B4100F" w:rsidP="00265EA2">
      <w:pPr>
        <w:spacing w:before="40" w:after="40"/>
        <w:rPr>
          <w:rFonts w:eastAsiaTheme="minorEastAsia"/>
          <w:sz w:val="20"/>
          <w:szCs w:val="20"/>
        </w:rPr>
      </w:pPr>
      <w:r w:rsidRPr="00B4100F">
        <w:rPr>
          <w:rFonts w:eastAsiaTheme="minorEastAsia"/>
          <w:sz w:val="20"/>
          <w:szCs w:val="20"/>
        </w:rPr>
        <w:drawing>
          <wp:inline distT="0" distB="0" distL="0" distR="0" wp14:anchorId="5B02C92F" wp14:editId="34E255F2">
            <wp:extent cx="3075940" cy="694055"/>
            <wp:effectExtent l="0" t="0" r="0" b="0"/>
            <wp:docPr id="2005974269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4269" name="Image 1" descr="Une image contenant texte, capture d’écran, Police, lign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8871" w14:textId="77777777" w:rsidR="00B4100F" w:rsidRDefault="00B4100F" w:rsidP="00265EA2">
      <w:pPr>
        <w:spacing w:before="40" w:after="40"/>
        <w:rPr>
          <w:rFonts w:eastAsiaTheme="minorEastAsia"/>
          <w:sz w:val="20"/>
          <w:szCs w:val="20"/>
        </w:rPr>
      </w:pPr>
    </w:p>
    <w:p w14:paraId="35B3B612" w14:textId="3E28D31D" w:rsidR="00B4100F" w:rsidRPr="00B4100F" w:rsidRDefault="00B4100F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4100F">
        <w:rPr>
          <w:rFonts w:eastAsiaTheme="minorEastAsia"/>
          <w:b/>
          <w:bCs/>
          <w:sz w:val="20"/>
          <w:szCs w:val="20"/>
        </w:rPr>
        <w:t>Exemple 5.2.4 (p.259)</w:t>
      </w:r>
    </w:p>
    <w:p w14:paraId="59C0EA65" w14:textId="1CF43D93" w:rsidR="00B4100F" w:rsidRDefault="00B4100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Prendre </w:t>
      </w:r>
      <m:oMath>
        <m:r>
          <w:rPr>
            <w:rFonts w:ascii="Cambria Math" w:eastAsiaTheme="minorEastAsia" w:hAnsi="Cambria Math"/>
            <w:sz w:val="20"/>
            <w:szCs w:val="20"/>
          </w:rPr>
          <m:t>h=0,25</m:t>
        </m:r>
      </m:oMath>
      <w:r>
        <w:rPr>
          <w:rFonts w:eastAsiaTheme="minorEastAsia"/>
          <w:sz w:val="20"/>
          <w:szCs w:val="20"/>
        </w:rPr>
        <w:t xml:space="preserve"> et faire 2 itérations. Comparer avec la solution du volume.</w:t>
      </w:r>
    </w:p>
    <w:p w14:paraId="513EF6F5" w14:textId="77777777" w:rsidR="00B4100F" w:rsidRDefault="00B4100F" w:rsidP="00265EA2">
      <w:pPr>
        <w:spacing w:before="40" w:after="40"/>
        <w:rPr>
          <w:rFonts w:eastAsiaTheme="minorEastAsia"/>
          <w:sz w:val="20"/>
          <w:szCs w:val="20"/>
        </w:rPr>
      </w:pPr>
    </w:p>
    <w:p w14:paraId="07ED984B" w14:textId="77777777" w:rsidR="0076196F" w:rsidRDefault="0076196F" w:rsidP="00265EA2">
      <w:pPr>
        <w:spacing w:before="40" w:after="40"/>
        <w:rPr>
          <w:rFonts w:eastAsiaTheme="minorEastAsia"/>
          <w:sz w:val="20"/>
          <w:szCs w:val="20"/>
        </w:rPr>
      </w:pPr>
    </w:p>
    <w:p w14:paraId="1C72CBE5" w14:textId="4C6243DC" w:rsidR="002C46AD" w:rsidRPr="004748EE" w:rsidRDefault="00950838" w:rsidP="00265EA2">
      <w:pPr>
        <w:spacing w:before="40" w:after="40"/>
        <w:rPr>
          <w:rFonts w:eastAsiaTheme="minorEastAsia"/>
          <w:sz w:val="20"/>
          <w:szCs w:val="20"/>
        </w:rPr>
      </w:pPr>
      <w:r w:rsidRPr="004748EE">
        <w:rPr>
          <w:rFonts w:eastAsiaTheme="minorEastAsia"/>
          <w:b/>
          <w:bCs/>
          <w:sz w:val="20"/>
          <w:szCs w:val="20"/>
        </w:rPr>
        <w:t>E</w:t>
      </w:r>
      <w:r w:rsidR="002C46AD" w:rsidRPr="004748EE">
        <w:rPr>
          <w:rFonts w:eastAsiaTheme="minorEastAsia"/>
          <w:b/>
          <w:bCs/>
          <w:sz w:val="20"/>
          <w:szCs w:val="20"/>
        </w:rPr>
        <w:t>xercices !</w:t>
      </w:r>
    </w:p>
    <w:p w14:paraId="536D569D" w14:textId="76A1CF54" w:rsidR="00265EA2" w:rsidRPr="000E4894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 w:rsidRPr="004748EE">
        <w:rPr>
          <w:rFonts w:eastAsiaTheme="minorEastAsia"/>
          <w:sz w:val="20"/>
          <w:szCs w:val="20"/>
        </w:rPr>
        <w:t>Faire les prioritaires en premier.</w:t>
      </w:r>
    </w:p>
    <w:sectPr w:rsidR="00265EA2" w:rsidRPr="000E4894" w:rsidSect="009B621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02A829" w14:textId="77777777" w:rsidR="009B621A" w:rsidRDefault="009B621A" w:rsidP="00657222">
      <w:pPr>
        <w:spacing w:after="0" w:line="240" w:lineRule="auto"/>
      </w:pPr>
      <w:r>
        <w:separator/>
      </w:r>
    </w:p>
  </w:endnote>
  <w:endnote w:type="continuationSeparator" w:id="0">
    <w:p w14:paraId="0AD21E94" w14:textId="77777777" w:rsidR="009B621A" w:rsidRDefault="009B621A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B5714" w14:textId="77777777" w:rsidR="00555624" w:rsidRDefault="0055562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77FE4E26" w:rsidR="00B43DFA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B43DFA">
          <w:rPr>
            <w:b/>
            <w:sz w:val="20"/>
            <w:szCs w:val="20"/>
          </w:rPr>
          <w:t xml:space="preserve">Section </w:t>
        </w:r>
        <w:r w:rsidR="008C5185">
          <w:rPr>
            <w:b/>
            <w:sz w:val="20"/>
            <w:szCs w:val="20"/>
          </w:rPr>
          <w:t>5</w:t>
        </w:r>
        <w:r w:rsidR="00B43DFA" w:rsidRPr="00F03F23">
          <w:rPr>
            <w:b/>
            <w:sz w:val="20"/>
            <w:szCs w:val="20"/>
          </w:rPr>
          <w:t>.</w:t>
        </w:r>
        <w:r w:rsidR="001F39BD">
          <w:rPr>
            <w:b/>
            <w:sz w:val="20"/>
            <w:szCs w:val="20"/>
          </w:rPr>
          <w:t>2</w:t>
        </w:r>
        <w:r w:rsidR="00B43DFA" w:rsidRPr="00F03F23">
          <w:rPr>
            <w:b/>
            <w:sz w:val="20"/>
            <w:szCs w:val="20"/>
          </w:rPr>
          <w:t xml:space="preserve"> </w:t>
        </w:r>
        <w:r w:rsidR="00B43DFA">
          <w:rPr>
            <w:b/>
            <w:sz w:val="20"/>
            <w:szCs w:val="20"/>
          </w:rPr>
          <w:t xml:space="preserve"> </w:t>
        </w:r>
        <w:r w:rsidR="001F39BD" w:rsidRPr="001F39BD">
          <w:rPr>
            <w:b/>
            <w:sz w:val="20"/>
            <w:szCs w:val="20"/>
          </w:rPr>
          <w:t>Le champ de direction</w:t>
        </w:r>
        <w:r w:rsidR="00555624">
          <w:rPr>
            <w:b/>
            <w:sz w:val="20"/>
            <w:szCs w:val="20"/>
          </w:rPr>
          <w:t>s</w:t>
        </w:r>
        <w:r w:rsidR="001F39BD" w:rsidRPr="001F39BD">
          <w:rPr>
            <w:b/>
            <w:sz w:val="20"/>
            <w:szCs w:val="20"/>
          </w:rPr>
          <w:t xml:space="preserve"> et la méthode d’Euler</w:t>
        </w:r>
      </w:sdtContent>
    </w:sdt>
    <w:r w:rsidR="00B43DFA" w:rsidRPr="000D01DA">
      <w:rPr>
        <w:b/>
        <w:sz w:val="20"/>
        <w:szCs w:val="20"/>
      </w:rPr>
      <w:ptab w:relativeTo="margin" w:alignment="right" w:leader="none"/>
    </w:r>
    <w:r w:rsidR="00B43DFA" w:rsidRPr="000D01DA">
      <w:rPr>
        <w:b/>
        <w:sz w:val="20"/>
        <w:szCs w:val="20"/>
      </w:rPr>
      <w:fldChar w:fldCharType="begin"/>
    </w:r>
    <w:r w:rsidR="00B43DFA" w:rsidRPr="000D01DA">
      <w:rPr>
        <w:b/>
        <w:sz w:val="20"/>
        <w:szCs w:val="20"/>
      </w:rPr>
      <w:instrText>PAGE   \* MERGEFORMAT</w:instrText>
    </w:r>
    <w:r w:rsidR="00B43DFA" w:rsidRPr="000D01DA">
      <w:rPr>
        <w:b/>
        <w:sz w:val="20"/>
        <w:szCs w:val="20"/>
      </w:rPr>
      <w:fldChar w:fldCharType="separate"/>
    </w:r>
    <w:r w:rsidR="00E32664" w:rsidRPr="00E32664">
      <w:rPr>
        <w:b/>
        <w:noProof/>
        <w:sz w:val="20"/>
        <w:szCs w:val="20"/>
        <w:lang w:val="fr-FR"/>
      </w:rPr>
      <w:t>2</w:t>
    </w:r>
    <w:r w:rsidR="00B43DFA" w:rsidRPr="000D01DA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147EC" w14:textId="77777777" w:rsidR="00555624" w:rsidRDefault="005556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1EEE95" w14:textId="77777777" w:rsidR="009B621A" w:rsidRDefault="009B621A" w:rsidP="00657222">
      <w:pPr>
        <w:spacing w:after="0" w:line="240" w:lineRule="auto"/>
      </w:pPr>
      <w:r>
        <w:separator/>
      </w:r>
    </w:p>
  </w:footnote>
  <w:footnote w:type="continuationSeparator" w:id="0">
    <w:p w14:paraId="5E21CD34" w14:textId="77777777" w:rsidR="009B621A" w:rsidRDefault="009B621A" w:rsidP="00657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F7CBE" w14:textId="77777777" w:rsidR="00555624" w:rsidRDefault="005556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89BB5" w14:textId="77777777" w:rsidR="00555624" w:rsidRDefault="0055562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8219D" w14:textId="77777777" w:rsidR="00555624" w:rsidRDefault="005556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45796"/>
    <w:multiLevelType w:val="hybridMultilevel"/>
    <w:tmpl w:val="945C361A"/>
    <w:lvl w:ilvl="0" w:tplc="6DC8FA44">
      <w:start w:val="1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278198">
    <w:abstractNumId w:val="1"/>
  </w:num>
  <w:num w:numId="2" w16cid:durableId="50471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23A"/>
    <w:rsid w:val="00002828"/>
    <w:rsid w:val="000165FA"/>
    <w:rsid w:val="00021222"/>
    <w:rsid w:val="00021365"/>
    <w:rsid w:val="00025754"/>
    <w:rsid w:val="0003362A"/>
    <w:rsid w:val="00047C26"/>
    <w:rsid w:val="00056959"/>
    <w:rsid w:val="00056F58"/>
    <w:rsid w:val="00057927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D7AA8"/>
    <w:rsid w:val="000E1C09"/>
    <w:rsid w:val="000E4894"/>
    <w:rsid w:val="000E650E"/>
    <w:rsid w:val="000F181B"/>
    <w:rsid w:val="000F4E3A"/>
    <w:rsid w:val="00102707"/>
    <w:rsid w:val="00102DC3"/>
    <w:rsid w:val="00115F6D"/>
    <w:rsid w:val="00116029"/>
    <w:rsid w:val="0012496D"/>
    <w:rsid w:val="00126736"/>
    <w:rsid w:val="0013269D"/>
    <w:rsid w:val="00132BAD"/>
    <w:rsid w:val="00134942"/>
    <w:rsid w:val="00135ABB"/>
    <w:rsid w:val="001360AD"/>
    <w:rsid w:val="00147F73"/>
    <w:rsid w:val="00160E82"/>
    <w:rsid w:val="00164A85"/>
    <w:rsid w:val="00165EFD"/>
    <w:rsid w:val="00173131"/>
    <w:rsid w:val="0017348A"/>
    <w:rsid w:val="00182040"/>
    <w:rsid w:val="00184D31"/>
    <w:rsid w:val="00194752"/>
    <w:rsid w:val="001A1968"/>
    <w:rsid w:val="001A77A9"/>
    <w:rsid w:val="001B4D38"/>
    <w:rsid w:val="001C3EE0"/>
    <w:rsid w:val="001D1042"/>
    <w:rsid w:val="001D5326"/>
    <w:rsid w:val="001E3D20"/>
    <w:rsid w:val="001E4503"/>
    <w:rsid w:val="001E5CB0"/>
    <w:rsid w:val="001E61E6"/>
    <w:rsid w:val="001F00C7"/>
    <w:rsid w:val="001F10AE"/>
    <w:rsid w:val="001F34FE"/>
    <w:rsid w:val="001F39BD"/>
    <w:rsid w:val="001F56DF"/>
    <w:rsid w:val="00204EF7"/>
    <w:rsid w:val="0020709F"/>
    <w:rsid w:val="00207D70"/>
    <w:rsid w:val="00210045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1FD3"/>
    <w:rsid w:val="002C2336"/>
    <w:rsid w:val="002C46AD"/>
    <w:rsid w:val="002C6FBA"/>
    <w:rsid w:val="002F3ADB"/>
    <w:rsid w:val="003011DE"/>
    <w:rsid w:val="00310B26"/>
    <w:rsid w:val="00322EDB"/>
    <w:rsid w:val="0033758F"/>
    <w:rsid w:val="003606D4"/>
    <w:rsid w:val="00364517"/>
    <w:rsid w:val="0037246C"/>
    <w:rsid w:val="0038048B"/>
    <w:rsid w:val="00390D40"/>
    <w:rsid w:val="00393909"/>
    <w:rsid w:val="00397FAA"/>
    <w:rsid w:val="003B464D"/>
    <w:rsid w:val="003B5270"/>
    <w:rsid w:val="003C2E50"/>
    <w:rsid w:val="003E27AE"/>
    <w:rsid w:val="003E63B2"/>
    <w:rsid w:val="003F6A21"/>
    <w:rsid w:val="00404EC4"/>
    <w:rsid w:val="00414ECC"/>
    <w:rsid w:val="004206C8"/>
    <w:rsid w:val="00424CBD"/>
    <w:rsid w:val="00431BA9"/>
    <w:rsid w:val="00432445"/>
    <w:rsid w:val="00437632"/>
    <w:rsid w:val="004473C5"/>
    <w:rsid w:val="00447CAA"/>
    <w:rsid w:val="0045109D"/>
    <w:rsid w:val="004511E4"/>
    <w:rsid w:val="004554A0"/>
    <w:rsid w:val="004748EE"/>
    <w:rsid w:val="00476AAA"/>
    <w:rsid w:val="00477AA0"/>
    <w:rsid w:val="0048221C"/>
    <w:rsid w:val="004863FD"/>
    <w:rsid w:val="00495AAE"/>
    <w:rsid w:val="004A30D7"/>
    <w:rsid w:val="004A794C"/>
    <w:rsid w:val="004B6765"/>
    <w:rsid w:val="004B7496"/>
    <w:rsid w:val="004D14D9"/>
    <w:rsid w:val="004D1D44"/>
    <w:rsid w:val="004E0729"/>
    <w:rsid w:val="004E0A57"/>
    <w:rsid w:val="004F1A86"/>
    <w:rsid w:val="004F49FB"/>
    <w:rsid w:val="004F6E08"/>
    <w:rsid w:val="0052139A"/>
    <w:rsid w:val="005356D7"/>
    <w:rsid w:val="00554C3C"/>
    <w:rsid w:val="00555624"/>
    <w:rsid w:val="00555979"/>
    <w:rsid w:val="0057069E"/>
    <w:rsid w:val="00572F72"/>
    <w:rsid w:val="00580FF0"/>
    <w:rsid w:val="005831DD"/>
    <w:rsid w:val="00585217"/>
    <w:rsid w:val="00586016"/>
    <w:rsid w:val="005A0172"/>
    <w:rsid w:val="005A697D"/>
    <w:rsid w:val="005A7568"/>
    <w:rsid w:val="005C0B95"/>
    <w:rsid w:val="005C489F"/>
    <w:rsid w:val="005C697A"/>
    <w:rsid w:val="005E3518"/>
    <w:rsid w:val="005E5630"/>
    <w:rsid w:val="005F5252"/>
    <w:rsid w:val="00605D7C"/>
    <w:rsid w:val="00612189"/>
    <w:rsid w:val="006125A1"/>
    <w:rsid w:val="006207F3"/>
    <w:rsid w:val="00625A96"/>
    <w:rsid w:val="006268CD"/>
    <w:rsid w:val="00630A4A"/>
    <w:rsid w:val="00630E86"/>
    <w:rsid w:val="00635803"/>
    <w:rsid w:val="00642703"/>
    <w:rsid w:val="006505A6"/>
    <w:rsid w:val="00655AD3"/>
    <w:rsid w:val="006565FF"/>
    <w:rsid w:val="00657222"/>
    <w:rsid w:val="00663296"/>
    <w:rsid w:val="00674039"/>
    <w:rsid w:val="0067552C"/>
    <w:rsid w:val="00677B03"/>
    <w:rsid w:val="00683789"/>
    <w:rsid w:val="00685140"/>
    <w:rsid w:val="006B18F3"/>
    <w:rsid w:val="006C03D3"/>
    <w:rsid w:val="006C1354"/>
    <w:rsid w:val="006C35F0"/>
    <w:rsid w:val="006C3E7F"/>
    <w:rsid w:val="006C438C"/>
    <w:rsid w:val="006C7B00"/>
    <w:rsid w:val="006D29F4"/>
    <w:rsid w:val="006D31E6"/>
    <w:rsid w:val="006D4878"/>
    <w:rsid w:val="006D633A"/>
    <w:rsid w:val="006E387F"/>
    <w:rsid w:val="006E3F78"/>
    <w:rsid w:val="006E4645"/>
    <w:rsid w:val="006F1BCD"/>
    <w:rsid w:val="006F525C"/>
    <w:rsid w:val="006F7F9B"/>
    <w:rsid w:val="00700534"/>
    <w:rsid w:val="007058A3"/>
    <w:rsid w:val="0070783B"/>
    <w:rsid w:val="00711962"/>
    <w:rsid w:val="00716BCE"/>
    <w:rsid w:val="00722859"/>
    <w:rsid w:val="00726380"/>
    <w:rsid w:val="00732F34"/>
    <w:rsid w:val="0073357A"/>
    <w:rsid w:val="007566BD"/>
    <w:rsid w:val="00760671"/>
    <w:rsid w:val="0076196F"/>
    <w:rsid w:val="0077411E"/>
    <w:rsid w:val="00780705"/>
    <w:rsid w:val="00791244"/>
    <w:rsid w:val="007A4C4A"/>
    <w:rsid w:val="007B1A1B"/>
    <w:rsid w:val="007B57E2"/>
    <w:rsid w:val="007C45D7"/>
    <w:rsid w:val="007C485A"/>
    <w:rsid w:val="007D61E1"/>
    <w:rsid w:val="007D6C17"/>
    <w:rsid w:val="007E277A"/>
    <w:rsid w:val="008048DD"/>
    <w:rsid w:val="00811FDE"/>
    <w:rsid w:val="0081599C"/>
    <w:rsid w:val="00821716"/>
    <w:rsid w:val="00822EAB"/>
    <w:rsid w:val="00825E47"/>
    <w:rsid w:val="00827F20"/>
    <w:rsid w:val="008309DB"/>
    <w:rsid w:val="00833797"/>
    <w:rsid w:val="008514E9"/>
    <w:rsid w:val="00860E81"/>
    <w:rsid w:val="00862EAB"/>
    <w:rsid w:val="008663A2"/>
    <w:rsid w:val="00870E24"/>
    <w:rsid w:val="00871F61"/>
    <w:rsid w:val="00875A6A"/>
    <w:rsid w:val="008772BC"/>
    <w:rsid w:val="00881FEF"/>
    <w:rsid w:val="008903D3"/>
    <w:rsid w:val="00895A13"/>
    <w:rsid w:val="008A401D"/>
    <w:rsid w:val="008A4CD2"/>
    <w:rsid w:val="008A6F78"/>
    <w:rsid w:val="008B1610"/>
    <w:rsid w:val="008B3AF4"/>
    <w:rsid w:val="008C13AF"/>
    <w:rsid w:val="008C5185"/>
    <w:rsid w:val="008C6566"/>
    <w:rsid w:val="008D10E0"/>
    <w:rsid w:val="008D1721"/>
    <w:rsid w:val="008D30AE"/>
    <w:rsid w:val="008E3E98"/>
    <w:rsid w:val="008F630F"/>
    <w:rsid w:val="00915AA1"/>
    <w:rsid w:val="00935012"/>
    <w:rsid w:val="00942998"/>
    <w:rsid w:val="009477B2"/>
    <w:rsid w:val="00950838"/>
    <w:rsid w:val="009668DA"/>
    <w:rsid w:val="0097209E"/>
    <w:rsid w:val="009742A7"/>
    <w:rsid w:val="00975222"/>
    <w:rsid w:val="00982188"/>
    <w:rsid w:val="0098471F"/>
    <w:rsid w:val="009865B7"/>
    <w:rsid w:val="0099039B"/>
    <w:rsid w:val="009908BE"/>
    <w:rsid w:val="00990A71"/>
    <w:rsid w:val="009973FF"/>
    <w:rsid w:val="009B28B6"/>
    <w:rsid w:val="009B621A"/>
    <w:rsid w:val="009C3A8D"/>
    <w:rsid w:val="009D0216"/>
    <w:rsid w:val="009D1C8C"/>
    <w:rsid w:val="009D534F"/>
    <w:rsid w:val="009E278D"/>
    <w:rsid w:val="009E542E"/>
    <w:rsid w:val="009F2BA4"/>
    <w:rsid w:val="00A05286"/>
    <w:rsid w:val="00A16E25"/>
    <w:rsid w:val="00A226E0"/>
    <w:rsid w:val="00A23902"/>
    <w:rsid w:val="00A2415F"/>
    <w:rsid w:val="00A302AD"/>
    <w:rsid w:val="00A31679"/>
    <w:rsid w:val="00A3210A"/>
    <w:rsid w:val="00A34229"/>
    <w:rsid w:val="00A37767"/>
    <w:rsid w:val="00A40753"/>
    <w:rsid w:val="00A435B8"/>
    <w:rsid w:val="00A4572F"/>
    <w:rsid w:val="00A463E4"/>
    <w:rsid w:val="00A476C6"/>
    <w:rsid w:val="00A47DCE"/>
    <w:rsid w:val="00A520BA"/>
    <w:rsid w:val="00A537E6"/>
    <w:rsid w:val="00A70E98"/>
    <w:rsid w:val="00A81D1B"/>
    <w:rsid w:val="00A9412A"/>
    <w:rsid w:val="00A95691"/>
    <w:rsid w:val="00AA0539"/>
    <w:rsid w:val="00AB187B"/>
    <w:rsid w:val="00AB4846"/>
    <w:rsid w:val="00AB4F4F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D6F5E"/>
    <w:rsid w:val="00AE1DE7"/>
    <w:rsid w:val="00AE61C1"/>
    <w:rsid w:val="00AF1031"/>
    <w:rsid w:val="00B07F47"/>
    <w:rsid w:val="00B17203"/>
    <w:rsid w:val="00B22EE3"/>
    <w:rsid w:val="00B23D3D"/>
    <w:rsid w:val="00B24CA2"/>
    <w:rsid w:val="00B263E5"/>
    <w:rsid w:val="00B2674A"/>
    <w:rsid w:val="00B34762"/>
    <w:rsid w:val="00B35343"/>
    <w:rsid w:val="00B4100F"/>
    <w:rsid w:val="00B41076"/>
    <w:rsid w:val="00B43B4C"/>
    <w:rsid w:val="00B43DFA"/>
    <w:rsid w:val="00B55B85"/>
    <w:rsid w:val="00B71D27"/>
    <w:rsid w:val="00B771AA"/>
    <w:rsid w:val="00B87C58"/>
    <w:rsid w:val="00B90722"/>
    <w:rsid w:val="00B91376"/>
    <w:rsid w:val="00B95D11"/>
    <w:rsid w:val="00BA0AE4"/>
    <w:rsid w:val="00BA2EFA"/>
    <w:rsid w:val="00BB0B61"/>
    <w:rsid w:val="00BB40FA"/>
    <w:rsid w:val="00BC0A14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67FBF"/>
    <w:rsid w:val="00C81CEB"/>
    <w:rsid w:val="00CA7C0A"/>
    <w:rsid w:val="00CB1098"/>
    <w:rsid w:val="00CE2FF5"/>
    <w:rsid w:val="00CE54DD"/>
    <w:rsid w:val="00CE7BF5"/>
    <w:rsid w:val="00CF2AB0"/>
    <w:rsid w:val="00CF2C0C"/>
    <w:rsid w:val="00CF3F15"/>
    <w:rsid w:val="00D0287C"/>
    <w:rsid w:val="00D15ABD"/>
    <w:rsid w:val="00D24D3B"/>
    <w:rsid w:val="00D27D06"/>
    <w:rsid w:val="00D449E1"/>
    <w:rsid w:val="00D44E8B"/>
    <w:rsid w:val="00D5421F"/>
    <w:rsid w:val="00D63CEA"/>
    <w:rsid w:val="00D66747"/>
    <w:rsid w:val="00D72C6D"/>
    <w:rsid w:val="00D7559D"/>
    <w:rsid w:val="00D778C7"/>
    <w:rsid w:val="00D83103"/>
    <w:rsid w:val="00DA23CF"/>
    <w:rsid w:val="00DA78EF"/>
    <w:rsid w:val="00DC7A54"/>
    <w:rsid w:val="00DE1E6D"/>
    <w:rsid w:val="00DE2201"/>
    <w:rsid w:val="00DE3FE9"/>
    <w:rsid w:val="00DE5B6D"/>
    <w:rsid w:val="00DE65EF"/>
    <w:rsid w:val="00DF5098"/>
    <w:rsid w:val="00E0435C"/>
    <w:rsid w:val="00E101AF"/>
    <w:rsid w:val="00E23323"/>
    <w:rsid w:val="00E24080"/>
    <w:rsid w:val="00E2679D"/>
    <w:rsid w:val="00E2752D"/>
    <w:rsid w:val="00E32664"/>
    <w:rsid w:val="00E3381F"/>
    <w:rsid w:val="00E50BC7"/>
    <w:rsid w:val="00E75853"/>
    <w:rsid w:val="00E75D05"/>
    <w:rsid w:val="00E80248"/>
    <w:rsid w:val="00E82810"/>
    <w:rsid w:val="00E82827"/>
    <w:rsid w:val="00E84079"/>
    <w:rsid w:val="00E91E37"/>
    <w:rsid w:val="00E94561"/>
    <w:rsid w:val="00E95BC2"/>
    <w:rsid w:val="00EC67A1"/>
    <w:rsid w:val="00EC67DB"/>
    <w:rsid w:val="00ED0E97"/>
    <w:rsid w:val="00ED5DBB"/>
    <w:rsid w:val="00EE73DC"/>
    <w:rsid w:val="00EF0BB8"/>
    <w:rsid w:val="00EF2F2E"/>
    <w:rsid w:val="00F034E9"/>
    <w:rsid w:val="00F03901"/>
    <w:rsid w:val="00F03F23"/>
    <w:rsid w:val="00F05A13"/>
    <w:rsid w:val="00F07611"/>
    <w:rsid w:val="00F07684"/>
    <w:rsid w:val="00F127EA"/>
    <w:rsid w:val="00F1388D"/>
    <w:rsid w:val="00F13E02"/>
    <w:rsid w:val="00F16CC2"/>
    <w:rsid w:val="00F244DE"/>
    <w:rsid w:val="00F327F9"/>
    <w:rsid w:val="00F33198"/>
    <w:rsid w:val="00F35839"/>
    <w:rsid w:val="00F43657"/>
    <w:rsid w:val="00F46779"/>
    <w:rsid w:val="00F527E5"/>
    <w:rsid w:val="00F74421"/>
    <w:rsid w:val="00F75B51"/>
    <w:rsid w:val="00F77CF2"/>
    <w:rsid w:val="00F904BE"/>
    <w:rsid w:val="00F93579"/>
    <w:rsid w:val="00F9359C"/>
    <w:rsid w:val="00F965F5"/>
    <w:rsid w:val="00F96CDB"/>
    <w:rsid w:val="00FA278A"/>
    <w:rsid w:val="00FA54BD"/>
    <w:rsid w:val="00FA65A3"/>
    <w:rsid w:val="00FB5730"/>
    <w:rsid w:val="00FB5A34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96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rB83DpBJQsE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0C8AD-3B21-4441-B9C7-C7D3F678E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2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149</cp:revision>
  <cp:lastPrinted>2022-08-15T20:14:00Z</cp:lastPrinted>
  <dcterms:created xsi:type="dcterms:W3CDTF">2022-08-13T17:18:00Z</dcterms:created>
  <dcterms:modified xsi:type="dcterms:W3CDTF">2024-04-28T17:46:00Z</dcterms:modified>
</cp:coreProperties>
</file>