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1F450F15" w:rsidR="00AD0C16" w:rsidRPr="00F6198E" w:rsidRDefault="00AD0C16" w:rsidP="005F1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F6198E">
        <w:rPr>
          <w:rFonts w:cs="Arial"/>
          <w:b/>
          <w:color w:val="538135" w:themeColor="accent6" w:themeShade="BF"/>
          <w:sz w:val="22"/>
        </w:rPr>
        <w:t>Calcul différentiel (201-</w:t>
      </w:r>
      <w:r w:rsidR="00F6198E" w:rsidRPr="00F6198E">
        <w:rPr>
          <w:rFonts w:cs="Arial"/>
          <w:b/>
          <w:color w:val="538135" w:themeColor="accent6" w:themeShade="BF"/>
          <w:sz w:val="22"/>
        </w:rPr>
        <w:t>SN2</w:t>
      </w:r>
      <w:r w:rsidRPr="00F6198E">
        <w:rPr>
          <w:rFonts w:cs="Arial"/>
          <w:b/>
          <w:color w:val="538135" w:themeColor="accent6" w:themeShade="BF"/>
          <w:sz w:val="22"/>
        </w:rPr>
        <w:t>-</w:t>
      </w:r>
      <w:r w:rsidR="00F6198E" w:rsidRPr="00F6198E">
        <w:rPr>
          <w:rFonts w:cs="Arial"/>
          <w:b/>
          <w:color w:val="538135" w:themeColor="accent6" w:themeShade="BF"/>
          <w:sz w:val="22"/>
        </w:rPr>
        <w:t>RE</w:t>
      </w:r>
      <w:r w:rsidRPr="00F6198E">
        <w:rPr>
          <w:rFonts w:cs="Arial"/>
          <w:b/>
          <w:color w:val="538135" w:themeColor="accent6" w:themeShade="BF"/>
          <w:sz w:val="22"/>
        </w:rPr>
        <w:t>) –</w:t>
      </w:r>
      <w:r w:rsidR="001F2AE3" w:rsidRPr="00F6198E">
        <w:rPr>
          <w:rFonts w:cs="Arial"/>
          <w:b/>
          <w:color w:val="538135" w:themeColor="accent6" w:themeShade="BF"/>
          <w:sz w:val="22"/>
        </w:rPr>
        <w:t xml:space="preserve"> </w:t>
      </w:r>
      <w:r w:rsidR="0093399D" w:rsidRPr="00F6198E">
        <w:rPr>
          <w:rFonts w:cs="Arial"/>
          <w:b/>
          <w:color w:val="538135" w:themeColor="accent6" w:themeShade="BF"/>
          <w:sz w:val="22"/>
        </w:rPr>
        <w:t>Hiver</w:t>
      </w:r>
      <w:r w:rsidRPr="00F6198E">
        <w:rPr>
          <w:rFonts w:cs="Arial"/>
          <w:b/>
          <w:color w:val="538135" w:themeColor="accent6" w:themeShade="BF"/>
          <w:sz w:val="22"/>
        </w:rPr>
        <w:t xml:space="preserve"> 202</w:t>
      </w:r>
      <w:r w:rsidR="00F6198E" w:rsidRPr="00F6198E">
        <w:rPr>
          <w:rFonts w:cs="Arial"/>
          <w:b/>
          <w:color w:val="538135" w:themeColor="accent6" w:themeShade="BF"/>
          <w:sz w:val="22"/>
        </w:rPr>
        <w:t>5</w:t>
      </w:r>
    </w:p>
    <w:p w14:paraId="601E6589" w14:textId="51CEC1BD" w:rsidR="007531ED" w:rsidRPr="00F6198E" w:rsidRDefault="0093399D" w:rsidP="005F1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F6198E">
        <w:rPr>
          <w:b/>
          <w:sz w:val="22"/>
        </w:rPr>
        <w:t>1.3  Évaluation d’une limite</w:t>
      </w:r>
    </w:p>
    <w:p w14:paraId="600FD215" w14:textId="705298BB" w:rsidR="00AD0C16" w:rsidRPr="00F6198E" w:rsidRDefault="00AD0C16" w:rsidP="00AD0C16">
      <w:pPr>
        <w:spacing w:before="40" w:after="40"/>
        <w:rPr>
          <w:sz w:val="22"/>
        </w:rPr>
      </w:pPr>
      <w:bookmarkStart w:id="0" w:name="_GoBack"/>
      <w:bookmarkEnd w:id="0"/>
    </w:p>
    <w:p w14:paraId="132C38E8" w14:textId="77777777" w:rsidR="00F6198E" w:rsidRPr="00F6198E" w:rsidRDefault="00F6198E" w:rsidP="00F6198E">
      <w:pPr>
        <w:spacing w:before="40" w:after="40"/>
        <w:rPr>
          <w:b/>
          <w:bCs/>
          <w:sz w:val="22"/>
        </w:rPr>
      </w:pPr>
      <w:r w:rsidRPr="00F6198E">
        <w:rPr>
          <w:b/>
          <w:bCs/>
          <w:sz w:val="22"/>
        </w:rPr>
        <w:t>Documents</w:t>
      </w:r>
    </w:p>
    <w:p w14:paraId="228FE616" w14:textId="77777777" w:rsidR="00F6198E" w:rsidRPr="00F6198E" w:rsidRDefault="00F6198E" w:rsidP="00F6198E">
      <w:pPr>
        <w:spacing w:before="40" w:after="40"/>
        <w:rPr>
          <w:sz w:val="22"/>
        </w:rPr>
      </w:pPr>
      <w:r w:rsidRPr="00F6198E">
        <w:rPr>
          <w:sz w:val="22"/>
        </w:rPr>
        <w:t>— Volume web</w:t>
      </w:r>
    </w:p>
    <w:p w14:paraId="057AB09D" w14:textId="77777777" w:rsidR="00F6198E" w:rsidRPr="00F6198E" w:rsidRDefault="00F6198E" w:rsidP="00F6198E">
      <w:pPr>
        <w:spacing w:before="40" w:after="40"/>
        <w:rPr>
          <w:sz w:val="22"/>
          <w:lang w:val="en-US"/>
        </w:rPr>
      </w:pPr>
      <w:r w:rsidRPr="00F6198E">
        <w:rPr>
          <w:sz w:val="22"/>
          <w:lang w:val="en-US"/>
        </w:rPr>
        <w:t>— GeoGebra (web)</w:t>
      </w:r>
    </w:p>
    <w:p w14:paraId="211F7315" w14:textId="77C13011" w:rsidR="0012406F" w:rsidRPr="00F6198E" w:rsidRDefault="0012406F" w:rsidP="0012406F">
      <w:pPr>
        <w:spacing w:before="40" w:after="40"/>
        <w:rPr>
          <w:sz w:val="22"/>
          <w:lang w:val="en-US"/>
        </w:rPr>
      </w:pPr>
    </w:p>
    <w:p w14:paraId="495E0332" w14:textId="4ACF47BA" w:rsidR="00E04E47" w:rsidRPr="00F6198E" w:rsidRDefault="00E04E47" w:rsidP="0012406F">
      <w:pPr>
        <w:spacing w:before="40" w:after="40"/>
        <w:rPr>
          <w:sz w:val="22"/>
          <w:lang w:val="en-US"/>
        </w:rPr>
      </w:pPr>
    </w:p>
    <w:p w14:paraId="0CFF8FE0" w14:textId="3C792581" w:rsidR="00E04E47" w:rsidRPr="00F6198E" w:rsidRDefault="00E04E47" w:rsidP="0012406F">
      <w:pPr>
        <w:spacing w:before="40" w:after="40"/>
        <w:rPr>
          <w:sz w:val="22"/>
          <w:lang w:val="en-US"/>
        </w:rPr>
      </w:pPr>
    </w:p>
    <w:p w14:paraId="0EA08F5F" w14:textId="5E74ADE9" w:rsidR="00591F84" w:rsidRPr="00F6198E" w:rsidRDefault="00591F84" w:rsidP="0012406F">
      <w:pPr>
        <w:spacing w:before="40" w:after="40"/>
        <w:rPr>
          <w:sz w:val="22"/>
          <w:lang w:val="en-US"/>
        </w:rPr>
      </w:pPr>
    </w:p>
    <w:p w14:paraId="3D40B636" w14:textId="7C5B857C" w:rsidR="00591F84" w:rsidRPr="00F6198E" w:rsidRDefault="0093399D" w:rsidP="0012406F">
      <w:pPr>
        <w:spacing w:before="40" w:after="40"/>
        <w:rPr>
          <w:sz w:val="22"/>
          <w:lang w:val="en-US"/>
        </w:rPr>
      </w:pPr>
      <w:r w:rsidRPr="00F6198E">
        <w:rPr>
          <w:rFonts w:eastAsiaTheme="minorEastAsia"/>
          <w:b/>
          <w:bCs/>
          <w:sz w:val="22"/>
        </w:rPr>
        <w:t>1.3  Évaluation d’une limite</w:t>
      </w:r>
    </w:p>
    <w:p w14:paraId="7531F83A" w14:textId="43702300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w:r w:rsidRPr="00F6198E">
        <w:rPr>
          <w:rFonts w:eastAsiaTheme="minorEastAsia"/>
          <w:sz w:val="22"/>
        </w:rPr>
        <w:t>Méthode graphique</w:t>
      </w:r>
      <w:r w:rsidR="00F6198E" w:rsidRPr="00F6198E">
        <w:rPr>
          <w:rFonts w:eastAsiaTheme="minorEastAsia"/>
          <w:sz w:val="22"/>
        </w:rPr>
        <w:t>/numérique</w:t>
      </w:r>
      <w:r w:rsidRPr="00F6198E">
        <w:rPr>
          <w:rFonts w:eastAsiaTheme="minorEastAsia"/>
          <w:sz w:val="22"/>
        </w:rPr>
        <w:t> : pas rigoureux.</w:t>
      </w:r>
    </w:p>
    <w:p w14:paraId="190CBE69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</w:p>
    <w:p w14:paraId="18F19265" w14:textId="326EA894" w:rsidR="0093399D" w:rsidRPr="00F6198E" w:rsidRDefault="0093399D" w:rsidP="0093399D">
      <w:pPr>
        <w:spacing w:before="40" w:after="40"/>
        <w:rPr>
          <w:rFonts w:eastAsiaTheme="minorEastAsia"/>
          <w:b/>
          <w:bCs/>
          <w:sz w:val="22"/>
        </w:rPr>
      </w:pPr>
      <w:r w:rsidRPr="00F6198E">
        <w:rPr>
          <w:rFonts w:eastAsiaTheme="minorEastAsia"/>
          <w:b/>
          <w:bCs/>
          <w:sz w:val="22"/>
        </w:rPr>
        <w:t>Tableau 1.14  (p.2</w:t>
      </w:r>
      <w:r w:rsidR="00F6198E" w:rsidRPr="00F6198E">
        <w:rPr>
          <w:rFonts w:eastAsiaTheme="minorEastAsia"/>
          <w:b/>
          <w:bCs/>
          <w:sz w:val="22"/>
        </w:rPr>
        <w:t>3</w:t>
      </w:r>
      <w:r w:rsidRPr="00F6198E">
        <w:rPr>
          <w:rFonts w:eastAsiaTheme="minorEastAsia"/>
          <w:b/>
          <w:bCs/>
          <w:sz w:val="22"/>
        </w:rPr>
        <w:t>)</w:t>
      </w:r>
    </w:p>
    <w:p w14:paraId="0689F4C7" w14:textId="7A3BA650" w:rsidR="0093399D" w:rsidRPr="00F6198E" w:rsidRDefault="00F6198E" w:rsidP="0093399D">
      <w:pPr>
        <w:spacing w:before="40" w:after="40"/>
        <w:rPr>
          <w:rFonts w:eastAsiaTheme="minorEastAsia"/>
          <w:sz w:val="22"/>
        </w:rPr>
      </w:pPr>
      <w:r w:rsidRPr="00F6198E">
        <w:rPr>
          <w:rFonts w:eastAsiaTheme="minorEastAsia"/>
          <w:noProof/>
          <w:sz w:val="22"/>
          <w:lang w:eastAsia="fr-CA"/>
        </w:rPr>
        <w:drawing>
          <wp:inline distT="0" distB="0" distL="0" distR="0" wp14:anchorId="5D68553B" wp14:editId="460B2EB3">
            <wp:extent cx="3075940" cy="2131695"/>
            <wp:effectExtent l="19050" t="19050" r="10160" b="20955"/>
            <wp:docPr id="1033333168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3168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1316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801FBA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</w:p>
    <w:p w14:paraId="65BE50F9" w14:textId="77777777" w:rsidR="00F6198E" w:rsidRPr="00F6198E" w:rsidRDefault="0093399D" w:rsidP="0093399D">
      <w:pPr>
        <w:spacing w:before="40" w:after="40"/>
        <w:rPr>
          <w:rFonts w:eastAsiaTheme="minorEastAsia"/>
          <w:b/>
          <w:bCs/>
          <w:sz w:val="22"/>
        </w:rPr>
      </w:pPr>
      <w:r w:rsidRPr="00F6198E">
        <w:rPr>
          <w:rFonts w:eastAsiaTheme="minorEastAsia"/>
          <w:b/>
          <w:bCs/>
          <w:sz w:val="22"/>
        </w:rPr>
        <w:t>Ex</w:t>
      </w:r>
      <w:r w:rsidR="00F6198E" w:rsidRPr="00F6198E">
        <w:rPr>
          <w:rFonts w:eastAsiaTheme="minorEastAsia"/>
          <w:b/>
          <w:bCs/>
          <w:sz w:val="22"/>
        </w:rPr>
        <w:t>emple</w:t>
      </w:r>
    </w:p>
    <w:p w14:paraId="4F4E0D91" w14:textId="51355AF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</m:t>
          </m:r>
        </m:oMath>
      </m:oMathPara>
    </w:p>
    <w:p w14:paraId="006B5C34" w14:textId="77777777" w:rsidR="0093399D" w:rsidRPr="00F6198E" w:rsidRDefault="00486D5C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e>
              </m:d>
            </m:e>
          </m:func>
        </m:oMath>
      </m:oMathPara>
    </w:p>
    <w:p w14:paraId="31BCF947" w14:textId="20AA627F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</m:t>
          </m:r>
          <m:r>
            <w:rPr>
              <w:rFonts w:ascii="Cambria Math" w:eastAsiaTheme="minorEastAsia" w:hAnsi="Cambria Math"/>
              <w:color w:val="0070C0"/>
              <w:sz w:val="22"/>
            </w:rPr>
            <m:t>(</m:t>
          </m:r>
          <m:r>
            <m:rPr>
              <m:nor/>
            </m:rPr>
            <w:rPr>
              <w:rFonts w:ascii="Cambria Math" w:eastAsiaTheme="minorEastAsia" w:hAnsi="Cambria Math"/>
              <w:color w:val="0070C0"/>
              <w:sz w:val="22"/>
            </w:rPr>
            <m:t>prop. 4</m:t>
          </m:r>
          <m:r>
            <w:rPr>
              <w:rFonts w:ascii="Cambria Math" w:eastAsiaTheme="minorEastAsia" w:hAnsi="Cambria Math"/>
              <w:color w:val="0070C0"/>
              <w:sz w:val="22"/>
            </w:rPr>
            <m:t>)</m:t>
          </m:r>
        </m:oMath>
      </m:oMathPara>
    </w:p>
    <w:p w14:paraId="39B3F016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=2⋅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+1    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2"/>
                </w:rPr>
                <m:t>prop. 3, 1</m:t>
              </m:r>
            </m:e>
          </m:d>
        </m:oMath>
      </m:oMathPara>
    </w:p>
    <w:p w14:paraId="470E526C" w14:textId="77777777" w:rsidR="0093399D" w:rsidRPr="00F6198E" w:rsidRDefault="0093399D" w:rsidP="0093399D">
      <w:pPr>
        <w:spacing w:before="40" w:after="40"/>
        <w:rPr>
          <w:rFonts w:eastAsiaTheme="minorEastAsia"/>
          <w:color w:val="0070C0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=2⋅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x→3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+1    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2"/>
                </w:rPr>
                <m:t>prop. 7</m:t>
              </m:r>
            </m:e>
          </m:d>
        </m:oMath>
      </m:oMathPara>
    </w:p>
    <w:p w14:paraId="0B7CD3E7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=2⋅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+1    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2"/>
                </w:rPr>
                <m:t>prop. 2</m:t>
              </m:r>
            </m:e>
          </m:d>
        </m:oMath>
      </m:oMathPara>
    </w:p>
    <w:p w14:paraId="4ED9F027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=19.</m:t>
          </m:r>
        </m:oMath>
      </m:oMathPara>
    </w:p>
    <w:p w14:paraId="19DEDA97" w14:textId="5B560E3E" w:rsidR="0093399D" w:rsidRPr="00F6198E" w:rsidRDefault="00F6198E" w:rsidP="0093399D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« </w:t>
      </w:r>
      <w:r w:rsidR="0093399D" w:rsidRPr="00F6198E">
        <w:rPr>
          <w:rFonts w:eastAsiaTheme="minorEastAsia"/>
          <w:sz w:val="22"/>
        </w:rPr>
        <w:t>Long !</w:t>
      </w:r>
      <w:r>
        <w:rPr>
          <w:rFonts w:eastAsiaTheme="minorEastAsia"/>
          <w:sz w:val="22"/>
        </w:rPr>
        <w:t xml:space="preserve"> »</w:t>
      </w:r>
    </w:p>
    <w:p w14:paraId="1574A534" w14:textId="77777777" w:rsidR="0093399D" w:rsidRPr="00F6198E" w:rsidRDefault="0093399D" w:rsidP="0093399D">
      <w:pPr>
        <w:spacing w:before="40" w:after="40"/>
        <w:rPr>
          <w:rFonts w:eastAsiaTheme="minorEastAsia"/>
          <w:sz w:val="22"/>
          <w:highlight w:val="yellow"/>
        </w:rPr>
      </w:pPr>
    </w:p>
    <w:p w14:paraId="36F28745" w14:textId="0F6D36C5" w:rsidR="0093399D" w:rsidRPr="00F6198E" w:rsidRDefault="00F6198E" w:rsidP="0093399D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  <w:highlight w:val="yellow"/>
        </w:rPr>
        <w:br w:type="column"/>
      </w:r>
      <w:r w:rsidR="0093399D" w:rsidRPr="00F6198E">
        <w:rPr>
          <w:rFonts w:eastAsiaTheme="minorEastAsia"/>
          <w:b/>
          <w:bCs/>
          <w:sz w:val="22"/>
        </w:rPr>
        <w:t>Théorème 1.2  (p.2</w:t>
      </w:r>
      <w:r w:rsidRPr="00F6198E">
        <w:rPr>
          <w:rFonts w:eastAsiaTheme="minorEastAsia"/>
          <w:b/>
          <w:bCs/>
          <w:sz w:val="22"/>
        </w:rPr>
        <w:t>4</w:t>
      </w:r>
      <w:r w:rsidR="0093399D" w:rsidRPr="00F6198E">
        <w:rPr>
          <w:rFonts w:eastAsiaTheme="minorEastAsia"/>
          <w:b/>
          <w:bCs/>
          <w:sz w:val="22"/>
        </w:rPr>
        <w:t>)</w:t>
      </w:r>
    </w:p>
    <w:p w14:paraId="113C3192" w14:textId="09E0C599" w:rsidR="0093399D" w:rsidRPr="00F6198E" w:rsidRDefault="00F6198E" w:rsidP="0093399D">
      <w:pPr>
        <w:spacing w:before="40" w:after="40"/>
        <w:rPr>
          <w:rFonts w:eastAsiaTheme="minorEastAsia"/>
          <w:sz w:val="22"/>
        </w:rPr>
      </w:pPr>
      <w:r w:rsidRPr="00F6198E">
        <w:rPr>
          <w:rFonts w:eastAsiaTheme="minorEastAsia"/>
          <w:noProof/>
          <w:sz w:val="22"/>
          <w:lang w:eastAsia="fr-CA"/>
        </w:rPr>
        <w:drawing>
          <wp:inline distT="0" distB="0" distL="0" distR="0" wp14:anchorId="0F092B3E" wp14:editId="58686E22">
            <wp:extent cx="3075940" cy="628650"/>
            <wp:effectExtent l="0" t="0" r="0" b="0"/>
            <wp:docPr id="1152201756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1756" name="Image 1" descr="Une image contenant texte, capture d’écran, Police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56CD" w14:textId="1EF6DDC9" w:rsidR="0093399D" w:rsidRPr="00F6198E" w:rsidRDefault="00F6198E" w:rsidP="0093399D">
      <w:pPr>
        <w:spacing w:before="40" w:after="40"/>
        <w:rPr>
          <w:rFonts w:eastAsiaTheme="minorEastAsia"/>
          <w:sz w:val="22"/>
        </w:rPr>
      </w:pPr>
      <w:r w:rsidRPr="00F6198E">
        <w:rPr>
          <w:rFonts w:eastAsiaTheme="minorEastAsia"/>
          <w:sz w:val="22"/>
        </w:rPr>
        <w:t xml:space="preserve">« </w:t>
      </w:r>
      <w:r w:rsidR="0093399D" w:rsidRPr="00F6198E">
        <w:rPr>
          <w:rFonts w:eastAsiaTheme="minorEastAsia"/>
          <w:sz w:val="22"/>
        </w:rPr>
        <w:t>Ne pas faire la preuve mais en parler.</w:t>
      </w:r>
      <w:r w:rsidRPr="00F6198E">
        <w:rPr>
          <w:rFonts w:eastAsiaTheme="minorEastAsia"/>
          <w:sz w:val="22"/>
        </w:rPr>
        <w:t xml:space="preserve"> »</w:t>
      </w:r>
    </w:p>
    <w:p w14:paraId="1E7CC91F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</w:p>
    <w:p w14:paraId="60B0AF19" w14:textId="77777777" w:rsidR="00F6198E" w:rsidRPr="00F6198E" w:rsidRDefault="0093399D" w:rsidP="0093399D">
      <w:pPr>
        <w:spacing w:before="40" w:after="40"/>
        <w:rPr>
          <w:rFonts w:eastAsiaTheme="minorEastAsia"/>
          <w:b/>
          <w:bCs/>
          <w:sz w:val="22"/>
        </w:rPr>
      </w:pPr>
      <w:r w:rsidRPr="00F6198E">
        <w:rPr>
          <w:rFonts w:eastAsiaTheme="minorEastAsia"/>
          <w:b/>
          <w:bCs/>
          <w:sz w:val="22"/>
        </w:rPr>
        <w:t>Ex</w:t>
      </w:r>
      <w:r w:rsidR="00F6198E" w:rsidRPr="00F6198E">
        <w:rPr>
          <w:rFonts w:eastAsiaTheme="minorEastAsia"/>
          <w:b/>
          <w:bCs/>
          <w:sz w:val="22"/>
        </w:rPr>
        <w:t>emple</w:t>
      </w:r>
    </w:p>
    <w:p w14:paraId="343C6B27" w14:textId="753A3968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</m:t>
          </m:r>
        </m:oMath>
      </m:oMathPara>
    </w:p>
    <w:p w14:paraId="0CE77630" w14:textId="77777777" w:rsidR="0093399D" w:rsidRPr="00F6198E" w:rsidRDefault="00486D5C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e>
              </m:d>
            </m:e>
          </m:func>
        </m:oMath>
      </m:oMathPara>
    </w:p>
    <w:p w14:paraId="26ADB9B3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=2⋅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+1    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2"/>
                </w:rPr>
                <m:t>thm 1.2</m:t>
              </m:r>
            </m:e>
          </m:d>
        </m:oMath>
      </m:oMathPara>
    </w:p>
    <w:p w14:paraId="71B9CC96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=19.</m:t>
          </m:r>
        </m:oMath>
      </m:oMathPara>
    </w:p>
    <w:p w14:paraId="7FEA780C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</w:p>
    <w:p w14:paraId="610C5161" w14:textId="0D87F46B" w:rsidR="0093399D" w:rsidRPr="00F6198E" w:rsidRDefault="00F6198E" w:rsidP="0093399D">
      <w:pPr>
        <w:spacing w:before="40" w:after="40"/>
        <w:rPr>
          <w:rFonts w:eastAsiaTheme="minorEastAsia"/>
          <w:sz w:val="22"/>
        </w:rPr>
      </w:pPr>
      <w:r w:rsidRPr="00F6198E">
        <w:rPr>
          <w:rFonts w:eastAsiaTheme="minorEastAsia"/>
          <w:sz w:val="22"/>
        </w:rPr>
        <w:t xml:space="preserve">« </w:t>
      </w:r>
      <w:r w:rsidR="0093399D" w:rsidRPr="00F6198E">
        <w:rPr>
          <w:rFonts w:eastAsiaTheme="minorEastAsia"/>
          <w:sz w:val="22"/>
        </w:rPr>
        <w:t>Seulement pour les polynômes !</w:t>
      </w:r>
      <w:r w:rsidRPr="00F6198E">
        <w:rPr>
          <w:rFonts w:eastAsiaTheme="minorEastAsia"/>
          <w:sz w:val="22"/>
        </w:rPr>
        <w:t xml:space="preserve"> »</w:t>
      </w:r>
    </w:p>
    <w:p w14:paraId="309ADB2B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</w:p>
    <w:p w14:paraId="6EF6F1BE" w14:textId="77777777" w:rsidR="00F6198E" w:rsidRPr="00F6198E" w:rsidRDefault="0093399D" w:rsidP="0093399D">
      <w:pPr>
        <w:spacing w:before="40" w:after="40"/>
        <w:rPr>
          <w:rFonts w:eastAsiaTheme="minorEastAsia"/>
          <w:b/>
          <w:bCs/>
          <w:sz w:val="22"/>
        </w:rPr>
      </w:pPr>
      <w:r w:rsidRPr="00F6198E">
        <w:rPr>
          <w:rFonts w:eastAsiaTheme="minorEastAsia"/>
          <w:b/>
          <w:bCs/>
          <w:sz w:val="22"/>
        </w:rPr>
        <w:t>Ex</w:t>
      </w:r>
      <w:r w:rsidR="00F6198E" w:rsidRPr="00F6198E">
        <w:rPr>
          <w:rFonts w:eastAsiaTheme="minorEastAsia"/>
          <w:b/>
          <w:bCs/>
          <w:sz w:val="22"/>
        </w:rPr>
        <w:t>emple</w:t>
      </w:r>
    </w:p>
    <w:p w14:paraId="3FD6CDCC" w14:textId="633D9E5C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ctrlPr>
                <w:rPr>
                  <w:rFonts w:ascii="Cambria Math" w:eastAsia="MS Mincho" w:hAnsi="Cambria Math" w:cs="MS Mincho"/>
                  <w:i/>
                  <w:sz w:val="22"/>
                </w:rPr>
              </m:ctrlPr>
            </m:radPr>
            <m:deg>
              <m:r>
                <w:rPr>
                  <w:rFonts w:ascii="Cambria Math" w:eastAsia="MS Mincho" w:hAnsi="Cambria Math" w:cs="MS Mincho"/>
                  <w:sz w:val="22"/>
                </w:rPr>
                <m:t>3</m:t>
              </m:r>
            </m:deg>
            <m:e>
              <m:r>
                <w:rPr>
                  <w:rFonts w:ascii="Cambria Math" w:eastAsia="MS Mincho" w:hAnsi="Cambria Math" w:cs="MS Mincho"/>
                  <w:sz w:val="22"/>
                </w:rPr>
                <m:t>2</m:t>
              </m:r>
              <m:sSup>
                <m:sSupPr>
                  <m:ctrlPr>
                    <w:rPr>
                      <w:rFonts w:ascii="Cambria Math" w:eastAsia="MS Mincho" w:hAnsi="Cambria Math" w:cs="MS Mincho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="MS Mincho" w:hAnsi="Cambria Math" w:cs="MS Mincho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="MS Mincho" w:hAnsi="Cambria Math" w:cs="MS Mincho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="MS Mincho" w:hAnsi="Cambria Math" w:cs="MS Mincho"/>
                  <w:sz w:val="22"/>
                </w:rPr>
                <m:t>+9</m:t>
              </m:r>
            </m:e>
          </m:rad>
        </m:oMath>
      </m:oMathPara>
    </w:p>
    <w:p w14:paraId="2EA1E865" w14:textId="77777777" w:rsidR="0093399D" w:rsidRPr="00F6198E" w:rsidRDefault="00486D5C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ad>
                    <m:radPr>
                      <m:ctrlPr>
                        <w:rPr>
                          <w:rFonts w:ascii="Cambria Math" w:eastAsia="MS Mincho" w:hAnsi="Cambria Math" w:cs="MS Mincho"/>
                          <w:i/>
                          <w:sz w:val="22"/>
                        </w:rPr>
                      </m:ctrlPr>
                    </m:radPr>
                    <m:deg>
                      <m:r>
                        <w:rPr>
                          <w:rFonts w:ascii="Cambria Math" w:eastAsia="MS Mincho" w:hAnsi="Cambria Math" w:cs="MS Mincho"/>
                          <w:sz w:val="22"/>
                        </w:rPr>
                        <m:t>3</m:t>
                      </m:r>
                    </m:deg>
                    <m:e>
                      <m:r>
                        <w:rPr>
                          <w:rFonts w:ascii="Cambria Math" w:eastAsia="MS Mincho" w:hAnsi="Cambria Math" w:cs="MS Mincho"/>
                          <w:sz w:val="22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MS Mincho" w:hAnsi="Cambria Math" w:cs="MS Mincho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MS Mincho" w:hAnsi="Cambria Math" w:cs="MS Mincho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MS Mincho" w:hAnsi="Cambria Math" w:cs="MS Mincho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MS Mincho" w:hAnsi="Cambria Math" w:cs="MS Mincho"/>
                          <w:sz w:val="22"/>
                        </w:rPr>
                        <m:t>+9</m:t>
                      </m:r>
                    </m:e>
                  </m:rad>
                </m:e>
              </m:d>
            </m:e>
          </m:func>
        </m:oMath>
      </m:oMathPara>
    </w:p>
    <w:p w14:paraId="145D4A01" w14:textId="77777777" w:rsidR="0093399D" w:rsidRPr="00F6198E" w:rsidRDefault="0093399D" w:rsidP="0093399D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</m:t>
              </m:r>
            </m:deg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→3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="MS Mincho" w:hAnsi="Cambria Math" w:cs="MS Mincho"/>
                          <w:sz w:val="22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MS Mincho" w:hAnsi="Cambria Math" w:cs="MS Mincho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MS Mincho" w:hAnsi="Cambria Math" w:cs="MS Mincho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MS Mincho" w:hAnsi="Cambria Math" w:cs="MS Mincho"/>
                              <w:sz w:val="2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MS Mincho" w:hAnsi="Cambria Math" w:cs="MS Mincho"/>
                          <w:sz w:val="22"/>
                          <w:lang w:val="en-US"/>
                        </w:rPr>
                        <m:t>+9</m:t>
                      </m:r>
                    </m:e>
                  </m:d>
                </m:e>
              </m:func>
            </m:e>
          </m:rad>
          <m:r>
            <w:rPr>
              <w:rFonts w:ascii="Cambria Math" w:eastAsiaTheme="minorEastAsia" w:hAnsi="Cambria Math"/>
              <w:sz w:val="22"/>
              <w:lang w:val="en-US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prop. 8</m:t>
              </m:r>
            </m:e>
          </m:d>
        </m:oMath>
      </m:oMathPara>
    </w:p>
    <w:p w14:paraId="59ECBDA3" w14:textId="77777777" w:rsidR="0093399D" w:rsidRPr="00F6198E" w:rsidRDefault="0093399D" w:rsidP="0093399D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+9</m:t>
              </m:r>
            </m:e>
          </m:rad>
          <m:r>
            <w:rPr>
              <w:rFonts w:ascii="Cambria Math" w:eastAsiaTheme="minorEastAsia" w:hAnsi="Cambria Math"/>
              <w:sz w:val="22"/>
              <w:lang w:val="en-US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thm 1.2</m:t>
              </m:r>
            </m:e>
          </m:d>
        </m:oMath>
      </m:oMathPara>
    </w:p>
    <w:p w14:paraId="6A33F5AC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  <w:sz w:val="22"/>
                </w:rPr>
                <m:t>27</m:t>
              </m:r>
            </m:e>
          </m:rad>
          <m:r>
            <w:rPr>
              <w:rFonts w:ascii="Cambria Math" w:eastAsiaTheme="minorEastAsia" w:hAnsi="Cambria Math"/>
              <w:sz w:val="22"/>
            </w:rPr>
            <m:t>=3.</m:t>
          </m:r>
        </m:oMath>
      </m:oMathPara>
    </w:p>
    <w:p w14:paraId="6664B10E" w14:textId="77777777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</w:p>
    <w:p w14:paraId="37A32B79" w14:textId="27BC8A8A" w:rsidR="00F6198E" w:rsidRPr="00F6198E" w:rsidRDefault="00F6198E" w:rsidP="0093399D">
      <w:pPr>
        <w:spacing w:before="40" w:after="40"/>
        <w:rPr>
          <w:rFonts w:eastAsiaTheme="minorEastAsia"/>
          <w:sz w:val="22"/>
        </w:rPr>
      </w:pPr>
      <w:r w:rsidRPr="00F6198E">
        <w:rPr>
          <w:rFonts w:eastAsiaTheme="minorEastAsia"/>
          <w:sz w:val="22"/>
        </w:rPr>
        <w:t>« Le truc de remplacer la variable par la valeur ne fonctionne pas toujours. »</w:t>
      </w:r>
    </w:p>
    <w:p w14:paraId="46C175DB" w14:textId="77777777" w:rsidR="00F6198E" w:rsidRPr="002E5352" w:rsidRDefault="00F6198E" w:rsidP="0093399D">
      <w:pPr>
        <w:spacing w:before="40" w:after="40"/>
        <w:rPr>
          <w:rFonts w:eastAsiaTheme="minorEastAsia"/>
          <w:sz w:val="22"/>
        </w:rPr>
      </w:pPr>
    </w:p>
    <w:p w14:paraId="3FE963AB" w14:textId="77777777" w:rsidR="0093399D" w:rsidRPr="002E5352" w:rsidRDefault="0093399D" w:rsidP="0093399D">
      <w:pPr>
        <w:spacing w:before="40" w:after="40"/>
        <w:rPr>
          <w:rFonts w:eastAsiaTheme="minorEastAsia"/>
          <w:b/>
          <w:bCs/>
          <w:sz w:val="22"/>
        </w:rPr>
      </w:pPr>
      <w:r w:rsidRPr="002E5352">
        <w:rPr>
          <w:rFonts w:eastAsiaTheme="minorEastAsia"/>
          <w:b/>
          <w:bCs/>
          <w:sz w:val="22"/>
        </w:rPr>
        <w:t>Question éclair 1.7  (p.25)</w:t>
      </w:r>
    </w:p>
    <w:p w14:paraId="2876BA0D" w14:textId="586CE181" w:rsidR="002E5352" w:rsidRPr="002E5352" w:rsidRDefault="002E5352" w:rsidP="0093399D">
      <w:pPr>
        <w:spacing w:before="40" w:after="40"/>
        <w:rPr>
          <w:rFonts w:eastAsiaTheme="minorEastAsia"/>
          <w:sz w:val="22"/>
        </w:rPr>
      </w:pPr>
      <w:r w:rsidRPr="002E5352">
        <w:rPr>
          <w:rFonts w:eastAsiaTheme="minorEastAsia"/>
          <w:noProof/>
          <w:sz w:val="22"/>
          <w:lang w:eastAsia="fr-CA"/>
        </w:rPr>
        <w:drawing>
          <wp:inline distT="0" distB="0" distL="0" distR="0" wp14:anchorId="6413F7B0" wp14:editId="29D88B76">
            <wp:extent cx="3075940" cy="726440"/>
            <wp:effectExtent l="19050" t="19050" r="10160" b="16510"/>
            <wp:docPr id="832651179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1179" name="Image 1" descr="Une image contenant texte, Police, capture d’écran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264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A15B14" w14:textId="29D34124" w:rsidR="0093399D" w:rsidRPr="002E5352" w:rsidRDefault="002E5352" w:rsidP="0093399D">
      <w:pPr>
        <w:spacing w:before="40" w:after="40"/>
        <w:rPr>
          <w:rFonts w:eastAsiaTheme="minorEastAsia"/>
          <w:sz w:val="22"/>
        </w:rPr>
      </w:pPr>
      <w:r w:rsidRPr="002E5352">
        <w:rPr>
          <w:rFonts w:eastAsiaTheme="minorEastAsia"/>
          <w:sz w:val="22"/>
        </w:rPr>
        <w:t>« Faire e</w:t>
      </w:r>
      <w:r w:rsidR="0093399D" w:rsidRPr="002E5352">
        <w:rPr>
          <w:rFonts w:eastAsiaTheme="minorEastAsia"/>
          <w:sz w:val="22"/>
        </w:rPr>
        <w:t>nsemble</w:t>
      </w:r>
      <w:r w:rsidRPr="002E5352">
        <w:rPr>
          <w:rFonts w:eastAsiaTheme="minorEastAsia"/>
          <w:sz w:val="22"/>
        </w:rPr>
        <w:t xml:space="preserve"> »</w:t>
      </w:r>
    </w:p>
    <w:p w14:paraId="043004CE" w14:textId="77777777" w:rsidR="0093399D" w:rsidRPr="002E5352" w:rsidRDefault="0093399D" w:rsidP="0093399D">
      <w:pPr>
        <w:spacing w:before="40" w:after="40"/>
        <w:rPr>
          <w:rFonts w:eastAsiaTheme="minorEastAsia"/>
          <w:sz w:val="22"/>
        </w:rPr>
      </w:pPr>
    </w:p>
    <w:p w14:paraId="41351419" w14:textId="2028B251" w:rsidR="0093399D" w:rsidRPr="002E5352" w:rsidRDefault="0093399D" w:rsidP="0093399D">
      <w:pPr>
        <w:spacing w:before="40" w:after="40"/>
        <w:rPr>
          <w:rFonts w:eastAsiaTheme="minorEastAsia"/>
          <w:b/>
          <w:bCs/>
          <w:sz w:val="22"/>
        </w:rPr>
      </w:pPr>
      <w:r w:rsidRPr="002E5352">
        <w:rPr>
          <w:rFonts w:eastAsiaTheme="minorEastAsia"/>
          <w:b/>
          <w:bCs/>
          <w:sz w:val="22"/>
        </w:rPr>
        <w:t>Exercice 1.3  (p.2</w:t>
      </w:r>
      <w:r w:rsidR="002E5352" w:rsidRPr="002E5352">
        <w:rPr>
          <w:rFonts w:eastAsiaTheme="minorEastAsia"/>
          <w:b/>
          <w:bCs/>
          <w:sz w:val="22"/>
        </w:rPr>
        <w:t>5-26</w:t>
      </w:r>
      <w:r w:rsidRPr="002E5352">
        <w:rPr>
          <w:rFonts w:eastAsiaTheme="minorEastAsia"/>
          <w:b/>
          <w:bCs/>
          <w:sz w:val="22"/>
        </w:rPr>
        <w:t>) : a, b, c, d, e, f.</w:t>
      </w:r>
    </w:p>
    <w:p w14:paraId="2C50E4F1" w14:textId="4D4B7378" w:rsidR="0093399D" w:rsidRPr="002E5352" w:rsidRDefault="002E5352" w:rsidP="0093399D">
      <w:pPr>
        <w:spacing w:before="40" w:after="40"/>
        <w:rPr>
          <w:rFonts w:eastAsiaTheme="minorEastAsia"/>
          <w:sz w:val="22"/>
        </w:rPr>
      </w:pPr>
      <w:r w:rsidRPr="002E5352">
        <w:rPr>
          <w:rFonts w:eastAsiaTheme="minorEastAsia"/>
          <w:sz w:val="22"/>
        </w:rPr>
        <w:t>« Solo + Ensemble »</w:t>
      </w:r>
    </w:p>
    <w:p w14:paraId="37EE18B3" w14:textId="77777777" w:rsidR="002E5352" w:rsidRPr="002E5352" w:rsidRDefault="002E5352" w:rsidP="0093399D">
      <w:pPr>
        <w:spacing w:before="40" w:after="40"/>
        <w:rPr>
          <w:rFonts w:eastAsiaTheme="minorEastAsia"/>
          <w:sz w:val="22"/>
        </w:rPr>
      </w:pPr>
    </w:p>
    <w:p w14:paraId="366BAD92" w14:textId="47549586" w:rsidR="0093399D" w:rsidRPr="00F6198E" w:rsidRDefault="0093399D" w:rsidP="0093399D">
      <w:pPr>
        <w:spacing w:before="40" w:after="40"/>
        <w:rPr>
          <w:rFonts w:eastAsiaTheme="minorEastAsia"/>
          <w:sz w:val="22"/>
        </w:rPr>
      </w:pPr>
      <w:r w:rsidRPr="002E5352">
        <w:rPr>
          <w:rFonts w:eastAsiaTheme="minorEastAsia"/>
          <w:sz w:val="22"/>
        </w:rPr>
        <w:t xml:space="preserve">Exercices </w:t>
      </w:r>
      <w:r w:rsidR="002E5352" w:rsidRPr="002E5352">
        <w:rPr>
          <w:rFonts w:eastAsiaTheme="minorEastAsia"/>
          <w:sz w:val="22"/>
        </w:rPr>
        <w:t>supplémentaires</w:t>
      </w:r>
      <w:r w:rsidR="002E5352">
        <w:rPr>
          <w:rFonts w:eastAsiaTheme="minorEastAsia"/>
          <w:sz w:val="22"/>
        </w:rPr>
        <w:t xml:space="preserve"> sur les sections 1.1 à 1.3.</w:t>
      </w:r>
    </w:p>
    <w:p w14:paraId="2A1687E8" w14:textId="00C0881A" w:rsidR="00EF4332" w:rsidRPr="00F6198E" w:rsidRDefault="00EF4332" w:rsidP="0093399D">
      <w:pPr>
        <w:spacing w:before="40" w:after="40"/>
        <w:rPr>
          <w:rFonts w:eastAsiaTheme="minorEastAsia"/>
          <w:sz w:val="22"/>
        </w:rPr>
      </w:pPr>
    </w:p>
    <w:sectPr w:rsidR="00EF4332" w:rsidRPr="00F6198E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D55A8" w14:textId="77777777" w:rsidR="00486D5C" w:rsidRDefault="00486D5C" w:rsidP="00A670C7">
      <w:pPr>
        <w:spacing w:after="0" w:line="240" w:lineRule="auto"/>
      </w:pPr>
      <w:r>
        <w:separator/>
      </w:r>
    </w:p>
  </w:endnote>
  <w:endnote w:type="continuationSeparator" w:id="0">
    <w:p w14:paraId="41EE586C" w14:textId="77777777" w:rsidR="00486D5C" w:rsidRDefault="00486D5C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770DF0A4" w:rsidR="00A670C7" w:rsidRPr="00A670C7" w:rsidRDefault="00DF419F" w:rsidP="00A670C7">
        <w:pPr>
          <w:pStyle w:val="Pieddepage"/>
          <w:jc w:val="right"/>
          <w:rPr>
            <w:b/>
            <w:sz w:val="20"/>
            <w:szCs w:val="20"/>
          </w:rPr>
        </w:pPr>
        <w:r>
          <w:rPr>
            <w:b/>
            <w:sz w:val="20"/>
            <w:szCs w:val="20"/>
          </w:rPr>
          <w:t>Section 1.</w:t>
        </w:r>
        <w:r w:rsidR="0093399D">
          <w:rPr>
            <w:b/>
            <w:sz w:val="20"/>
            <w:szCs w:val="20"/>
          </w:rPr>
          <w:t>3</w:t>
        </w:r>
        <w:r>
          <w:rPr>
            <w:b/>
            <w:sz w:val="20"/>
            <w:szCs w:val="20"/>
          </w:rPr>
          <w:t xml:space="preserve">   </w:t>
        </w:r>
        <w:r w:rsidR="00A670C7" w:rsidRPr="00A670C7">
          <w:rPr>
            <w:b/>
            <w:sz w:val="20"/>
            <w:szCs w:val="20"/>
          </w:rPr>
          <w:fldChar w:fldCharType="begin"/>
        </w:r>
        <w:r w:rsidR="00A670C7" w:rsidRPr="00A670C7">
          <w:rPr>
            <w:b/>
            <w:sz w:val="20"/>
            <w:szCs w:val="20"/>
          </w:rPr>
          <w:instrText>PAGE   \* MERGEFORMAT</w:instrText>
        </w:r>
        <w:r w:rsidR="00A670C7" w:rsidRPr="00A670C7">
          <w:rPr>
            <w:b/>
            <w:sz w:val="20"/>
            <w:szCs w:val="20"/>
          </w:rPr>
          <w:fldChar w:fldCharType="separate"/>
        </w:r>
        <w:r w:rsidR="005F161C" w:rsidRPr="005F161C">
          <w:rPr>
            <w:b/>
            <w:noProof/>
            <w:sz w:val="20"/>
            <w:szCs w:val="20"/>
            <w:lang w:val="fr-FR"/>
          </w:rPr>
          <w:t>1</w:t>
        </w:r>
        <w:r w:rsidR="00A670C7"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A7ADE6" w14:textId="77777777" w:rsidR="00486D5C" w:rsidRDefault="00486D5C" w:rsidP="00A670C7">
      <w:pPr>
        <w:spacing w:after="0" w:line="240" w:lineRule="auto"/>
      </w:pPr>
      <w:r>
        <w:separator/>
      </w:r>
    </w:p>
  </w:footnote>
  <w:footnote w:type="continuationSeparator" w:id="0">
    <w:p w14:paraId="7F5BA338" w14:textId="77777777" w:rsidR="00486D5C" w:rsidRDefault="00486D5C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B6129"/>
    <w:rsid w:val="00114F7A"/>
    <w:rsid w:val="0012406F"/>
    <w:rsid w:val="00190891"/>
    <w:rsid w:val="001A1968"/>
    <w:rsid w:val="001A419E"/>
    <w:rsid w:val="001A7077"/>
    <w:rsid w:val="001E4503"/>
    <w:rsid w:val="001F2AE3"/>
    <w:rsid w:val="002070FA"/>
    <w:rsid w:val="00242C9E"/>
    <w:rsid w:val="002C75B0"/>
    <w:rsid w:val="002D451B"/>
    <w:rsid w:val="002E5352"/>
    <w:rsid w:val="002E7E64"/>
    <w:rsid w:val="00307D02"/>
    <w:rsid w:val="00322EDB"/>
    <w:rsid w:val="00341DA7"/>
    <w:rsid w:val="003571C0"/>
    <w:rsid w:val="003E09A8"/>
    <w:rsid w:val="00486D5C"/>
    <w:rsid w:val="00546263"/>
    <w:rsid w:val="00591F84"/>
    <w:rsid w:val="005B3C73"/>
    <w:rsid w:val="005F161C"/>
    <w:rsid w:val="00603974"/>
    <w:rsid w:val="00636698"/>
    <w:rsid w:val="006C7B00"/>
    <w:rsid w:val="006D31E6"/>
    <w:rsid w:val="006E3F78"/>
    <w:rsid w:val="00711962"/>
    <w:rsid w:val="007531ED"/>
    <w:rsid w:val="00791244"/>
    <w:rsid w:val="007E77F3"/>
    <w:rsid w:val="0080520C"/>
    <w:rsid w:val="008747A8"/>
    <w:rsid w:val="008D2B5A"/>
    <w:rsid w:val="00915AA1"/>
    <w:rsid w:val="0093399D"/>
    <w:rsid w:val="00942998"/>
    <w:rsid w:val="009A0883"/>
    <w:rsid w:val="009D5AE3"/>
    <w:rsid w:val="00A01CF9"/>
    <w:rsid w:val="00A20C5D"/>
    <w:rsid w:val="00A670C7"/>
    <w:rsid w:val="00A70E98"/>
    <w:rsid w:val="00A7762E"/>
    <w:rsid w:val="00AD0C16"/>
    <w:rsid w:val="00AD58CB"/>
    <w:rsid w:val="00B05313"/>
    <w:rsid w:val="00B2674A"/>
    <w:rsid w:val="00B411C6"/>
    <w:rsid w:val="00B43B4C"/>
    <w:rsid w:val="00B90722"/>
    <w:rsid w:val="00B91D44"/>
    <w:rsid w:val="00C40954"/>
    <w:rsid w:val="00CD1311"/>
    <w:rsid w:val="00D44E8B"/>
    <w:rsid w:val="00D53643"/>
    <w:rsid w:val="00D57D8F"/>
    <w:rsid w:val="00D741ED"/>
    <w:rsid w:val="00DF419F"/>
    <w:rsid w:val="00DF5592"/>
    <w:rsid w:val="00E04E47"/>
    <w:rsid w:val="00E27F2C"/>
    <w:rsid w:val="00EF2F2E"/>
    <w:rsid w:val="00EF4332"/>
    <w:rsid w:val="00F2248A"/>
    <w:rsid w:val="00F25FD9"/>
    <w:rsid w:val="00F6198E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744D6-454D-410A-96F2-3A1BD2CBC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50</cp:revision>
  <dcterms:created xsi:type="dcterms:W3CDTF">2022-08-13T17:18:00Z</dcterms:created>
  <dcterms:modified xsi:type="dcterms:W3CDTF">2025-01-21T16:24:00Z</dcterms:modified>
</cp:coreProperties>
</file>