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57E3BBBD" w:rsidR="00AD0C16" w:rsidRPr="00B973D9" w:rsidRDefault="00AD0C16" w:rsidP="00E078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40"/>
        <w:rPr>
          <w:b/>
          <w:sz w:val="22"/>
        </w:rPr>
      </w:pPr>
      <w:r w:rsidRPr="00B973D9">
        <w:rPr>
          <w:rFonts w:cs="Arial"/>
          <w:b/>
          <w:color w:val="538135" w:themeColor="accent6" w:themeShade="BF"/>
          <w:sz w:val="22"/>
        </w:rPr>
        <w:t>Calcul différentiel (201-</w:t>
      </w:r>
      <w:r w:rsidR="00FE5770" w:rsidRPr="00B973D9">
        <w:rPr>
          <w:rFonts w:cs="Arial"/>
          <w:b/>
          <w:color w:val="538135" w:themeColor="accent6" w:themeShade="BF"/>
          <w:sz w:val="22"/>
        </w:rPr>
        <w:t>SN2</w:t>
      </w:r>
      <w:r w:rsidRPr="00B973D9">
        <w:rPr>
          <w:rFonts w:cs="Arial"/>
          <w:b/>
          <w:color w:val="538135" w:themeColor="accent6" w:themeShade="BF"/>
          <w:sz w:val="22"/>
        </w:rPr>
        <w:t>-</w:t>
      </w:r>
      <w:r w:rsidR="00FE5770" w:rsidRPr="00B973D9">
        <w:rPr>
          <w:rFonts w:cs="Arial"/>
          <w:b/>
          <w:color w:val="538135" w:themeColor="accent6" w:themeShade="BF"/>
          <w:sz w:val="22"/>
        </w:rPr>
        <w:t>RE</w:t>
      </w:r>
      <w:r w:rsidRPr="00B973D9">
        <w:rPr>
          <w:rFonts w:cs="Arial"/>
          <w:b/>
          <w:color w:val="538135" w:themeColor="accent6" w:themeShade="BF"/>
          <w:sz w:val="22"/>
        </w:rPr>
        <w:t>) –</w:t>
      </w:r>
      <w:r w:rsidR="001F2AE3" w:rsidRPr="00B973D9">
        <w:rPr>
          <w:rFonts w:cs="Arial"/>
          <w:b/>
          <w:color w:val="538135" w:themeColor="accent6" w:themeShade="BF"/>
          <w:sz w:val="22"/>
        </w:rPr>
        <w:t xml:space="preserve"> </w:t>
      </w:r>
      <w:r w:rsidR="0008109E" w:rsidRPr="00B973D9">
        <w:rPr>
          <w:rFonts w:cs="Arial"/>
          <w:b/>
          <w:color w:val="538135" w:themeColor="accent6" w:themeShade="BF"/>
          <w:sz w:val="22"/>
        </w:rPr>
        <w:t>Hiver 202</w:t>
      </w:r>
      <w:r w:rsidR="00FE5770" w:rsidRPr="00B973D9">
        <w:rPr>
          <w:rFonts w:cs="Arial"/>
          <w:b/>
          <w:color w:val="538135" w:themeColor="accent6" w:themeShade="BF"/>
          <w:sz w:val="22"/>
        </w:rPr>
        <w:t>5</w:t>
      </w:r>
    </w:p>
    <w:p w14:paraId="1F1A9250" w14:textId="2912832F" w:rsidR="00307D02" w:rsidRPr="00B973D9" w:rsidRDefault="00A46565" w:rsidP="00E078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before="40" w:after="40"/>
        <w:rPr>
          <w:b/>
          <w:sz w:val="22"/>
        </w:rPr>
      </w:pPr>
      <w:r w:rsidRPr="00B973D9">
        <w:rPr>
          <w:b/>
          <w:sz w:val="22"/>
        </w:rPr>
        <w:t>2</w:t>
      </w:r>
      <w:r w:rsidR="00195B4E" w:rsidRPr="00B973D9">
        <w:rPr>
          <w:b/>
          <w:sz w:val="22"/>
        </w:rPr>
        <w:t>.</w:t>
      </w:r>
      <w:r w:rsidR="00087F0E" w:rsidRPr="00B973D9">
        <w:rPr>
          <w:b/>
          <w:sz w:val="22"/>
        </w:rPr>
        <w:t>4</w:t>
      </w:r>
      <w:r w:rsidR="00195B4E" w:rsidRPr="00B973D9">
        <w:rPr>
          <w:b/>
          <w:sz w:val="22"/>
        </w:rPr>
        <w:t xml:space="preserve"> </w:t>
      </w:r>
      <w:r w:rsidR="00587A2E" w:rsidRPr="00B973D9">
        <w:rPr>
          <w:b/>
          <w:sz w:val="22"/>
        </w:rPr>
        <w:t xml:space="preserve">Dérivée </w:t>
      </w:r>
      <w:r w:rsidR="00087F0E" w:rsidRPr="00B973D9">
        <w:rPr>
          <w:b/>
          <w:sz w:val="22"/>
        </w:rPr>
        <w:t>et continuité</w:t>
      </w:r>
    </w:p>
    <w:p w14:paraId="600FD215" w14:textId="705298BB" w:rsidR="00AD0C16" w:rsidRPr="00B973D9" w:rsidRDefault="00AD0C16" w:rsidP="00AD0C16">
      <w:pPr>
        <w:spacing w:before="40" w:after="40"/>
        <w:rPr>
          <w:sz w:val="22"/>
        </w:rPr>
      </w:pPr>
      <w:bookmarkStart w:id="0" w:name="_GoBack"/>
      <w:bookmarkEnd w:id="0"/>
    </w:p>
    <w:p w14:paraId="093F4A8D" w14:textId="77777777" w:rsidR="0012406F" w:rsidRPr="00B973D9" w:rsidRDefault="0012406F" w:rsidP="0012406F">
      <w:pPr>
        <w:spacing w:before="40" w:after="40"/>
        <w:rPr>
          <w:b/>
          <w:bCs/>
          <w:sz w:val="22"/>
        </w:rPr>
      </w:pPr>
      <w:r w:rsidRPr="00B973D9">
        <w:rPr>
          <w:b/>
          <w:bCs/>
          <w:sz w:val="22"/>
        </w:rPr>
        <w:t>Documents</w:t>
      </w:r>
    </w:p>
    <w:p w14:paraId="20B0F699" w14:textId="77777777" w:rsidR="00FE5770" w:rsidRPr="00B973D9" w:rsidRDefault="00FE5770" w:rsidP="00FE5770">
      <w:pPr>
        <w:spacing w:before="40" w:after="40"/>
        <w:rPr>
          <w:sz w:val="22"/>
          <w:lang w:val="en-US"/>
        </w:rPr>
      </w:pPr>
      <w:r w:rsidRPr="00B973D9">
        <w:rPr>
          <w:sz w:val="22"/>
          <w:lang w:val="en-US"/>
        </w:rPr>
        <w:t>— Volume web</w:t>
      </w:r>
    </w:p>
    <w:p w14:paraId="590F7237" w14:textId="639CF36D" w:rsidR="00FE5770" w:rsidRPr="00B973D9" w:rsidRDefault="00FE5770" w:rsidP="00FE5770">
      <w:pPr>
        <w:spacing w:before="40" w:after="40"/>
        <w:rPr>
          <w:sz w:val="22"/>
          <w:lang w:val="en-US"/>
        </w:rPr>
      </w:pPr>
      <w:r w:rsidRPr="00B973D9">
        <w:rPr>
          <w:sz w:val="22"/>
          <w:lang w:val="en-US"/>
        </w:rPr>
        <w:t>— Animation</w:t>
      </w:r>
    </w:p>
    <w:p w14:paraId="211F7315" w14:textId="298F4D01" w:rsidR="0012406F" w:rsidRPr="00B973D9" w:rsidRDefault="00087F0E" w:rsidP="0012406F">
      <w:pPr>
        <w:spacing w:before="40" w:after="40"/>
        <w:rPr>
          <w:sz w:val="22"/>
        </w:rPr>
      </w:pPr>
      <w:r w:rsidRPr="00B973D9">
        <w:rPr>
          <w:sz w:val="22"/>
        </w:rPr>
        <w:t xml:space="preserve">— </w:t>
      </w:r>
      <w:proofErr w:type="spellStart"/>
      <w:r w:rsidRPr="00B973D9">
        <w:rPr>
          <w:sz w:val="22"/>
        </w:rPr>
        <w:t>Geogebra</w:t>
      </w:r>
      <w:proofErr w:type="spellEnd"/>
    </w:p>
    <w:p w14:paraId="7C88436A" w14:textId="6E581C6A" w:rsidR="0012406F" w:rsidRPr="00B973D9" w:rsidRDefault="0012406F" w:rsidP="0012406F">
      <w:pPr>
        <w:spacing w:before="40" w:after="40"/>
        <w:rPr>
          <w:sz w:val="22"/>
        </w:rPr>
      </w:pPr>
    </w:p>
    <w:p w14:paraId="16D0AC2D" w14:textId="5E6A00A1" w:rsidR="001A7077" w:rsidRPr="00B973D9" w:rsidRDefault="001A7077" w:rsidP="00AD0C16">
      <w:pPr>
        <w:spacing w:before="40" w:after="40"/>
        <w:rPr>
          <w:sz w:val="22"/>
        </w:rPr>
      </w:pPr>
    </w:p>
    <w:p w14:paraId="23A708DE" w14:textId="5A0BE119" w:rsidR="001A7077" w:rsidRPr="00B973D9" w:rsidRDefault="001A7077" w:rsidP="00AD0C16">
      <w:pPr>
        <w:spacing w:before="40" w:after="40"/>
        <w:rPr>
          <w:sz w:val="22"/>
        </w:rPr>
      </w:pPr>
    </w:p>
    <w:p w14:paraId="14C75B9E" w14:textId="3F128694" w:rsidR="001A7077" w:rsidRPr="00B973D9" w:rsidRDefault="001A7077" w:rsidP="00AD0C16">
      <w:pPr>
        <w:spacing w:before="40" w:after="40"/>
        <w:rPr>
          <w:sz w:val="22"/>
        </w:rPr>
      </w:pPr>
    </w:p>
    <w:p w14:paraId="31D9777A" w14:textId="77777777" w:rsidR="00C7655B" w:rsidRPr="00B973D9" w:rsidRDefault="00C7655B" w:rsidP="001A7077">
      <w:pPr>
        <w:spacing w:before="40" w:after="40"/>
        <w:rPr>
          <w:b/>
          <w:sz w:val="22"/>
        </w:rPr>
      </w:pPr>
    </w:p>
    <w:p w14:paraId="747493CF" w14:textId="6CEADAB4" w:rsidR="000B6129" w:rsidRPr="00B973D9" w:rsidRDefault="000B6129" w:rsidP="002E7E64">
      <w:pPr>
        <w:spacing w:before="40" w:after="40"/>
        <w:rPr>
          <w:rFonts w:eastAsiaTheme="minorEastAsia"/>
          <w:sz w:val="22"/>
        </w:rPr>
      </w:pPr>
    </w:p>
    <w:p w14:paraId="02F0D74A" w14:textId="059A2587" w:rsidR="008D2B5A" w:rsidRPr="00B973D9" w:rsidRDefault="00087F0E" w:rsidP="008D2B5A">
      <w:pPr>
        <w:spacing w:before="40" w:after="40"/>
        <w:rPr>
          <w:rFonts w:eastAsiaTheme="minorEastAsia"/>
          <w:b/>
          <w:caps/>
          <w:sz w:val="22"/>
        </w:rPr>
      </w:pPr>
      <w:r w:rsidRPr="00B973D9">
        <w:rPr>
          <w:b/>
          <w:caps/>
          <w:sz w:val="22"/>
        </w:rPr>
        <w:t>2.4 Dérivée et continuité</w:t>
      </w:r>
    </w:p>
    <w:p w14:paraId="29695858" w14:textId="77777777" w:rsidR="00FE5770" w:rsidRPr="00B973D9" w:rsidRDefault="00FE5770" w:rsidP="00BA6642">
      <w:pPr>
        <w:spacing w:before="40" w:after="40"/>
        <w:rPr>
          <w:rFonts w:eastAsiaTheme="minorEastAsia"/>
          <w:sz w:val="22"/>
        </w:rPr>
      </w:pPr>
    </w:p>
    <w:p w14:paraId="3E9A626E" w14:textId="12423C2D" w:rsidR="00FE5770" w:rsidRPr="00B973D9" w:rsidRDefault="00FE5770" w:rsidP="00BA6642">
      <w:pPr>
        <w:spacing w:before="40" w:after="40"/>
        <w:rPr>
          <w:rFonts w:eastAsiaTheme="minorEastAsia"/>
          <w:b/>
          <w:bCs/>
          <w:sz w:val="22"/>
        </w:rPr>
      </w:pPr>
      <w:r w:rsidRPr="00B973D9">
        <w:rPr>
          <w:rFonts w:eastAsiaTheme="minorEastAsia"/>
          <w:b/>
          <w:bCs/>
          <w:sz w:val="22"/>
        </w:rPr>
        <w:t>Exemple</w:t>
      </w:r>
    </w:p>
    <w:p w14:paraId="00288032" w14:textId="496EE6D5" w:rsidR="00290EC3" w:rsidRPr="00B973D9" w:rsidRDefault="00087F0E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</m:oMath>
      </m:oMathPara>
    </w:p>
    <w:p w14:paraId="522DE917" w14:textId="07B0E783" w:rsidR="00087F0E" w:rsidRPr="00B973D9" w:rsidRDefault="00FE5770" w:rsidP="00BA6642">
      <w:pPr>
        <w:spacing w:before="40" w:after="40"/>
        <w:rPr>
          <w:rFonts w:eastAsiaTheme="minorEastAsia"/>
          <w:sz w:val="22"/>
        </w:rPr>
      </w:pPr>
      <w:r w:rsidRPr="00B973D9">
        <w:rPr>
          <w:rFonts w:eastAsiaTheme="minorEastAsia"/>
          <w:b/>
          <w:bCs/>
          <w:sz w:val="22"/>
        </w:rPr>
        <w:t>(</w:t>
      </w:r>
      <w:proofErr w:type="spellStart"/>
      <w:r w:rsidRPr="00B973D9">
        <w:rPr>
          <w:rFonts w:eastAsiaTheme="minorEastAsia"/>
          <w:b/>
          <w:bCs/>
          <w:sz w:val="22"/>
        </w:rPr>
        <w:t>GeoGebra</w:t>
      </w:r>
      <w:proofErr w:type="spellEnd"/>
      <w:r w:rsidRPr="00B973D9">
        <w:rPr>
          <w:rFonts w:eastAsiaTheme="minorEastAsia"/>
          <w:b/>
          <w:bCs/>
          <w:sz w:val="22"/>
        </w:rPr>
        <w:t>)</w:t>
      </w:r>
      <w:r w:rsidR="00087F0E" w:rsidRPr="00B973D9">
        <w:rPr>
          <w:rFonts w:eastAsiaTheme="minorEastAsia"/>
          <w:sz w:val="22"/>
        </w:rPr>
        <w:t xml:space="preserve"> Zoom en 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0,0</m:t>
            </m:r>
          </m:e>
        </m:d>
      </m:oMath>
      <w:r w:rsidR="00087F0E" w:rsidRPr="00B973D9">
        <w:rPr>
          <w:rFonts w:eastAsiaTheme="minorEastAsia"/>
          <w:sz w:val="22"/>
        </w:rPr>
        <w:t>.</w:t>
      </w:r>
    </w:p>
    <w:p w14:paraId="1E1AE431" w14:textId="78168EF0" w:rsidR="00087F0E" w:rsidRPr="00B973D9" w:rsidRDefault="00087F0E" w:rsidP="00BA6642">
      <w:pPr>
        <w:spacing w:before="40" w:after="40"/>
        <w:rPr>
          <w:rFonts w:eastAsiaTheme="minorEastAsia"/>
          <w:sz w:val="22"/>
        </w:rPr>
      </w:pPr>
      <w:r w:rsidRPr="00B973D9">
        <w:rPr>
          <w:rFonts w:eastAsiaTheme="minorEastAsia"/>
          <w:sz w:val="22"/>
        </w:rPr>
        <w:t xml:space="preserve">« Dérivée en </w:t>
      </w:r>
      <m:oMath>
        <m:r>
          <w:rPr>
            <w:rFonts w:ascii="Cambria Math" w:eastAsiaTheme="minorEastAsia" w:hAnsi="Cambria Math"/>
            <w:sz w:val="22"/>
          </w:rPr>
          <m:t>x=0</m:t>
        </m:r>
      </m:oMath>
      <w:r w:rsidRPr="00B973D9">
        <w:rPr>
          <w:rFonts w:eastAsiaTheme="minorEastAsia"/>
          <w:sz w:val="22"/>
        </w:rPr>
        <w:t xml:space="preserve"> »</w:t>
      </w:r>
    </w:p>
    <w:p w14:paraId="6D919175" w14:textId="3382AD0C" w:rsidR="00087F0E" w:rsidRPr="00B973D9" w:rsidRDefault="00E54BDC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0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limUpp>
                        <m:limUp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limUppPr>
                        <m:e>
                          <m:groupChr>
                            <m:groupChrPr>
                              <m:chr m:val="⏞"/>
                              <m:pos m:val="top"/>
                              <m:vertJc m:val="bot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groupChr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0+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Δ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groupChr>
                        </m:e>
                        <m:lim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Δ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</m:lim>
                      </m:limUp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  <m:limUpp>
                        <m:limUp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limUppPr>
                        <m:e>
                          <m:groupChr>
                            <m:groupChrPr>
                              <m:chr m:val="⏞"/>
                              <m:pos m:val="top"/>
                              <m:vertJc m:val="bot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groupChr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0</m:t>
                                  </m:r>
                                </m:e>
                              </m:d>
                            </m:e>
                          </m:groupChr>
                        </m:e>
                        <m:li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0</m:t>
                          </m:r>
                        </m:lim>
                      </m:limUp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  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forme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den>
              </m:f>
            </m:e>
          </m:d>
        </m:oMath>
      </m:oMathPara>
    </w:p>
    <w:p w14:paraId="6A39A862" w14:textId="066D33A7" w:rsidR="00087F0E" w:rsidRPr="00B973D9" w:rsidRDefault="00087F0E" w:rsidP="00BA6642">
      <w:pPr>
        <w:spacing w:before="40" w:after="40"/>
        <w:rPr>
          <w:rFonts w:eastAsiaTheme="minorEastAsia"/>
          <w:sz w:val="22"/>
        </w:rPr>
      </w:pPr>
      <w:r w:rsidRPr="00B973D9">
        <w:rPr>
          <w:rFonts w:eastAsiaTheme="minorEastAsia"/>
          <w:sz w:val="22"/>
        </w:rPr>
        <w:t>« Regarder limite à gauche et limite à droite »</w:t>
      </w:r>
    </w:p>
    <w:p w14:paraId="1FB59E78" w14:textId="0BD54C73" w:rsidR="00087F0E" w:rsidRPr="00B973D9" w:rsidRDefault="00087F0E" w:rsidP="00BA6642">
      <w:pPr>
        <w:spacing w:before="40" w:after="40"/>
        <w:rPr>
          <w:rFonts w:eastAsiaTheme="minorEastAsia"/>
          <w:sz w:val="22"/>
        </w:rPr>
      </w:pPr>
      <w:r w:rsidRPr="00B973D9">
        <w:rPr>
          <w:rFonts w:eastAsiaTheme="minorEastAsia"/>
          <w:sz w:val="22"/>
        </w:rPr>
        <w:t>On a</w:t>
      </w:r>
    </w:p>
    <w:p w14:paraId="060B7253" w14:textId="3FEACA2B" w:rsidR="00087F0E" w:rsidRPr="00B973D9" w:rsidRDefault="00E54BDC" w:rsidP="00087F0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+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+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=1</m:t>
          </m:r>
        </m:oMath>
      </m:oMathPara>
    </w:p>
    <w:p w14:paraId="2D5AB63A" w14:textId="5F6FE2B1" w:rsidR="00087F0E" w:rsidRPr="00B973D9" w:rsidRDefault="00087F0E" w:rsidP="00087F0E">
      <w:pPr>
        <w:spacing w:before="40" w:after="40"/>
        <w:rPr>
          <w:rFonts w:eastAsiaTheme="minorEastAsia"/>
          <w:sz w:val="22"/>
        </w:rPr>
      </w:pPr>
      <w:r w:rsidRPr="00B973D9">
        <w:rPr>
          <w:rFonts w:eastAsiaTheme="minorEastAsia"/>
          <w:sz w:val="22"/>
        </w:rPr>
        <w:t>et</w:t>
      </w:r>
    </w:p>
    <w:p w14:paraId="33F7CB75" w14:textId="1E5CD40E" w:rsidR="00087F0E" w:rsidRPr="00B973D9" w:rsidRDefault="00E54BDC" w:rsidP="00087F0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=-1</m:t>
          </m:r>
        </m:oMath>
      </m:oMathPara>
    </w:p>
    <w:p w14:paraId="6A3FEFA8" w14:textId="64BD6D37" w:rsidR="00087F0E" w:rsidRPr="00B973D9" w:rsidRDefault="00087F0E" w:rsidP="00087F0E">
      <w:pPr>
        <w:spacing w:before="40" w:after="40"/>
        <w:rPr>
          <w:rFonts w:eastAsiaTheme="minorEastAsia"/>
          <w:sz w:val="22"/>
        </w:rPr>
      </w:pPr>
      <w:r w:rsidRPr="00B973D9">
        <w:rPr>
          <w:rFonts w:eastAsiaTheme="minorEastAsia"/>
          <w:sz w:val="22"/>
        </w:rPr>
        <w:t xml:space="preserve">Ainsi,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0</m:t>
            </m:r>
          </m:e>
        </m:d>
      </m:oMath>
      <w:r w:rsidRPr="00B973D9">
        <w:rPr>
          <w:rFonts w:eastAsiaTheme="minorEastAsia"/>
          <w:sz w:val="22"/>
        </w:rPr>
        <w:t xml:space="preserve"> n’existe pas !</w:t>
      </w:r>
    </w:p>
    <w:p w14:paraId="5213C31A" w14:textId="7EFAF692" w:rsidR="00087F0E" w:rsidRPr="00B973D9" w:rsidRDefault="00FE5770" w:rsidP="00087F0E">
      <w:pPr>
        <w:spacing w:before="40" w:after="40"/>
        <w:rPr>
          <w:rFonts w:eastAsiaTheme="minorEastAsia"/>
          <w:sz w:val="22"/>
        </w:rPr>
      </w:pPr>
      <w:r w:rsidRPr="00B973D9">
        <w:rPr>
          <w:rFonts w:eastAsiaTheme="minorEastAsia"/>
          <w:sz w:val="22"/>
        </w:rPr>
        <w:t>(</w:t>
      </w:r>
      <w:proofErr w:type="spellStart"/>
      <w:r w:rsidRPr="00B973D9">
        <w:rPr>
          <w:rFonts w:eastAsiaTheme="minorEastAsia"/>
          <w:sz w:val="22"/>
        </w:rPr>
        <w:t>GeoGebra</w:t>
      </w:r>
      <w:proofErr w:type="spellEnd"/>
      <w:r w:rsidRPr="00B973D9">
        <w:rPr>
          <w:rFonts w:eastAsiaTheme="minorEastAsia"/>
          <w:sz w:val="22"/>
        </w:rPr>
        <w:t>)</w:t>
      </w:r>
      <w:r w:rsidR="00087F0E" w:rsidRPr="00B973D9">
        <w:rPr>
          <w:rFonts w:eastAsiaTheme="minorEastAsia"/>
          <w:sz w:val="22"/>
        </w:rPr>
        <w:t xml:space="preserve"> Point anguleux.</w:t>
      </w:r>
    </w:p>
    <w:p w14:paraId="738CB1C3" w14:textId="26873C49" w:rsidR="00087F0E" w:rsidRPr="00B973D9" w:rsidRDefault="00087F0E" w:rsidP="00087F0E">
      <w:pPr>
        <w:spacing w:before="40" w:after="40"/>
        <w:rPr>
          <w:rFonts w:eastAsiaTheme="minorEastAsia"/>
          <w:sz w:val="22"/>
        </w:rPr>
      </w:pPr>
    </w:p>
    <w:p w14:paraId="2D2079BD" w14:textId="737118AD" w:rsidR="00087F0E" w:rsidRPr="00B973D9" w:rsidRDefault="00087F0E" w:rsidP="00087F0E">
      <w:pPr>
        <w:spacing w:before="40" w:after="40"/>
        <w:rPr>
          <w:rFonts w:eastAsiaTheme="minorEastAsia"/>
          <w:b/>
          <w:bCs/>
          <w:sz w:val="22"/>
        </w:rPr>
      </w:pPr>
      <w:r w:rsidRPr="00B973D9">
        <w:rPr>
          <w:rFonts w:eastAsiaTheme="minorEastAsia"/>
          <w:b/>
          <w:bCs/>
          <w:sz w:val="22"/>
        </w:rPr>
        <w:t>Exercice 2.6 (p.9</w:t>
      </w:r>
      <w:r w:rsidR="00684FBA" w:rsidRPr="00B973D9">
        <w:rPr>
          <w:rFonts w:eastAsiaTheme="minorEastAsia"/>
          <w:b/>
          <w:bCs/>
          <w:sz w:val="22"/>
        </w:rPr>
        <w:t>6</w:t>
      </w:r>
      <w:r w:rsidRPr="00B973D9">
        <w:rPr>
          <w:rFonts w:eastAsiaTheme="minorEastAsia"/>
          <w:b/>
          <w:bCs/>
          <w:sz w:val="22"/>
        </w:rPr>
        <w:t>)</w:t>
      </w:r>
    </w:p>
    <w:p w14:paraId="79E4738C" w14:textId="1577DE70" w:rsidR="00087F0E" w:rsidRPr="00B973D9" w:rsidRDefault="00087F0E" w:rsidP="00087F0E">
      <w:pPr>
        <w:spacing w:before="40" w:after="40"/>
        <w:ind w:left="708" w:hanging="708"/>
        <w:rPr>
          <w:rFonts w:eastAsiaTheme="minorEastAsia"/>
          <w:sz w:val="22"/>
        </w:rPr>
      </w:pPr>
      <w:r w:rsidRPr="00B973D9">
        <w:rPr>
          <w:rFonts w:eastAsiaTheme="minorEastAsia"/>
          <w:sz w:val="22"/>
        </w:rPr>
        <w:t>1.  </w:t>
      </w:r>
      <m:oMath>
        <m:r>
          <w:rPr>
            <w:rFonts w:ascii="Cambria Math" w:eastAsiaTheme="minorEastAsia" w:hAnsi="Cambria Math"/>
            <w:sz w:val="22"/>
          </w:rPr>
          <m:t>-1, 0, 1, 3</m:t>
        </m:r>
      </m:oMath>
      <w:r w:rsidRPr="00B973D9">
        <w:rPr>
          <w:rFonts w:eastAsiaTheme="minorEastAsia"/>
          <w:sz w:val="22"/>
        </w:rPr>
        <w:t>.</w:t>
      </w:r>
    </w:p>
    <w:p w14:paraId="329D3280" w14:textId="0688868F" w:rsidR="00087F0E" w:rsidRPr="00B973D9" w:rsidRDefault="00087F0E" w:rsidP="00087F0E">
      <w:pPr>
        <w:spacing w:before="40" w:after="40"/>
        <w:ind w:left="708" w:hanging="708"/>
        <w:rPr>
          <w:rFonts w:eastAsiaTheme="minorEastAsia"/>
          <w:sz w:val="22"/>
        </w:rPr>
      </w:pPr>
    </w:p>
    <w:p w14:paraId="3E9EDD83" w14:textId="0C314DE5" w:rsidR="00087F0E" w:rsidRPr="00B973D9" w:rsidRDefault="009C32C3" w:rsidP="00087F0E">
      <w:pPr>
        <w:spacing w:before="40" w:after="40"/>
        <w:ind w:left="708" w:hanging="708"/>
        <w:rPr>
          <w:rFonts w:eastAsiaTheme="minorEastAsia"/>
          <w:sz w:val="22"/>
        </w:rPr>
      </w:pPr>
      <w:r w:rsidRPr="00B973D9">
        <w:rPr>
          <w:rFonts w:eastAsiaTheme="minorEastAsia"/>
          <w:b/>
          <w:bCs/>
          <w:sz w:val="22"/>
        </w:rPr>
        <w:br w:type="column"/>
      </w:r>
      <w:r w:rsidR="00684FBA" w:rsidRPr="00B973D9">
        <w:rPr>
          <w:rFonts w:eastAsiaTheme="minorEastAsia"/>
          <w:b/>
          <w:bCs/>
          <w:sz w:val="22"/>
        </w:rPr>
        <w:t>(</w:t>
      </w:r>
      <w:proofErr w:type="spellStart"/>
      <w:r w:rsidR="00684FBA" w:rsidRPr="00B973D9">
        <w:rPr>
          <w:rFonts w:eastAsiaTheme="minorEastAsia"/>
          <w:b/>
          <w:bCs/>
          <w:sz w:val="22"/>
        </w:rPr>
        <w:t>GeoGebra</w:t>
      </w:r>
      <w:proofErr w:type="spellEnd"/>
      <w:r w:rsidR="00684FBA" w:rsidRPr="00B973D9">
        <w:rPr>
          <w:rFonts w:eastAsiaTheme="minorEastAsia"/>
          <w:b/>
          <w:bCs/>
          <w:sz w:val="22"/>
        </w:rPr>
        <w:t>)</w:t>
      </w:r>
      <w:r w:rsidR="00087F0E" w:rsidRPr="00B973D9">
        <w:rPr>
          <w:rFonts w:eastAsiaTheme="minorEastAsia"/>
          <w:sz w:val="22"/>
        </w:rPr>
        <w:t> 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rad>
          <m:radPr>
            <m:ctrlPr>
              <w:rPr>
                <w:rFonts w:ascii="Cambria Math" w:eastAsiaTheme="minorEastAsia" w:hAnsi="Cambria Math"/>
                <w:i/>
                <w:sz w:val="22"/>
              </w:rPr>
            </m:ctrlPr>
          </m:radPr>
          <m:deg>
            <m:r>
              <w:rPr>
                <w:rFonts w:ascii="Cambria Math" w:hAnsi="Cambria Math"/>
                <w:sz w:val="22"/>
              </w:rPr>
              <m:t>3</m:t>
            </m:r>
          </m:deg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rad>
      </m:oMath>
      <w:r w:rsidR="00087F0E" w:rsidRPr="00B973D9">
        <w:rPr>
          <w:rFonts w:eastAsiaTheme="minorEastAsia"/>
          <w:sz w:val="22"/>
        </w:rPr>
        <w:t xml:space="preserve"> en </w:t>
      </w:r>
      <m:oMath>
        <m:r>
          <w:rPr>
            <w:rFonts w:ascii="Cambria Math" w:eastAsiaTheme="minorEastAsia" w:hAnsi="Cambria Math"/>
            <w:sz w:val="22"/>
          </w:rPr>
          <m:t>x=0</m:t>
        </m:r>
      </m:oMath>
      <w:r w:rsidR="00087F0E" w:rsidRPr="00B973D9">
        <w:rPr>
          <w:rFonts w:eastAsiaTheme="minorEastAsia"/>
          <w:sz w:val="22"/>
        </w:rPr>
        <w:t>.</w:t>
      </w:r>
    </w:p>
    <w:p w14:paraId="54321A21" w14:textId="5E87A256" w:rsidR="00087F0E" w:rsidRPr="00B973D9" w:rsidRDefault="009C32C3" w:rsidP="00087F0E">
      <w:pPr>
        <w:spacing w:before="40" w:after="40"/>
        <w:ind w:left="708" w:hanging="708"/>
        <w:rPr>
          <w:rFonts w:eastAsiaTheme="minorEastAsia"/>
          <w:sz w:val="22"/>
        </w:rPr>
      </w:pPr>
      <w:r w:rsidRPr="00B973D9">
        <w:rPr>
          <w:rFonts w:eastAsiaTheme="minorEastAsia"/>
          <w:noProof/>
          <w:sz w:val="22"/>
          <w:lang w:eastAsia="fr-CA"/>
        </w:rPr>
        <w:drawing>
          <wp:inline distT="0" distB="0" distL="0" distR="0" wp14:anchorId="146B9596" wp14:editId="6014774A">
            <wp:extent cx="1228725" cy="829969"/>
            <wp:effectExtent l="0" t="0" r="0" b="8255"/>
            <wp:docPr id="336336123" name="Image 1" descr="Une image contenant texte, Police, capture d’écran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36123" name="Image 1" descr="Une image contenant texte, Police, capture d’écran, diagramm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2684" cy="83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1445" w14:textId="77777777" w:rsidR="009C32C3" w:rsidRPr="00B973D9" w:rsidRDefault="009C32C3" w:rsidP="00087F0E">
      <w:pPr>
        <w:spacing w:before="40" w:after="40"/>
        <w:ind w:left="708" w:hanging="708"/>
        <w:rPr>
          <w:rFonts w:eastAsiaTheme="minorEastAsia"/>
          <w:sz w:val="22"/>
        </w:rPr>
      </w:pPr>
    </w:p>
    <w:p w14:paraId="3111A65B" w14:textId="41B6DA4F" w:rsidR="00B973D9" w:rsidRPr="00B973D9" w:rsidRDefault="00B973D9" w:rsidP="00087F0E">
      <w:pPr>
        <w:spacing w:before="40" w:after="40"/>
        <w:ind w:left="708" w:hanging="708"/>
        <w:rPr>
          <w:rFonts w:eastAsiaTheme="minorEastAsia"/>
          <w:sz w:val="22"/>
        </w:rPr>
      </w:pPr>
      <w:r w:rsidRPr="00B973D9">
        <w:rPr>
          <w:rFonts w:eastAsiaTheme="minorEastAsia"/>
          <w:b/>
          <w:bCs/>
          <w:sz w:val="22"/>
        </w:rPr>
        <w:t>(Animation)</w:t>
      </w:r>
      <w:r w:rsidRPr="00B973D9">
        <w:rPr>
          <w:rFonts w:eastAsiaTheme="minorEastAsia"/>
          <w:sz w:val="22"/>
        </w:rPr>
        <w:t xml:space="preserve"> Cas de non-dérivabilité</w:t>
      </w:r>
    </w:p>
    <w:p w14:paraId="6576B9B2" w14:textId="5A85EEE8" w:rsidR="00087F0E" w:rsidRPr="00FE5770" w:rsidRDefault="00087F0E" w:rsidP="00087F0E">
      <w:pPr>
        <w:spacing w:before="40" w:after="40"/>
        <w:ind w:left="708" w:hanging="708"/>
        <w:rPr>
          <w:rFonts w:eastAsiaTheme="minorEastAsia"/>
          <w:sz w:val="22"/>
        </w:rPr>
      </w:pPr>
      <w:r w:rsidRPr="00B973D9">
        <w:rPr>
          <w:rFonts w:eastAsiaTheme="minorEastAsia"/>
          <w:sz w:val="22"/>
        </w:rPr>
        <w:t>PEARSON ANIMATION 11 et 10.</w:t>
      </w:r>
    </w:p>
    <w:p w14:paraId="0EA1EF57" w14:textId="0D89F0C9" w:rsidR="00087F0E" w:rsidRPr="00FE5770" w:rsidRDefault="00087F0E" w:rsidP="00BA6642">
      <w:pPr>
        <w:spacing w:before="40" w:after="40"/>
        <w:rPr>
          <w:rFonts w:eastAsiaTheme="minorEastAsia"/>
          <w:sz w:val="22"/>
        </w:rPr>
      </w:pPr>
    </w:p>
    <w:sectPr w:rsidR="00087F0E" w:rsidRPr="00FE5770" w:rsidSect="001A7077">
      <w:footerReference w:type="default" r:id="rId9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ADB186" w14:textId="77777777" w:rsidR="00E54BDC" w:rsidRDefault="00E54BDC" w:rsidP="00A670C7">
      <w:pPr>
        <w:spacing w:after="0" w:line="240" w:lineRule="auto"/>
      </w:pPr>
      <w:r>
        <w:separator/>
      </w:r>
    </w:p>
  </w:endnote>
  <w:endnote w:type="continuationSeparator" w:id="0">
    <w:p w14:paraId="7E8F84F8" w14:textId="77777777" w:rsidR="00E54BDC" w:rsidRDefault="00E54BDC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EndPr/>
    <w:sdtContent>
      <w:p w14:paraId="39F88FCF" w14:textId="4219C311" w:rsidR="008F1116" w:rsidRPr="00A670C7" w:rsidRDefault="008F1116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 xml:space="preserve">ection </w:t>
        </w:r>
        <w:r w:rsidR="00FF793A">
          <w:rPr>
            <w:b/>
            <w:sz w:val="20"/>
            <w:szCs w:val="20"/>
          </w:rPr>
          <w:t>2</w:t>
        </w:r>
        <w:r>
          <w:rPr>
            <w:b/>
            <w:sz w:val="20"/>
            <w:szCs w:val="20"/>
          </w:rPr>
          <w:t>.</w:t>
        </w:r>
        <w:r w:rsidR="00087F0E">
          <w:rPr>
            <w:b/>
            <w:sz w:val="20"/>
            <w:szCs w:val="20"/>
          </w:rPr>
          <w:t>4</w:t>
        </w:r>
        <w:r>
          <w:rPr>
            <w:b/>
            <w:sz w:val="20"/>
            <w:szCs w:val="20"/>
          </w:rPr>
          <w:t xml:space="preserve">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E07823" w:rsidRPr="00E07823">
          <w:rPr>
            <w:b/>
            <w:noProof/>
            <w:sz w:val="20"/>
            <w:szCs w:val="20"/>
            <w:lang w:val="fr-FR"/>
          </w:rPr>
          <w:t>1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FDB8CD" w14:textId="77777777" w:rsidR="00E54BDC" w:rsidRDefault="00E54BDC" w:rsidP="00A670C7">
      <w:pPr>
        <w:spacing w:after="0" w:line="240" w:lineRule="auto"/>
      </w:pPr>
      <w:r>
        <w:separator/>
      </w:r>
    </w:p>
  </w:footnote>
  <w:footnote w:type="continuationSeparator" w:id="0">
    <w:p w14:paraId="57721088" w14:textId="77777777" w:rsidR="00E54BDC" w:rsidRDefault="00E54BDC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8109E"/>
    <w:rsid w:val="00087F0E"/>
    <w:rsid w:val="000B6129"/>
    <w:rsid w:val="00114F7A"/>
    <w:rsid w:val="0012406F"/>
    <w:rsid w:val="00190891"/>
    <w:rsid w:val="00195B4E"/>
    <w:rsid w:val="001A1968"/>
    <w:rsid w:val="001A7077"/>
    <w:rsid w:val="001E4503"/>
    <w:rsid w:val="001F2AE3"/>
    <w:rsid w:val="002070FA"/>
    <w:rsid w:val="00242C9E"/>
    <w:rsid w:val="00290EC3"/>
    <w:rsid w:val="00291061"/>
    <w:rsid w:val="002C75B0"/>
    <w:rsid w:val="002D451B"/>
    <w:rsid w:val="002E7E64"/>
    <w:rsid w:val="00307D02"/>
    <w:rsid w:val="00322EDB"/>
    <w:rsid w:val="003336C8"/>
    <w:rsid w:val="00341DA7"/>
    <w:rsid w:val="003571C0"/>
    <w:rsid w:val="00382FC8"/>
    <w:rsid w:val="00392C32"/>
    <w:rsid w:val="003A5539"/>
    <w:rsid w:val="003E09A8"/>
    <w:rsid w:val="00520FD8"/>
    <w:rsid w:val="00546263"/>
    <w:rsid w:val="00571983"/>
    <w:rsid w:val="00582761"/>
    <w:rsid w:val="00587A2E"/>
    <w:rsid w:val="005B3C73"/>
    <w:rsid w:val="006069DF"/>
    <w:rsid w:val="00636698"/>
    <w:rsid w:val="00652E27"/>
    <w:rsid w:val="00684FBA"/>
    <w:rsid w:val="006A5ED5"/>
    <w:rsid w:val="006A66FF"/>
    <w:rsid w:val="006C7B00"/>
    <w:rsid w:val="006D31E6"/>
    <w:rsid w:val="006D34B2"/>
    <w:rsid w:val="006D7F19"/>
    <w:rsid w:val="006E3F78"/>
    <w:rsid w:val="00711962"/>
    <w:rsid w:val="007531ED"/>
    <w:rsid w:val="00791244"/>
    <w:rsid w:val="007A6A1C"/>
    <w:rsid w:val="007E77F3"/>
    <w:rsid w:val="007F5028"/>
    <w:rsid w:val="0080520C"/>
    <w:rsid w:val="00817660"/>
    <w:rsid w:val="008747A8"/>
    <w:rsid w:val="008D2B5A"/>
    <w:rsid w:val="008F1116"/>
    <w:rsid w:val="00915AA1"/>
    <w:rsid w:val="00942998"/>
    <w:rsid w:val="009A0883"/>
    <w:rsid w:val="009B43D9"/>
    <w:rsid w:val="009C32C3"/>
    <w:rsid w:val="009D5AE3"/>
    <w:rsid w:val="00A20C5D"/>
    <w:rsid w:val="00A46565"/>
    <w:rsid w:val="00A670C7"/>
    <w:rsid w:val="00A70E98"/>
    <w:rsid w:val="00A7762E"/>
    <w:rsid w:val="00AA1B08"/>
    <w:rsid w:val="00AB5BB2"/>
    <w:rsid w:val="00AD0C16"/>
    <w:rsid w:val="00AD58CB"/>
    <w:rsid w:val="00B05313"/>
    <w:rsid w:val="00B2674A"/>
    <w:rsid w:val="00B36D34"/>
    <w:rsid w:val="00B411C6"/>
    <w:rsid w:val="00B43B4C"/>
    <w:rsid w:val="00B90722"/>
    <w:rsid w:val="00B91D44"/>
    <w:rsid w:val="00B973D9"/>
    <w:rsid w:val="00BA6642"/>
    <w:rsid w:val="00BE61A3"/>
    <w:rsid w:val="00C66A62"/>
    <w:rsid w:val="00C7655B"/>
    <w:rsid w:val="00CD1311"/>
    <w:rsid w:val="00CD4617"/>
    <w:rsid w:val="00CF100A"/>
    <w:rsid w:val="00D44E8B"/>
    <w:rsid w:val="00D57D8F"/>
    <w:rsid w:val="00D741ED"/>
    <w:rsid w:val="00DF5592"/>
    <w:rsid w:val="00E07823"/>
    <w:rsid w:val="00E27F2C"/>
    <w:rsid w:val="00E54BDC"/>
    <w:rsid w:val="00E70593"/>
    <w:rsid w:val="00EB7D7B"/>
    <w:rsid w:val="00EF2F2E"/>
    <w:rsid w:val="00EF4332"/>
    <w:rsid w:val="00F2248A"/>
    <w:rsid w:val="00F25FD9"/>
    <w:rsid w:val="00F46D58"/>
    <w:rsid w:val="00FB3EA2"/>
    <w:rsid w:val="00FE35CA"/>
    <w:rsid w:val="00FE5770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156C3D-F1BC-4C61-927F-C75E4F9F9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</TotalTime>
  <Pages>1</Pages>
  <Words>110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66</cp:revision>
  <dcterms:created xsi:type="dcterms:W3CDTF">2022-08-13T17:18:00Z</dcterms:created>
  <dcterms:modified xsi:type="dcterms:W3CDTF">2025-02-04T16:05:00Z</dcterms:modified>
</cp:coreProperties>
</file>