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805BCE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805BCE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805BCE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1AF48E1F" w:rsidR="001A1968" w:rsidRPr="00805BCE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Séance 0</w:t>
      </w:r>
      <w:r w:rsidR="007A0798">
        <w:rPr>
          <w:b/>
          <w:bCs/>
          <w:sz w:val="20"/>
          <w:szCs w:val="20"/>
        </w:rPr>
        <w:t>7</w:t>
      </w:r>
      <w:r w:rsidR="00E00E67" w:rsidRPr="00805BCE">
        <w:rPr>
          <w:b/>
          <w:bCs/>
          <w:sz w:val="20"/>
          <w:szCs w:val="20"/>
        </w:rPr>
        <w:t xml:space="preserve"> | </w:t>
      </w:r>
      <w:r w:rsidR="005D6D59">
        <w:rPr>
          <w:b/>
          <w:bCs/>
          <w:sz w:val="20"/>
          <w:szCs w:val="20"/>
        </w:rPr>
        <w:t>2</w:t>
      </w:r>
      <w:r w:rsidR="007A0798">
        <w:rPr>
          <w:b/>
          <w:bCs/>
          <w:sz w:val="20"/>
          <w:szCs w:val="20"/>
        </w:rPr>
        <w:t>9</w:t>
      </w:r>
      <w:r w:rsidR="00E00E67" w:rsidRPr="00805BCE">
        <w:rPr>
          <w:b/>
          <w:bCs/>
          <w:sz w:val="20"/>
          <w:szCs w:val="20"/>
        </w:rPr>
        <w:t xml:space="preserve"> mai 2024</w:t>
      </w:r>
    </w:p>
    <w:p w14:paraId="03F70BED" w14:textId="3949BD09" w:rsidR="00443D7C" w:rsidRDefault="001124B6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2</w:t>
      </w:r>
      <w:r w:rsidR="00EE6BFF" w:rsidRPr="00805BCE">
        <w:rPr>
          <w:sz w:val="20"/>
          <w:szCs w:val="20"/>
        </w:rPr>
        <w:t>.</w:t>
      </w:r>
      <w:r w:rsidR="00E9545C" w:rsidRPr="00805BCE">
        <w:rPr>
          <w:sz w:val="20"/>
          <w:szCs w:val="20"/>
        </w:rPr>
        <w:t>2</w:t>
      </w:r>
      <w:r w:rsidR="00EE6BFF" w:rsidRPr="00805BCE">
        <w:rPr>
          <w:sz w:val="20"/>
          <w:szCs w:val="20"/>
        </w:rPr>
        <w:t xml:space="preserve"> </w:t>
      </w:r>
      <w:r w:rsidR="00E9545C" w:rsidRPr="00805BCE">
        <w:rPr>
          <w:sz w:val="20"/>
          <w:szCs w:val="20"/>
        </w:rPr>
        <w:t>Équations de Chapman-Kolmogorov</w:t>
      </w:r>
    </w:p>
    <w:p w14:paraId="55328524" w14:textId="67149F53" w:rsidR="007A0798" w:rsidRPr="00805BCE" w:rsidRDefault="00E84852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2.</w:t>
      </w:r>
      <w:r>
        <w:rPr>
          <w:sz w:val="20"/>
          <w:szCs w:val="20"/>
        </w:rPr>
        <w:t>3</w:t>
      </w:r>
      <w:r w:rsidRPr="00805BCE">
        <w:rPr>
          <w:sz w:val="20"/>
          <w:szCs w:val="20"/>
        </w:rPr>
        <w:t xml:space="preserve"> </w:t>
      </w:r>
      <w:r>
        <w:rPr>
          <w:sz w:val="20"/>
          <w:szCs w:val="20"/>
        </w:rPr>
        <w:t>Classification des états</w:t>
      </w:r>
    </w:p>
    <w:p w14:paraId="4831EDD0" w14:textId="3E7D1808" w:rsidR="00AD0C16" w:rsidRPr="00805BCE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805BCE" w:rsidRDefault="001135F5" w:rsidP="00AD0C16">
      <w:pPr>
        <w:spacing w:before="40"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DOCUMENTS</w:t>
      </w:r>
    </w:p>
    <w:p w14:paraId="21287921" w14:textId="32DD2BC9" w:rsidR="00DB7C41" w:rsidRPr="00805BCE" w:rsidRDefault="00DB7C41" w:rsidP="00DB7C41">
      <w:pPr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— Ordinateur</w:t>
      </w:r>
    </w:p>
    <w:p w14:paraId="39F83E95" w14:textId="6E4CB421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0FA758E4" w14:textId="77777777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784C9951" w14:textId="0C9D6F36" w:rsidR="00AD0C16" w:rsidRPr="00805BCE" w:rsidRDefault="007A0798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RAPPEL</w:t>
      </w:r>
    </w:p>
    <w:p w14:paraId="5C1B873E" w14:textId="31B15126" w:rsidR="006072F1" w:rsidRPr="00805BCE" w:rsidRDefault="006072F1" w:rsidP="00AD0C16">
      <w:pPr>
        <w:spacing w:before="40" w:after="40"/>
        <w:rPr>
          <w:sz w:val="20"/>
          <w:szCs w:val="20"/>
        </w:rPr>
      </w:pPr>
    </w:p>
    <w:p w14:paraId="772AD6A7" w14:textId="31950000" w:rsidR="00D12079" w:rsidRPr="007A0798" w:rsidRDefault="00805BC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Définition 2.12</w:t>
      </w:r>
      <w:r>
        <w:rPr>
          <w:rFonts w:eastAsiaTheme="minorEastAsia"/>
          <w:b/>
          <w:bCs/>
          <w:sz w:val="20"/>
          <w:szCs w:val="20"/>
        </w:rPr>
        <w:t xml:space="preserve"> (probabilité et matrice des 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b/>
          <w:bCs/>
          <w:sz w:val="20"/>
          <w:szCs w:val="20"/>
        </w:rPr>
        <w:t>-transitions)</w:t>
      </w:r>
      <w:r w:rsidRPr="00805BCE">
        <w:rPr>
          <w:rFonts w:eastAsiaTheme="minorEastAsia"/>
          <w:b/>
          <w:bCs/>
          <w:sz w:val="20"/>
          <w:szCs w:val="20"/>
        </w:rPr>
        <w:t xml:space="preserve"> (p.30)</w:t>
      </w:r>
    </w:p>
    <w:p w14:paraId="6EB747BE" w14:textId="2EC5EC12" w:rsidR="00A059D8" w:rsidRPr="00A059D8" w:rsidRDefault="00A059D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059D8">
        <w:rPr>
          <w:rFonts w:eastAsiaTheme="minorEastAsia"/>
          <w:b/>
          <w:bCs/>
          <w:sz w:val="20"/>
          <w:szCs w:val="20"/>
        </w:rPr>
        <w:t>Théorème 2.13 (p.30)</w:t>
      </w:r>
    </w:p>
    <w:p w14:paraId="46F21F6A" w14:textId="20C9EBF0" w:rsidR="00391FB4" w:rsidRPr="00391FB4" w:rsidRDefault="00391FB4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91FB4">
        <w:rPr>
          <w:rFonts w:eastAsiaTheme="minorEastAsia"/>
          <w:b/>
          <w:bCs/>
          <w:sz w:val="20"/>
          <w:szCs w:val="20"/>
        </w:rPr>
        <w:t>Corollaire 2.14</w:t>
      </w:r>
      <w:r>
        <w:rPr>
          <w:rFonts w:eastAsiaTheme="minorEastAsia"/>
          <w:b/>
          <w:bCs/>
          <w:sz w:val="20"/>
          <w:szCs w:val="20"/>
        </w:rPr>
        <w:t xml:space="preserve"> (p.30)</w:t>
      </w:r>
    </w:p>
    <w:p w14:paraId="5EF2D1D1" w14:textId="0C4DF75A" w:rsidR="0028425B" w:rsidRPr="007A0798" w:rsidRDefault="00391FB4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91FB4">
        <w:rPr>
          <w:rFonts w:eastAsiaTheme="minorEastAsia"/>
          <w:b/>
          <w:bCs/>
          <w:sz w:val="20"/>
          <w:szCs w:val="20"/>
        </w:rPr>
        <w:t>Corollaire 2.15 (p.30)</w:t>
      </w:r>
    </w:p>
    <w:p w14:paraId="784F66DB" w14:textId="196041A1" w:rsidR="0028425B" w:rsidRPr="0028425B" w:rsidRDefault="0028425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8425B">
        <w:rPr>
          <w:rFonts w:eastAsiaTheme="minorEastAsia"/>
          <w:b/>
          <w:bCs/>
          <w:sz w:val="20"/>
          <w:szCs w:val="20"/>
        </w:rPr>
        <w:t>Corollaire 2.16 (p.30)</w:t>
      </w:r>
    </w:p>
    <w:p w14:paraId="6EB9BCB0" w14:textId="4A34BB68" w:rsidR="00391FB4" w:rsidRDefault="00391FB4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64066C8E" w14:textId="0D678312" w:rsidR="007A0798" w:rsidRDefault="007A079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571C0AE0" w14:textId="11334CCE" w:rsidR="007A0798" w:rsidRDefault="007A079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2.</w:t>
      </w:r>
      <w:r>
        <w:rPr>
          <w:rFonts w:eastAsiaTheme="minorEastAsia"/>
          <w:b/>
          <w:bCs/>
          <w:sz w:val="20"/>
          <w:szCs w:val="20"/>
        </w:rPr>
        <w:t>2</w:t>
      </w:r>
      <w:r w:rsidRPr="002B0D7F">
        <w:rPr>
          <w:rFonts w:eastAsiaTheme="minorEastAsia"/>
          <w:b/>
          <w:bCs/>
          <w:sz w:val="20"/>
          <w:szCs w:val="20"/>
        </w:rPr>
        <w:t xml:space="preserve"> </w:t>
      </w:r>
      <w:r>
        <w:rPr>
          <w:rFonts w:eastAsiaTheme="minorEastAsia"/>
          <w:b/>
          <w:bCs/>
          <w:sz w:val="20"/>
          <w:szCs w:val="20"/>
        </w:rPr>
        <w:t>ÉQUATIONS DE CHAPMAN-KOLMOGOROV</w:t>
      </w:r>
    </w:p>
    <w:p w14:paraId="35D60224" w14:textId="77777777" w:rsidR="007A0798" w:rsidRDefault="007A0798" w:rsidP="006E3F78">
      <w:pPr>
        <w:spacing w:before="40" w:after="40"/>
        <w:rPr>
          <w:rFonts w:eastAsiaTheme="minorEastAsia"/>
          <w:sz w:val="20"/>
          <w:szCs w:val="20"/>
        </w:rPr>
      </w:pPr>
    </w:p>
    <w:p w14:paraId="6EC21DB5" w14:textId="0C3A0D4D" w:rsidR="00BF2898" w:rsidRPr="00BF2898" w:rsidRDefault="00BF289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F2898">
        <w:rPr>
          <w:rFonts w:eastAsiaTheme="minorEastAsia"/>
          <w:b/>
          <w:bCs/>
          <w:sz w:val="20"/>
          <w:szCs w:val="20"/>
        </w:rPr>
        <w:t>Exemple 2.17 (p.30)</w:t>
      </w:r>
    </w:p>
    <w:p w14:paraId="37942401" w14:textId="6DF05B13" w:rsidR="00BF2898" w:rsidRPr="00BF289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il pleut le jour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il ne pleut pas le jour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</m:mr>
              </m:m>
            </m:e>
          </m:d>
        </m:oMath>
      </m:oMathPara>
    </w:p>
    <w:p w14:paraId="1D9B4665" w14:textId="2EF40D00" w:rsidR="0028425B" w:rsidRDefault="00BF28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Graphe de transition (dessiner)</w:t>
      </w:r>
    </w:p>
    <w:p w14:paraId="39E902E8" w14:textId="4FF9C288" w:rsid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Matrice de transition »</w:t>
      </w:r>
    </w:p>
    <w:p w14:paraId="33F5FB7D" w14:textId="6511FDFD" w:rsidR="0028425B" w:rsidRP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0,60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0,25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0,75</m:t>
                    </m:r>
                  </m:e>
                </m:mr>
              </m:m>
            </m:e>
          </m:d>
        </m:oMath>
      </m:oMathPara>
    </w:p>
    <w:p w14:paraId="65B72901" w14:textId="08AAA330" w:rsidR="00BF2898" w:rsidRPr="00BF289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55E71966" w14:textId="77777777" w:rsidR="00BF2898" w:rsidRDefault="00BF2898" w:rsidP="006E3F78">
      <w:pPr>
        <w:spacing w:before="40" w:after="40"/>
        <w:rPr>
          <w:rFonts w:eastAsiaTheme="minorEastAsia"/>
          <w:sz w:val="20"/>
          <w:szCs w:val="20"/>
        </w:rPr>
      </w:pPr>
    </w:p>
    <w:p w14:paraId="1B7B7578" w14:textId="43B96551" w:rsidR="00BF2898" w:rsidRDefault="000E195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c)</w:t>
      </w:r>
    </w:p>
    <w:p w14:paraId="44DCCF3D" w14:textId="5E0CBF1E" w:rsidR="00CD1870" w:rsidRPr="00BF2898" w:rsidRDefault="00000000" w:rsidP="00CD1870">
      <w:pPr>
        <w:spacing w:before="40" w:after="40"/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0,60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0,40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0,25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0,75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=…=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0,3846,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0,6154,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0,3846,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0,6154</m:t>
                    </m:r>
                  </m:e>
                </m:mr>
              </m:m>
            </m:e>
          </m:d>
        </m:oMath>
      </m:oMathPara>
    </w:p>
    <w:p w14:paraId="6512E344" w14:textId="2C3E0E31" w:rsidR="000E1950" w:rsidRPr="00CD1870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0, 0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=0,3846</m:t>
          </m:r>
        </m:oMath>
      </m:oMathPara>
    </w:p>
    <w:p w14:paraId="68CA0703" w14:textId="0FFE08DA" w:rsidR="00CD1870" w:rsidRPr="00CD1870" w:rsidRDefault="00CD1870" w:rsidP="00CD187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Remarque 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1, 0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10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=0,3846</m:t>
        </m:r>
      </m:oMath>
      <w:r>
        <w:rPr>
          <w:rFonts w:ascii="Cambria Math" w:eastAsiaTheme="minorEastAsia" w:hAnsi="Cambria Math"/>
          <w:i/>
          <w:sz w:val="20"/>
          <w:szCs w:val="20"/>
        </w:rPr>
        <w:t xml:space="preserve"> </w:t>
      </w:r>
      <w:r w:rsidRPr="00CD1870">
        <w:rPr>
          <w:rFonts w:ascii="Cambria Math" w:eastAsiaTheme="minorEastAsia" w:hAnsi="Cambria Math"/>
          <w:iCs/>
          <w:sz w:val="20"/>
          <w:szCs w:val="20"/>
        </w:rPr>
        <w:t>»</w:t>
      </w:r>
    </w:p>
    <w:p w14:paraId="69DE8E9E" w14:textId="4068701F" w:rsidR="000E1950" w:rsidRDefault="007A07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(Python)</w:t>
      </w:r>
    </w:p>
    <w:p w14:paraId="4C1B8138" w14:textId="77777777" w:rsidR="007A0798" w:rsidRDefault="007A0798" w:rsidP="006E3F78">
      <w:pPr>
        <w:spacing w:before="40" w:after="40"/>
        <w:rPr>
          <w:rFonts w:eastAsiaTheme="minorEastAsia"/>
          <w:sz w:val="20"/>
          <w:szCs w:val="20"/>
        </w:rPr>
      </w:pPr>
    </w:p>
    <w:p w14:paraId="47C433BC" w14:textId="511A17AB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d)</w:t>
      </w:r>
    </w:p>
    <w:p w14:paraId="49284110" w14:textId="70CC8A32" w:rsidR="00CD1870" w:rsidRPr="00CD1870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100 000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100 000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 ?</m:t>
          </m:r>
        </m:oMath>
      </m:oMathPara>
    </w:p>
    <w:p w14:paraId="007998D7" w14:textId="77777777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</w:p>
    <w:p w14:paraId="3051F076" w14:textId="5F5E768F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Idée : Diagonaliser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 xml:space="preserve"> </w:t>
      </w:r>
      <w:r w:rsidR="001F610B">
        <w:rPr>
          <w:rFonts w:eastAsiaTheme="minorEastAsia"/>
          <w:sz w:val="20"/>
          <w:szCs w:val="20"/>
        </w:rPr>
        <w:t xml:space="preserve">(valeurs propres, vecteurs propres </w:t>
      </w:r>
      <w:r>
        <w:rPr>
          <w:rFonts w:eastAsiaTheme="minorEastAsia"/>
          <w:sz w:val="20"/>
          <w:szCs w:val="20"/>
        </w:rPr>
        <w:t>»</w:t>
      </w:r>
    </w:p>
    <w:p w14:paraId="7645848A" w14:textId="77777777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</w:p>
    <w:p w14:paraId="4CCC451B" w14:textId="481FC715" w:rsidR="00CD1870" w:rsidRP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P=AD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</m:oMath>
      </m:oMathPara>
    </w:p>
    <w:p w14:paraId="66AB01D9" w14:textId="77777777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</w:p>
    <w:p w14:paraId="43A1293F" w14:textId="331D6DB5" w:rsidR="00CD1870" w:rsidRDefault="001F61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Valeurs propres : Solutions de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P-λI</m:t>
                </m:r>
              </m:e>
            </m:d>
          </m:e>
        </m:func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45EAD03B" w14:textId="149D3998" w:rsid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Vecteurs propres : Solutions de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v</m:t>
        </m:r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6B98F4EC" w14:textId="77777777" w:rsidR="00CD1870" w:rsidRDefault="00CD1870" w:rsidP="006E3F78">
      <w:pPr>
        <w:spacing w:before="40" w:after="40"/>
        <w:rPr>
          <w:rFonts w:eastAsiaTheme="minorEastAsia"/>
          <w:sz w:val="20"/>
          <w:szCs w:val="20"/>
        </w:rPr>
      </w:pPr>
    </w:p>
    <w:p w14:paraId="1618C40F" w14:textId="76C214EA" w:rsid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Valeurs propres de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> : 1, 0,35</w:t>
      </w:r>
    </w:p>
    <w:p w14:paraId="549A6498" w14:textId="77777777" w:rsid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Vecteur propres de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> :</w:t>
      </w:r>
    </w:p>
    <w:p w14:paraId="03F8797D" w14:textId="56BEE5AF" w:rsidR="001F610B" w:rsidRPr="001F610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,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-0,625</m:t>
                    </m:r>
                  </m:e>
                </m:mr>
              </m:m>
            </m:e>
          </m:d>
        </m:oMath>
      </m:oMathPara>
    </w:p>
    <w:p w14:paraId="74F55D2C" w14:textId="77777777" w:rsid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</w:p>
    <w:p w14:paraId="2CA01656" w14:textId="331DA962" w:rsidR="001F610B" w:rsidRPr="001F610B" w:rsidRDefault="001F610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20</m:t>
                        </m:r>
                      </m:den>
                    </m:f>
                  </m:e>
                </m:mr>
              </m:m>
            </m:e>
          </m:d>
        </m:oMath>
      </m:oMathPara>
    </w:p>
    <w:p w14:paraId="62F49FD4" w14:textId="7D7E83CE" w:rsidR="001F610B" w:rsidRPr="001F610B" w:rsidRDefault="001F610B" w:rsidP="001F61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</m:oMath>
      </m:oMathPara>
    </w:p>
    <w:p w14:paraId="7AB58C44" w14:textId="596C8A12" w:rsidR="001F610B" w:rsidRPr="002B0D7F" w:rsidRDefault="00000000" w:rsidP="001F61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</m:oMath>
      </m:oMathPara>
    </w:p>
    <w:p w14:paraId="364FB68F" w14:textId="56CD0170" w:rsidR="002B0D7F" w:rsidRPr="001F610B" w:rsidRDefault="00000000" w:rsidP="001F61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100 000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</m:m>
            </m:e>
          </m:d>
        </m:oMath>
      </m:oMathPara>
    </w:p>
    <w:p w14:paraId="773BC342" w14:textId="77777777" w:rsidR="002B0D7F" w:rsidRPr="002B0D7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100 000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100 000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</m:oMath>
      </m:oMathPara>
    </w:p>
    <w:p w14:paraId="6AF8A535" w14:textId="77777777" w:rsidR="002B0D7F" w:rsidRP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</m:oMath>
      </m:oMathPara>
    </w:p>
    <w:p w14:paraId="4DE79FE3" w14:textId="77777777" w:rsidR="002B0D7F" w:rsidRP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</m:oMath>
      </m:oMathPara>
    </w:p>
    <w:p w14:paraId="02BEA1BF" w14:textId="44C72F44" w:rsidR="001F610B" w:rsidRPr="001F610B" w:rsidRDefault="002B0D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</m:oMath>
      </m:oMathPara>
    </w:p>
    <w:p w14:paraId="64989DA6" w14:textId="7F7E73DE" w:rsidR="001F610B" w:rsidRDefault="007A07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</w:t>
      </w:r>
      <w:r w:rsidR="002B0D7F">
        <w:rPr>
          <w:rFonts w:eastAsiaTheme="minorEastAsia"/>
          <w:sz w:val="20"/>
          <w:szCs w:val="20"/>
        </w:rPr>
        <w:t>tationnaire !</w:t>
      </w:r>
      <w:r>
        <w:rPr>
          <w:rFonts w:eastAsiaTheme="minorEastAsia"/>
          <w:sz w:val="20"/>
          <w:szCs w:val="20"/>
        </w:rPr>
        <w:t xml:space="preserve"> L’état initial n’a pas d’impact à long terme ! »</w:t>
      </w:r>
    </w:p>
    <w:p w14:paraId="7BDCBD22" w14:textId="3CE18BBB" w:rsidR="002B0D7F" w:rsidRPr="002B0D7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100 000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≈0,3846</m:t>
          </m:r>
        </m:oMath>
      </m:oMathPara>
    </w:p>
    <w:p w14:paraId="58C2917D" w14:textId="77777777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10AA39E8" w14:textId="45A5743C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Montrer code PYTHON</w:t>
      </w:r>
      <w:r w:rsidR="007A0798">
        <w:rPr>
          <w:rFonts w:eastAsiaTheme="minorEastAsia"/>
          <w:sz w:val="20"/>
          <w:szCs w:val="20"/>
        </w:rPr>
        <w:t xml:space="preserve"> (ou pas?) &lt;</w:t>
      </w:r>
      <w:r w:rsidR="007A0798" w:rsidRPr="007A0798">
        <w:rPr>
          <w:rFonts w:eastAsiaTheme="minorEastAsia"/>
          <w:sz w:val="20"/>
          <w:szCs w:val="20"/>
        </w:rPr>
        <w:t>Exemple 2.17c.py</w:t>
      </w:r>
      <w:r w:rsidR="007A0798">
        <w:rPr>
          <w:rFonts w:eastAsiaTheme="minorEastAsia"/>
          <w:sz w:val="20"/>
          <w:szCs w:val="20"/>
        </w:rPr>
        <w:t>&gt; </w:t>
      </w:r>
      <w:r>
        <w:rPr>
          <w:rFonts w:eastAsiaTheme="minorEastAsia"/>
          <w:sz w:val="20"/>
          <w:szCs w:val="20"/>
        </w:rPr>
        <w:t>»</w:t>
      </w:r>
    </w:p>
    <w:p w14:paraId="2A1956DE" w14:textId="74A6066C" w:rsidR="002B0D7F" w:rsidRDefault="007A07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Quand probabilité stationnaire, on va avoir une astuce pour les trouver »</w:t>
      </w:r>
    </w:p>
    <w:p w14:paraId="2051416A" w14:textId="68DCCCD7" w:rsidR="007A0798" w:rsidRDefault="007A0798" w:rsidP="006E3F78">
      <w:pPr>
        <w:spacing w:before="40" w:after="40"/>
        <w:rPr>
          <w:rFonts w:eastAsiaTheme="minorEastAsia"/>
          <w:sz w:val="20"/>
          <w:szCs w:val="20"/>
        </w:rPr>
      </w:pPr>
    </w:p>
    <w:p w14:paraId="79AB5355" w14:textId="16A36661" w:rsidR="007A0798" w:rsidRDefault="007A0798" w:rsidP="006E3F78">
      <w:pPr>
        <w:spacing w:before="40" w:after="40"/>
        <w:rPr>
          <w:rFonts w:eastAsiaTheme="minorEastAsia"/>
          <w:sz w:val="20"/>
          <w:szCs w:val="20"/>
        </w:rPr>
      </w:pPr>
    </w:p>
    <w:p w14:paraId="3F245FAE" w14:textId="6E3B03A8" w:rsidR="002B0D7F" w:rsidRPr="002B0D7F" w:rsidRDefault="002B0D7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2.3 CLASSIFICATION DES ÉTA</w:t>
      </w:r>
      <w:r>
        <w:rPr>
          <w:rFonts w:eastAsiaTheme="minorEastAsia"/>
          <w:b/>
          <w:bCs/>
          <w:sz w:val="20"/>
          <w:szCs w:val="20"/>
        </w:rPr>
        <w:t>T</w:t>
      </w:r>
      <w:r w:rsidRPr="002B0D7F">
        <w:rPr>
          <w:rFonts w:eastAsiaTheme="minorEastAsia"/>
          <w:b/>
          <w:bCs/>
          <w:sz w:val="20"/>
          <w:szCs w:val="20"/>
        </w:rPr>
        <w:t>S</w:t>
      </w:r>
    </w:p>
    <w:p w14:paraId="4F6944AD" w14:textId="4FFB221C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bas de la page 30 »</w:t>
      </w:r>
    </w:p>
    <w:p w14:paraId="09A79A44" w14:textId="77777777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10C865E7" w14:textId="741A1AF2" w:rsidR="002B0D7F" w:rsidRPr="002B0D7F" w:rsidRDefault="002B0D7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Définition 2.18 (p.31)</w:t>
      </w:r>
      <w:r w:rsidR="000C6407">
        <w:rPr>
          <w:rFonts w:eastAsiaTheme="minorEastAsia"/>
          <w:b/>
          <w:bCs/>
          <w:sz w:val="20"/>
          <w:szCs w:val="20"/>
        </w:rPr>
        <w:t xml:space="preserve"> (état accessible</w:t>
      </w:r>
      <w:r w:rsidR="00B37AB9">
        <w:rPr>
          <w:rFonts w:eastAsiaTheme="minorEastAsia"/>
          <w:b/>
          <w:bCs/>
          <w:sz w:val="20"/>
          <w:szCs w:val="20"/>
        </w:rPr>
        <w:t>, « mène »</w:t>
      </w:r>
      <w:r w:rsidR="000C6407">
        <w:rPr>
          <w:rFonts w:eastAsiaTheme="minorEastAsia"/>
          <w:b/>
          <w:bCs/>
          <w:sz w:val="20"/>
          <w:szCs w:val="20"/>
        </w:rPr>
        <w:t>)</w:t>
      </w:r>
    </w:p>
    <w:p w14:paraId="0A712ABF" w14:textId="29803D00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0BB240A6" w14:textId="054CAE71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Dans vos propres mots ? </w:t>
      </w:r>
      <w:r w:rsidR="000C6407">
        <w:rPr>
          <w:rFonts w:eastAsiaTheme="minorEastAsia"/>
          <w:sz w:val="20"/>
          <w:szCs w:val="20"/>
        </w:rPr>
        <w:t xml:space="preserve">Mathématiquement </w:t>
      </w:r>
      <w:r>
        <w:rPr>
          <w:rFonts w:eastAsiaTheme="minorEastAsia"/>
          <w:sz w:val="20"/>
          <w:szCs w:val="20"/>
        </w:rPr>
        <w:t>»</w:t>
      </w:r>
    </w:p>
    <w:p w14:paraId="180FB395" w14:textId="77777777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3683F264" w14:textId="450EF5FD" w:rsidR="002B0D7F" w:rsidRPr="000C6407" w:rsidRDefault="000C640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C6407">
        <w:rPr>
          <w:rFonts w:eastAsiaTheme="minorEastAsia"/>
          <w:b/>
          <w:bCs/>
          <w:sz w:val="20"/>
          <w:szCs w:val="20"/>
        </w:rPr>
        <w:t>Proposition 2.19 (p.31)</w:t>
      </w:r>
    </w:p>
    <w:p w14:paraId="19A7A7BC" w14:textId="6AB8FD9B" w:rsidR="002B0D7F" w:rsidRP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i→j⟺P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&gt;0</m:t>
          </m:r>
        </m:oMath>
      </m:oMathPara>
    </w:p>
    <w:p w14:paraId="2E306B5E" w14:textId="01AC0BD4" w:rsidR="002B0D7F" w:rsidRPr="000C6407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⟹</m:t>
              </m:r>
            </m:e>
          </m:d>
        </m:oMath>
      </m:oMathPara>
    </w:p>
    <w:p w14:paraId="62A3CA41" w14:textId="38CDEFB1" w:rsid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sz w:val="20"/>
            <w:szCs w:val="20"/>
          </w:rPr>
          <m:t>i→j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∃ n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</m:t>
        </m:r>
      </m:oMath>
      <w:r>
        <w:rPr>
          <w:rFonts w:eastAsiaTheme="minorEastAsia"/>
          <w:sz w:val="20"/>
          <w:szCs w:val="20"/>
        </w:rPr>
        <w:t xml:space="preserve"> tq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>. Ainsi,</w:t>
      </w:r>
    </w:p>
    <w:p w14:paraId="45C6721C" w14:textId="13382FDD" w:rsidR="000C6407" w:rsidRP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≥P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=j|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&gt;0</m:t>
          </m:r>
        </m:oMath>
      </m:oMathPara>
    </w:p>
    <w:p w14:paraId="62F417BD" w14:textId="7EC1C857" w:rsidR="000C6407" w:rsidRPr="000C6407" w:rsidRDefault="007A079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⟸</m:t>
            </m:r>
          </m:e>
        </m:d>
      </m:oMath>
      <w:r w:rsidR="000C6407">
        <w:rPr>
          <w:rFonts w:eastAsiaTheme="minorEastAsia"/>
          <w:sz w:val="20"/>
          <w:szCs w:val="20"/>
        </w:rPr>
        <w:t xml:space="preserve"> (par l’absurde)</w:t>
      </w:r>
    </w:p>
    <w:p w14:paraId="29E415A2" w14:textId="67505C7C" w:rsid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w:proofErr w:type="spellStart"/>
      <w:r>
        <w:rPr>
          <w:rFonts w:eastAsiaTheme="minorEastAsia"/>
          <w:sz w:val="20"/>
          <w:szCs w:val="20"/>
        </w:rPr>
        <w:t>Sp</w:t>
      </w:r>
      <w:proofErr w:type="spellEnd"/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i↛j</m:t>
        </m:r>
      </m:oMath>
      <w:r>
        <w:rPr>
          <w:rFonts w:eastAsiaTheme="minorEastAsia"/>
          <w:sz w:val="20"/>
          <w:szCs w:val="20"/>
        </w:rPr>
        <w:t xml:space="preserve"> «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pas accessible depuis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». Alors, </w:t>
      </w:r>
      <m:oMath>
        <m:r>
          <w:rPr>
            <w:rFonts w:ascii="Cambria Math" w:eastAsiaTheme="minorEastAsia" w:hAnsi="Cambria Math"/>
            <w:sz w:val="20"/>
            <w:szCs w:val="20"/>
          </w:rPr>
          <m:t>∀ n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 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>. Ainsi,</w:t>
      </w:r>
    </w:p>
    <w:p w14:paraId="389B497D" w14:textId="38AE17C7" w:rsidR="000C6407" w:rsidRP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0BAEC41A" w14:textId="4FE38ABC" w:rsid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Inégalité de Boole :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A∪B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≤P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</m:d>
      </m:oMath>
      <w:r>
        <w:rPr>
          <w:rFonts w:eastAsiaTheme="minorEastAsia"/>
          <w:sz w:val="20"/>
          <w:szCs w:val="20"/>
        </w:rPr>
        <w:t xml:space="preserve"> (diagramme Venn)</w:t>
      </w:r>
    </w:p>
    <w:p w14:paraId="56B0AD48" w14:textId="77777777" w:rsidR="000C6407" w:rsidRPr="000C6407" w:rsidRDefault="000C6407" w:rsidP="000C640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66FFB3D7" w14:textId="0063D068" w:rsidR="000C6407" w:rsidRPr="000C6407" w:rsidRDefault="000C6407" w:rsidP="000C640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=0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(contradiction)</m:t>
          </m:r>
        </m:oMath>
      </m:oMathPara>
    </w:p>
    <w:p w14:paraId="6A30950B" w14:textId="21DA9F02" w:rsid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Donc </w:t>
      </w:r>
      <m:oMath>
        <m:r>
          <w:rPr>
            <w:rFonts w:ascii="Cambria Math" w:eastAsiaTheme="minorEastAsia" w:hAnsi="Cambria Math"/>
            <w:sz w:val="20"/>
            <w:szCs w:val="20"/>
          </w:rPr>
          <m:t>i→j</m:t>
        </m:r>
      </m:oMath>
      <w:r>
        <w:rPr>
          <w:rFonts w:eastAsiaTheme="minorEastAsia"/>
          <w:sz w:val="20"/>
          <w:szCs w:val="20"/>
        </w:rPr>
        <w:t>.</w:t>
      </w:r>
    </w:p>
    <w:p w14:paraId="7E2741E6" w14:textId="77777777" w:rsidR="000C6407" w:rsidRDefault="000C6407" w:rsidP="006E3F78">
      <w:pPr>
        <w:spacing w:before="40" w:after="40"/>
        <w:rPr>
          <w:rFonts w:eastAsiaTheme="minorEastAsia"/>
          <w:sz w:val="20"/>
          <w:szCs w:val="20"/>
        </w:rPr>
      </w:pPr>
    </w:p>
    <w:p w14:paraId="1B3A2518" w14:textId="415984F4" w:rsidR="00262EEC" w:rsidRPr="00262EEC" w:rsidRDefault="00262EE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62EEC">
        <w:rPr>
          <w:rFonts w:eastAsiaTheme="minorEastAsia"/>
          <w:b/>
          <w:bCs/>
          <w:sz w:val="20"/>
          <w:szCs w:val="20"/>
        </w:rPr>
        <w:t>Proposition 2.20 (p.31)</w:t>
      </w:r>
    </w:p>
    <w:p w14:paraId="0C5FF98E" w14:textId="7A222F1C" w:rsidR="000C6407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[Réflexivité de </w:t>
      </w:r>
      <m:oMath>
        <m:r>
          <w:rPr>
            <w:rFonts w:ascii="Cambria Math" w:eastAsiaTheme="minorEastAsia" w:hAnsi="Cambria Math"/>
            <w:sz w:val="20"/>
            <w:szCs w:val="20"/>
          </w:rPr>
          <m:t>→</m:t>
        </m:r>
      </m:oMath>
      <w:r>
        <w:rPr>
          <w:rFonts w:eastAsiaTheme="minorEastAsia"/>
          <w:sz w:val="20"/>
          <w:szCs w:val="20"/>
        </w:rPr>
        <w:t>]</w:t>
      </w:r>
    </w:p>
    <w:p w14:paraId="295A384A" w14:textId="02D06767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 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=1&gt;0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i→i</m:t>
        </m:r>
      </m:oMath>
      <w:r>
        <w:rPr>
          <w:rFonts w:eastAsiaTheme="minorEastAsia"/>
          <w:sz w:val="20"/>
          <w:szCs w:val="20"/>
        </w:rPr>
        <w:t>.</w:t>
      </w:r>
    </w:p>
    <w:p w14:paraId="091FDE66" w14:textId="2B0CC69A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[Transitivité de </w:t>
      </w:r>
      <m:oMath>
        <m:r>
          <w:rPr>
            <w:rFonts w:ascii="Cambria Math" w:eastAsiaTheme="minorEastAsia" w:hAnsi="Cambria Math"/>
            <w:sz w:val="20"/>
            <w:szCs w:val="20"/>
          </w:rPr>
          <m:t>→</m:t>
        </m:r>
      </m:oMath>
      <w:r>
        <w:rPr>
          <w:rFonts w:eastAsiaTheme="minorEastAsia"/>
          <w:sz w:val="20"/>
          <w:szCs w:val="20"/>
        </w:rPr>
        <w:t>]</w:t>
      </w:r>
    </w:p>
    <w:p w14:paraId="4CF0F97B" w14:textId="365CE3DD" w:rsidR="000C6407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 w:rsidRPr="00B37AB9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249E62FD" wp14:editId="75EF94DB">
            <wp:extent cx="3075940" cy="978535"/>
            <wp:effectExtent l="0" t="0" r="0" b="0"/>
            <wp:docPr id="735496294" name="Image 1" descr="Une image contenant croquis, dessin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6294" name="Image 1" descr="Une image contenant croquis, dessin, clipart, Dessin au trait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998D" w14:textId="4B3CFFAF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Supposons </w:t>
      </w:r>
      <m:oMath>
        <m:r>
          <w:rPr>
            <w:rFonts w:ascii="Cambria Math" w:eastAsiaTheme="minorEastAsia" w:hAnsi="Cambria Math"/>
            <w:sz w:val="20"/>
            <w:szCs w:val="20"/>
          </w:rPr>
          <m:t>i→j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j→k</m:t>
        </m:r>
      </m:oMath>
      <w:r>
        <w:rPr>
          <w:rFonts w:eastAsiaTheme="minorEastAsia"/>
          <w:sz w:val="20"/>
          <w:szCs w:val="20"/>
        </w:rPr>
        <w:t xml:space="preserve">. Alors </w:t>
      </w:r>
      <m:oMath>
        <m:r>
          <w:rPr>
            <w:rFonts w:ascii="Cambria Math" w:eastAsiaTheme="minorEastAsia" w:hAnsi="Cambria Math"/>
            <w:sz w:val="20"/>
            <w:szCs w:val="20"/>
          </w:rPr>
          <m:t>∃ n, m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</m:t>
        </m:r>
      </m:oMath>
      <w:r>
        <w:rPr>
          <w:rFonts w:eastAsiaTheme="minorEastAsia"/>
          <w:sz w:val="20"/>
          <w:szCs w:val="20"/>
        </w:rPr>
        <w:t xml:space="preserve"> tel que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j,k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>. Ainsi, « équation de Kolmogorov-Smirnov »</w:t>
      </w:r>
    </w:p>
    <w:p w14:paraId="19432D39" w14:textId="5D5AF051" w:rsidR="00B37AB9" w:rsidRPr="007A079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i,k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e∈E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i,e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e,k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j,k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&gt;0.</m:t>
          </m:r>
        </m:oMath>
      </m:oMathPara>
    </w:p>
    <w:p w14:paraId="6B9FDCCD" w14:textId="6793D8A0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[Symétrie de </w:t>
      </w:r>
      <m:oMath>
        <m:r>
          <w:rPr>
            <w:rFonts w:ascii="Cambria Math" w:eastAsiaTheme="minorEastAsia" w:hAnsi="Cambria Math"/>
            <w:sz w:val="20"/>
            <w:szCs w:val="20"/>
          </w:rPr>
          <m:t>→</m:t>
        </m:r>
      </m:oMath>
      <w:r>
        <w:rPr>
          <w:rFonts w:eastAsiaTheme="minorEastAsia"/>
          <w:sz w:val="20"/>
          <w:szCs w:val="20"/>
        </w:rPr>
        <w:t>]</w:t>
      </w:r>
    </w:p>
    <w:p w14:paraId="2156ABBB" w14:textId="69547A89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Est-ce que </w:t>
      </w:r>
      <m:oMath>
        <m:r>
          <w:rPr>
            <w:rFonts w:ascii="Cambria Math" w:eastAsiaTheme="minorEastAsia" w:hAnsi="Cambria Math"/>
            <w:sz w:val="20"/>
            <w:szCs w:val="20"/>
          </w:rPr>
          <m:t>i→j⟺j→i</m:t>
        </m:r>
      </m:oMath>
      <w:r>
        <w:rPr>
          <w:rFonts w:eastAsiaTheme="minorEastAsia"/>
          <w:sz w:val="20"/>
          <w:szCs w:val="20"/>
        </w:rPr>
        <w:t xml:space="preserve"> ?</w:t>
      </w:r>
    </w:p>
    <w:p w14:paraId="079679B8" w14:textId="138F52BE" w:rsidR="00B37AB9" w:rsidRP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Trouver un contre-exemple ! »</w:t>
      </w:r>
    </w:p>
    <w:p w14:paraId="28DC775B" w14:textId="6300F93F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 w:rsidRPr="00B37AB9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3766CF3D" wp14:editId="316425D6">
            <wp:extent cx="3075940" cy="978535"/>
            <wp:effectExtent l="0" t="0" r="0" b="0"/>
            <wp:docPr id="651912432" name="Image 1" descr="Une image contenant croquis, dessin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2432" name="Image 1" descr="Une image contenant croquis, dessin, clipart, Dessin au trait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20BE" w14:textId="09D77B55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0→1</m:t>
        </m:r>
      </m:oMath>
      <w:r>
        <w:rPr>
          <w:rFonts w:eastAsiaTheme="minorEastAsia"/>
          <w:sz w:val="20"/>
          <w:szCs w:val="20"/>
        </w:rPr>
        <w:t xml:space="preserve"> car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0,1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=1&gt;0</m:t>
        </m:r>
      </m:oMath>
      <w:r>
        <w:rPr>
          <w:rFonts w:eastAsiaTheme="minorEastAsia"/>
          <w:sz w:val="20"/>
          <w:szCs w:val="20"/>
        </w:rPr>
        <w:t xml:space="preserve"> mais </w:t>
      </w:r>
      <m:oMath>
        <m:r>
          <w:rPr>
            <w:rFonts w:ascii="Cambria Math" w:eastAsiaTheme="minorEastAsia" w:hAnsi="Cambria Math"/>
            <w:sz w:val="20"/>
            <w:szCs w:val="20"/>
          </w:rPr>
          <m:t>1↛0</m:t>
        </m:r>
      </m:oMath>
      <w:r>
        <w:rPr>
          <w:rFonts w:eastAsiaTheme="minorEastAsia"/>
          <w:sz w:val="20"/>
          <w:szCs w:val="20"/>
        </w:rPr>
        <w:t xml:space="preserve"> car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=0 ∀ n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</m:t>
        </m:r>
      </m:oMath>
    </w:p>
    <w:p w14:paraId="17DC123E" w14:textId="2DB90DDC" w:rsidR="00B37AB9" w:rsidRP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</m:oMath>
      </m:oMathPara>
    </w:p>
    <w:p w14:paraId="02397A9B" w14:textId="77777777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</w:p>
    <w:p w14:paraId="101F5DE7" w14:textId="756FA9BF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Comment transformer </w:t>
      </w:r>
      <m:oMath>
        <m:r>
          <w:rPr>
            <w:rFonts w:ascii="Cambria Math" w:eastAsiaTheme="minorEastAsia" w:hAnsi="Cambria Math"/>
            <w:sz w:val="20"/>
            <w:szCs w:val="20"/>
          </w:rPr>
          <m:t>→</m:t>
        </m:r>
      </m:oMath>
      <w:r>
        <w:rPr>
          <w:rFonts w:eastAsiaTheme="minorEastAsia"/>
          <w:sz w:val="20"/>
          <w:szCs w:val="20"/>
        </w:rPr>
        <w:t xml:space="preserve"> en relation d’équivalence ? »</w:t>
      </w:r>
    </w:p>
    <w:p w14:paraId="5E75D2D5" w14:textId="77777777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</w:p>
    <w:p w14:paraId="739B8F17" w14:textId="7B767BC9" w:rsidR="00B37AB9" w:rsidRPr="00B37AB9" w:rsidRDefault="00B37AB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37AB9">
        <w:rPr>
          <w:rFonts w:eastAsiaTheme="minorEastAsia"/>
          <w:b/>
          <w:bCs/>
          <w:sz w:val="20"/>
          <w:szCs w:val="20"/>
        </w:rPr>
        <w:t>Définition 2.21 (p.31) (états communiquant ensemble)</w:t>
      </w:r>
    </w:p>
    <w:p w14:paraId="7E235003" w14:textId="3B4A78EB" w:rsidR="00B37AB9" w:rsidRP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i↔j⟺i→j, j→i</m:t>
          </m:r>
        </m:oMath>
      </m:oMathPara>
    </w:p>
    <w:p w14:paraId="0DFB74C9" w14:textId="77777777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</w:p>
    <w:p w14:paraId="2B567EFE" w14:textId="5E52FEB2" w:rsidR="00B37AB9" w:rsidRPr="00B37AB9" w:rsidRDefault="00B37AB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37AB9">
        <w:rPr>
          <w:rFonts w:eastAsiaTheme="minorEastAsia"/>
          <w:b/>
          <w:bCs/>
          <w:sz w:val="20"/>
          <w:szCs w:val="20"/>
        </w:rPr>
        <w:t>Proposition 2.22 (p.31)</w:t>
      </w:r>
    </w:p>
    <w:p w14:paraId="008490F5" w14:textId="1E0BDEB1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Relation d’équivalence :</w:t>
      </w:r>
    </w:p>
    <w:p w14:paraId="49E366C3" w14:textId="2C861A58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Réflexive : </w:t>
      </w:r>
      <m:oMath>
        <m:r>
          <w:rPr>
            <w:rFonts w:ascii="Cambria Math" w:eastAsiaTheme="minorEastAsia" w:hAnsi="Cambria Math"/>
            <w:sz w:val="20"/>
            <w:szCs w:val="20"/>
          </w:rPr>
          <m:t>i↔i</m:t>
        </m:r>
      </m:oMath>
    </w:p>
    <w:p w14:paraId="322567F4" w14:textId="68F5D05D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Transitive : </w:t>
      </w:r>
      <m:oMath>
        <m:r>
          <w:rPr>
            <w:rFonts w:ascii="Cambria Math" w:eastAsiaTheme="minorEastAsia" w:hAnsi="Cambria Math"/>
            <w:sz w:val="20"/>
            <w:szCs w:val="20"/>
          </w:rPr>
          <m:t>i↔j, j↔k⟹i↔k</m:t>
        </m:r>
      </m:oMath>
    </w:p>
    <w:p w14:paraId="2357EDFA" w14:textId="450F4932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Symétrique : </w:t>
      </w:r>
      <m:oMath>
        <m:r>
          <w:rPr>
            <w:rFonts w:ascii="Cambria Math" w:eastAsiaTheme="minorEastAsia" w:hAnsi="Cambria Math"/>
            <w:sz w:val="20"/>
            <w:szCs w:val="20"/>
          </w:rPr>
          <m:t>i↔j⟺j↔i</m:t>
        </m:r>
      </m:oMath>
    </w:p>
    <w:p w14:paraId="333D1D48" w14:textId="62D2A540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Démonstration ok ? »</w:t>
      </w:r>
    </w:p>
    <w:p w14:paraId="1DE04F80" w14:textId="77777777" w:rsidR="00A908E5" w:rsidRDefault="00A908E5" w:rsidP="006E3F78">
      <w:pPr>
        <w:spacing w:before="40" w:after="40"/>
        <w:rPr>
          <w:rFonts w:eastAsiaTheme="minorEastAsia"/>
          <w:sz w:val="20"/>
          <w:szCs w:val="20"/>
        </w:rPr>
      </w:pPr>
    </w:p>
    <w:p w14:paraId="41ABCBFB" w14:textId="34787A94" w:rsidR="00A908E5" w:rsidRDefault="00A908E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Classe d’équivalence ! </w:t>
      </w:r>
      <m:oMath>
        <m:r>
          <w:rPr>
            <w:rFonts w:ascii="Cambria Math" w:eastAsiaTheme="minorEastAsia" w:hAnsi="Cambria Math"/>
            <w:sz w:val="20"/>
            <w:szCs w:val="20"/>
          </w:rPr>
          <m:t>E/↔</m:t>
        </m:r>
      </m:oMath>
    </w:p>
    <w:p w14:paraId="352783C1" w14:textId="30F8DAA6" w:rsidR="00A908E5" w:rsidRDefault="00A908E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Collection de toutes les classes d’équivalence : quotient de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</m:oMath>
      <w:r>
        <w:rPr>
          <w:rFonts w:eastAsiaTheme="minorEastAsia"/>
          <w:sz w:val="20"/>
          <w:szCs w:val="20"/>
        </w:rPr>
        <w:t xml:space="preserve"> par </w:t>
      </w:r>
      <m:oMath>
        <m:r>
          <w:rPr>
            <w:rFonts w:ascii="Cambria Math" w:eastAsiaTheme="minorEastAsia" w:hAnsi="Cambria Math"/>
            <w:sz w:val="20"/>
            <w:szCs w:val="20"/>
          </w:rPr>
          <m:t>⟷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5236245B" w14:textId="5B8E8970" w:rsidR="00A908E5" w:rsidRDefault="007A789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Classes communicantes »</w:t>
      </w:r>
    </w:p>
    <w:p w14:paraId="6411351A" w14:textId="77777777" w:rsidR="00A908E5" w:rsidRDefault="00A908E5" w:rsidP="006E3F78">
      <w:pPr>
        <w:spacing w:before="40" w:after="40"/>
        <w:rPr>
          <w:rFonts w:eastAsiaTheme="minorEastAsia"/>
          <w:sz w:val="20"/>
          <w:szCs w:val="20"/>
        </w:rPr>
      </w:pPr>
    </w:p>
    <w:p w14:paraId="30897182" w14:textId="4526C1AC" w:rsidR="007A7897" w:rsidRPr="007A7897" w:rsidRDefault="007A789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A7897">
        <w:rPr>
          <w:rFonts w:eastAsiaTheme="minorEastAsia"/>
          <w:b/>
          <w:bCs/>
          <w:sz w:val="20"/>
          <w:szCs w:val="20"/>
        </w:rPr>
        <w:t>Définition 2.23 (p.31) (chaine de Markov irréductible)</w:t>
      </w:r>
    </w:p>
    <w:p w14:paraId="659EE4F1" w14:textId="6B1443F7" w:rsidR="00A908E5" w:rsidRDefault="007A789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Tous les états sont accessibles l’un de l’autre »</w:t>
      </w:r>
    </w:p>
    <w:p w14:paraId="6B395682" w14:textId="77777777" w:rsidR="007A7897" w:rsidRDefault="007A7897" w:rsidP="006E3F78">
      <w:pPr>
        <w:spacing w:before="40" w:after="40"/>
        <w:rPr>
          <w:rFonts w:eastAsiaTheme="minorEastAsia"/>
          <w:sz w:val="20"/>
          <w:szCs w:val="20"/>
        </w:rPr>
      </w:pPr>
    </w:p>
    <w:p w14:paraId="72505516" w14:textId="5E75D420" w:rsidR="007A7897" w:rsidRPr="007A7897" w:rsidRDefault="007A789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A7897">
        <w:rPr>
          <w:rFonts w:eastAsiaTheme="minorEastAsia"/>
          <w:b/>
          <w:bCs/>
          <w:sz w:val="20"/>
          <w:szCs w:val="20"/>
        </w:rPr>
        <w:t>Exemple 2.24 (p.31)</w:t>
      </w:r>
    </w:p>
    <w:p w14:paraId="1B08481C" w14:textId="2D91E176" w:rsidR="007A7897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Faire graphe avec états 0, 1, 2 »</w:t>
      </w:r>
    </w:p>
    <w:p w14:paraId="545B81DA" w14:textId="76275509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remarque que </w:t>
      </w:r>
      <m:oMath>
        <m:r>
          <w:rPr>
            <w:rFonts w:ascii="Cambria Math" w:eastAsiaTheme="minorEastAsia" w:hAnsi="Cambria Math"/>
            <w:sz w:val="20"/>
            <w:szCs w:val="20"/>
          </w:rPr>
          <m:t>0→1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1→0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1→2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2→1</m:t>
        </m:r>
      </m:oMath>
      <w:r>
        <w:rPr>
          <w:rFonts w:eastAsiaTheme="minorEastAsia"/>
          <w:sz w:val="20"/>
          <w:szCs w:val="20"/>
        </w:rPr>
        <w:t>,</w:t>
      </w:r>
    </w:p>
    <w:p w14:paraId="49B82B15" w14:textId="2D626D7B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Donc </w:t>
      </w:r>
      <m:oMath>
        <m:r>
          <w:rPr>
            <w:rFonts w:ascii="Cambria Math" w:eastAsiaTheme="minorEastAsia" w:hAnsi="Cambria Math"/>
            <w:sz w:val="20"/>
            <w:szCs w:val="20"/>
          </w:rPr>
          <m:t>0↔1↔2</m:t>
        </m:r>
      </m:oMath>
      <w:r>
        <w:rPr>
          <w:rFonts w:eastAsiaTheme="minorEastAsia"/>
          <w:sz w:val="20"/>
          <w:szCs w:val="20"/>
        </w:rPr>
        <w:t>.</w:t>
      </w:r>
    </w:p>
    <w:p w14:paraId="3DD241A9" w14:textId="08B0C1BC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Chaine de Markov irréductible »</w:t>
      </w:r>
    </w:p>
    <w:p w14:paraId="357976B2" w14:textId="19F4BEA5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Comment le programmer ? »</w:t>
      </w:r>
    </w:p>
    <w:p w14:paraId="5D4274C4" w14:textId="5325C496" w:rsidR="007A0798" w:rsidRDefault="007A0798" w:rsidP="006E3F78">
      <w:pPr>
        <w:spacing w:before="40" w:after="40"/>
        <w:rPr>
          <w:rFonts w:eastAsiaTheme="minorEastAsia"/>
          <w:sz w:val="20"/>
          <w:szCs w:val="20"/>
        </w:rPr>
      </w:pPr>
    </w:p>
    <w:p w14:paraId="1CCB1A48" w14:textId="6EA4A749" w:rsidR="00B178AA" w:rsidRPr="00B178AA" w:rsidRDefault="00B178A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178AA">
        <w:rPr>
          <w:rFonts w:eastAsiaTheme="minorEastAsia"/>
          <w:b/>
          <w:bCs/>
          <w:sz w:val="20"/>
          <w:szCs w:val="20"/>
        </w:rPr>
        <w:t>Exemple 2.25 (p.31)</w:t>
      </w:r>
    </w:p>
    <w:p w14:paraId="21752B67" w14:textId="258B10F6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(avec </w:t>
      </w:r>
      <m:oMath>
        <m:r>
          <w:rPr>
            <w:rFonts w:ascii="Cambria Math" w:eastAsiaTheme="minorEastAsia" w:hAnsi="Cambria Math"/>
            <w:sz w:val="20"/>
            <w:szCs w:val="20"/>
          </w:rPr>
          <m:t>a=0</m:t>
        </m:r>
      </m:oMath>
      <w:r>
        <w:rPr>
          <w:rFonts w:eastAsiaTheme="minorEastAsia"/>
          <w:sz w:val="20"/>
          <w:szCs w:val="20"/>
        </w:rPr>
        <w:t>)</w:t>
      </w:r>
    </w:p>
    <w:p w14:paraId="6E4E7BF7" w14:textId="2873F05B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Faire graphe avec états 0, 1, 2, 3 »</w:t>
      </w:r>
    </w:p>
    <w:p w14:paraId="5A491104" w14:textId="19A311A9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0   1 »</w:t>
      </w:r>
    </w:p>
    <w:p w14:paraId="0EF62E69" w14:textId="67D37367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2   3 »</w:t>
      </w:r>
    </w:p>
    <w:p w14:paraId="4909D7CB" w14:textId="0776A42D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Observations :</w:t>
      </w:r>
    </w:p>
    <w:p w14:paraId="25D54374" w14:textId="1431BACD" w:rsidR="00B178AA" w:rsidRDefault="00B178A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0→1</m:t>
        </m:r>
      </m:oMath>
      <w:r>
        <w:rPr>
          <w:rFonts w:eastAsiaTheme="minorEastAsia"/>
          <w:sz w:val="20"/>
          <w:szCs w:val="20"/>
        </w:rPr>
        <w:t>,</w:t>
      </w:r>
      <w:r w:rsidRPr="00B178AA">
        <w:rPr>
          <w:rFonts w:ascii="Cambria Math" w:eastAsiaTheme="minorEastAsia" w:hAnsi="Cambria Math"/>
          <w:i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0→2</m:t>
        </m:r>
      </m:oMath>
      <w:r>
        <w:rPr>
          <w:rFonts w:eastAsiaTheme="minorEastAsia"/>
          <w:sz w:val="20"/>
          <w:szCs w:val="20"/>
        </w:rPr>
        <w:t>,</w:t>
      </w:r>
      <w:r w:rsidRPr="00B178AA">
        <w:rPr>
          <w:rFonts w:ascii="Cambria Math" w:eastAsiaTheme="minorEastAsia" w:hAnsi="Cambria Math"/>
          <w:i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0→3</m:t>
        </m:r>
      </m:oMath>
    </w:p>
    <w:p w14:paraId="56B5797D" w14:textId="73C95526" w:rsidR="00C0717F" w:rsidRDefault="00C0717F" w:rsidP="00C0717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1→3</m:t>
        </m:r>
      </m:oMath>
    </w:p>
    <w:p w14:paraId="053F6435" w14:textId="52A50D03" w:rsidR="00B178AA" w:rsidRP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2→3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3→2</m:t>
        </m:r>
      </m:oMath>
      <w:r>
        <w:rPr>
          <w:rFonts w:eastAsiaTheme="minorEastAsia"/>
          <w:sz w:val="20"/>
          <w:szCs w:val="20"/>
        </w:rPr>
        <w:t xml:space="preserve">, donc </w:t>
      </w:r>
      <m:oMath>
        <m:r>
          <w:rPr>
            <w:rFonts w:ascii="Cambria Math" w:eastAsiaTheme="minorEastAsia" w:hAnsi="Cambria Math"/>
            <w:sz w:val="20"/>
            <w:szCs w:val="20"/>
          </w:rPr>
          <m:t>2↔3</m:t>
        </m:r>
      </m:oMath>
    </w:p>
    <w:p w14:paraId="44559804" w14:textId="4ACA2439" w:rsidR="00B178AA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Classes d’équivalence 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2, 3</m:t>
            </m:r>
          </m:e>
        </m:d>
      </m:oMath>
    </w:p>
    <w:p w14:paraId="06C1F2B9" w14:textId="4273BB32" w:rsidR="00B178AA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partition de E »</w:t>
      </w:r>
    </w:p>
    <w:p w14:paraId="18BB8B0E" w14:textId="61B6B89B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Chaine de Markov non irréductible</w:t>
      </w:r>
    </w:p>
    <w:p w14:paraId="112D2A52" w14:textId="77777777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3B63FA0C" w14:textId="19F67A47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(avec </w:t>
      </w:r>
      <m:oMath>
        <m:r>
          <w:rPr>
            <w:rFonts w:ascii="Cambria Math" w:eastAsiaTheme="minorEastAsia" w:hAnsi="Cambria Math"/>
            <w:sz w:val="20"/>
            <w:szCs w:val="20"/>
          </w:rPr>
          <m:t>a&gt;0</m:t>
        </m:r>
      </m:oMath>
      <w:r>
        <w:rPr>
          <w:rFonts w:eastAsiaTheme="minorEastAsia"/>
          <w:sz w:val="20"/>
          <w:szCs w:val="20"/>
        </w:rPr>
        <w:t xml:space="preserve"> ?)</w:t>
      </w:r>
    </w:p>
    <w:p w14:paraId="49F3EF29" w14:textId="5B87FEF0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Ajout arête au graphe »</w:t>
      </w:r>
    </w:p>
    <w:p w14:paraId="02A047C3" w14:textId="13759BEF" w:rsidR="00C0717F" w:rsidRP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0→1, 1→2, 2→3, 3→1</m:t>
          </m:r>
        </m:oMath>
      </m:oMathPara>
    </w:p>
    <w:p w14:paraId="722F5EF3" w14:textId="6EFAC960" w:rsid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Classe d’équivalence 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0, 1, 2, 3</m:t>
            </m:r>
          </m:e>
        </m:d>
      </m:oMath>
    </w:p>
    <w:p w14:paraId="577A98E3" w14:textId="188B4F10" w:rsidR="00C0717F" w:rsidRPr="00C0717F" w:rsidRDefault="00C071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Chaine de Markov irréductible</w:t>
      </w:r>
    </w:p>
    <w:p w14:paraId="67DE346B" w14:textId="77777777" w:rsidR="007A7897" w:rsidRDefault="007A7897" w:rsidP="006E3F78">
      <w:pPr>
        <w:spacing w:before="40" w:after="40"/>
        <w:rPr>
          <w:rFonts w:eastAsiaTheme="minorEastAsia"/>
          <w:sz w:val="20"/>
          <w:szCs w:val="20"/>
        </w:rPr>
      </w:pPr>
    </w:p>
    <w:p w14:paraId="293FE9EA" w14:textId="45E4B72C" w:rsidR="007A7897" w:rsidRPr="00CC2453" w:rsidRDefault="00CC245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C2453">
        <w:rPr>
          <w:rFonts w:eastAsiaTheme="minorEastAsia"/>
          <w:b/>
          <w:bCs/>
          <w:sz w:val="20"/>
          <w:szCs w:val="20"/>
        </w:rPr>
        <w:t>Notation 2.26 (p.31)</w:t>
      </w:r>
    </w:p>
    <w:p w14:paraId="18832E65" w14:textId="051B729E" w:rsidR="00CC2453" w:rsidRDefault="00092D1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2EC0E30D" w14:textId="66908560" w:rsidR="00092D10" w:rsidRPr="00092D10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i</m:t>
              </m:r>
            </m:sub>
          </m:sSub>
        </m:oMath>
      </m:oMathPara>
    </w:p>
    <w:p w14:paraId="22BAC16F" w14:textId="665665DF" w:rsidR="00092D10" w:rsidRDefault="00650E0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lastRenderedPageBreak/>
        <w:t>« Revisiter les exemples 2.24 et 2.25 »</w:t>
      </w:r>
    </w:p>
    <w:p w14:paraId="1D3D5C19" w14:textId="77777777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</w:p>
    <w:p w14:paraId="7F4071B0" w14:textId="1E7F85D1" w:rsidR="00650E0B" w:rsidRPr="007A0798" w:rsidRDefault="00650E0B" w:rsidP="006E3F78">
      <w:pPr>
        <w:spacing w:before="40" w:after="40"/>
        <w:rPr>
          <w:rFonts w:eastAsiaTheme="minorEastAsia"/>
          <w:b/>
          <w:sz w:val="20"/>
          <w:szCs w:val="20"/>
        </w:rPr>
      </w:pPr>
      <w:r w:rsidRPr="007A0798">
        <w:rPr>
          <w:rFonts w:eastAsiaTheme="minorEastAsia"/>
          <w:b/>
          <w:sz w:val="20"/>
          <w:szCs w:val="20"/>
        </w:rPr>
        <w:t>Exemple 2.24</w:t>
      </w:r>
    </w:p>
    <w:p w14:paraId="6AC57BA2" w14:textId="00C43E04" w:rsidR="00650E0B" w:rsidRPr="00650E0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 ∀ i, j∈E</m:t>
          </m:r>
        </m:oMath>
      </m:oMathPara>
    </w:p>
    <w:p w14:paraId="7232B610" w14:textId="77777777" w:rsidR="00650E0B" w:rsidRDefault="00650E0B" w:rsidP="006E3F78">
      <w:pPr>
        <w:spacing w:before="40" w:after="40"/>
        <w:rPr>
          <w:rFonts w:eastAsiaTheme="minorEastAsia"/>
          <w:sz w:val="20"/>
          <w:szCs w:val="20"/>
        </w:rPr>
      </w:pPr>
    </w:p>
    <w:p w14:paraId="4A87DE6F" w14:textId="2FF89BD1" w:rsidR="00650E0B" w:rsidRPr="007A0798" w:rsidRDefault="00650E0B" w:rsidP="006E3F78">
      <w:pPr>
        <w:spacing w:before="40" w:after="40"/>
        <w:rPr>
          <w:rFonts w:eastAsiaTheme="minorEastAsia"/>
          <w:b/>
          <w:sz w:val="20"/>
          <w:szCs w:val="20"/>
        </w:rPr>
      </w:pPr>
      <w:r w:rsidRPr="007A0798">
        <w:rPr>
          <w:rFonts w:eastAsiaTheme="minorEastAsia"/>
          <w:b/>
          <w:sz w:val="20"/>
          <w:szCs w:val="20"/>
        </w:rPr>
        <w:t>Exemple 2.25 (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a=0</m:t>
        </m:r>
      </m:oMath>
      <w:r w:rsidRPr="007A0798">
        <w:rPr>
          <w:rFonts w:eastAsiaTheme="minorEastAsia"/>
          <w:b/>
          <w:sz w:val="20"/>
          <w:szCs w:val="20"/>
        </w:rPr>
        <w:t>)</w:t>
      </w:r>
    </w:p>
    <w:p w14:paraId="7519C26D" w14:textId="23A73D74" w:rsidR="00092D10" w:rsidRPr="00650E0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3428951C" w14:textId="4DC9673B" w:rsidR="00650E0B" w:rsidRPr="00650E0B" w:rsidRDefault="00000000" w:rsidP="00650E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363DC5C4" w14:textId="5C8ACA07" w:rsidR="00650E0B" w:rsidRPr="00092D10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05283A5B" w14:textId="77777777" w:rsidR="007A7897" w:rsidRDefault="007A7897" w:rsidP="006E3F78">
      <w:pPr>
        <w:spacing w:before="40" w:after="40"/>
        <w:rPr>
          <w:rFonts w:eastAsiaTheme="minorEastAsia"/>
          <w:sz w:val="20"/>
          <w:szCs w:val="20"/>
        </w:rPr>
      </w:pPr>
    </w:p>
    <w:p w14:paraId="62D34BC2" w14:textId="7DF7F9C5" w:rsidR="00650E0B" w:rsidRPr="00650E0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48BD18C6" w14:textId="5CF2C1C5" w:rsidR="00650E0B" w:rsidRPr="00650E0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0, 3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616FE9DE" w14:textId="77777777" w:rsidR="00650E0B" w:rsidRPr="00650E0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776EFF68" w14:textId="41174540" w:rsidR="00650E0B" w:rsidRPr="00650E0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1, 2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1, 3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449B2F01" w14:textId="6321A419" w:rsidR="00650E0B" w:rsidRPr="00650E0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2, 0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2, 1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27234D73" w14:textId="7AF21F33" w:rsidR="00650E0B" w:rsidRPr="00650E0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2, 3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3C4C58CD" w14:textId="1FFB0ABB" w:rsidR="00650E0B" w:rsidRPr="00650E0B" w:rsidRDefault="00000000" w:rsidP="00650E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3, 0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3, 1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5B333167" w14:textId="3EE6CAB5" w:rsidR="00650E0B" w:rsidRPr="00650E0B" w:rsidRDefault="00000000" w:rsidP="00650E0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3,2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2489E3FC" w14:textId="77777777" w:rsidR="00B37AB9" w:rsidRDefault="00B37AB9" w:rsidP="006E3F78">
      <w:pPr>
        <w:spacing w:before="40" w:after="40"/>
        <w:rPr>
          <w:rFonts w:eastAsiaTheme="minorEastAsia"/>
          <w:sz w:val="20"/>
          <w:szCs w:val="20"/>
        </w:rPr>
      </w:pPr>
    </w:p>
    <w:p w14:paraId="62F5D366" w14:textId="5083CB48" w:rsidR="00650E0B" w:rsidRDefault="00BE670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Mentionner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 xml:space="preserve"> (bas p.31)</w:t>
      </w:r>
      <w:r w:rsidR="009F02E3">
        <w:rPr>
          <w:rFonts w:eastAsiaTheme="minorEastAsia"/>
          <w:sz w:val="20"/>
          <w:szCs w:val="20"/>
        </w:rPr>
        <w:t> : c’est une variable aléatoire </w:t>
      </w:r>
      <w:r>
        <w:rPr>
          <w:rFonts w:eastAsiaTheme="minorEastAsia"/>
          <w:sz w:val="20"/>
          <w:szCs w:val="20"/>
        </w:rPr>
        <w:t>»</w:t>
      </w:r>
    </w:p>
    <w:p w14:paraId="261846E4" w14:textId="77777777" w:rsidR="007A0798" w:rsidRDefault="007A079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2E227250" w14:textId="0F7F6A28" w:rsidR="009F02E3" w:rsidRDefault="009F02E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F02E3">
        <w:rPr>
          <w:rFonts w:eastAsiaTheme="minorEastAsia"/>
          <w:b/>
          <w:bCs/>
          <w:sz w:val="20"/>
          <w:szCs w:val="20"/>
        </w:rPr>
        <w:t>ERREUR </w:t>
      </w:r>
      <w:r w:rsidR="00055A5B">
        <w:rPr>
          <w:rFonts w:eastAsiaTheme="minorEastAsia"/>
          <w:b/>
          <w:bCs/>
          <w:sz w:val="20"/>
          <w:szCs w:val="20"/>
        </w:rPr>
        <w:t>!</w:t>
      </w:r>
    </w:p>
    <w:p w14:paraId="25A642BA" w14:textId="70D2AC49" w:rsidR="00055A5B" w:rsidRPr="00055A5B" w:rsidRDefault="00000000" w:rsidP="00055A5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 xml:space="preserve">|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=i</m:t>
          </m:r>
        </m:oMath>
      </m:oMathPara>
    </w:p>
    <w:p w14:paraId="5334A4E2" w14:textId="77777777" w:rsidR="00055A5B" w:rsidRPr="009F02E3" w:rsidRDefault="00055A5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37A4C6A4" w14:textId="7238BFC1" w:rsidR="00BE670E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Souvent on s’intéresse à l’espérance 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1DA228F8" w14:textId="77777777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AFFB31" w14:textId="61EA0CC7" w:rsidR="00BE670E" w:rsidRDefault="00BE670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Que signifie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 xml:space="preserve"> ? »</w:t>
      </w:r>
    </w:p>
    <w:p w14:paraId="7B4BD291" w14:textId="77777777" w:rsidR="00BE670E" w:rsidRDefault="00BE670E" w:rsidP="006E3F78">
      <w:pPr>
        <w:spacing w:before="40" w:after="40"/>
        <w:rPr>
          <w:rFonts w:eastAsiaTheme="minorEastAsia"/>
          <w:sz w:val="20"/>
          <w:szCs w:val="20"/>
        </w:rPr>
      </w:pPr>
    </w:p>
    <w:p w14:paraId="6F328C97" w14:textId="4C005D66" w:rsidR="00BE670E" w:rsidRPr="00BE670E" w:rsidRDefault="00BE670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E670E">
        <w:rPr>
          <w:rFonts w:eastAsiaTheme="minorEastAsia"/>
          <w:b/>
          <w:bCs/>
          <w:sz w:val="20"/>
          <w:szCs w:val="20"/>
        </w:rPr>
        <w:t>Définition 2.27 (p.32)</w:t>
      </w:r>
      <w:r>
        <w:rPr>
          <w:rFonts w:eastAsiaTheme="minorEastAsia"/>
          <w:b/>
          <w:bCs/>
          <w:sz w:val="20"/>
          <w:szCs w:val="20"/>
        </w:rPr>
        <w:t xml:space="preserve"> (état récurrent, transitoire)</w:t>
      </w:r>
    </w:p>
    <w:p w14:paraId="15EB72A0" w14:textId="08D9CCEB" w:rsidR="00BE670E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0DE5625D" w14:textId="7F05C79D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Revisiter exemples 2.24 et 2.25 »</w:t>
      </w:r>
    </w:p>
    <w:p w14:paraId="5DE4685E" w14:textId="09404AAB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 2.24 : Tous récurrents</w:t>
      </w:r>
    </w:p>
    <w:p w14:paraId="0102D6EC" w14:textId="48210DB6" w:rsidR="00BE670E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 2.25</w:t>
      </w:r>
    </w:p>
    <w:p w14:paraId="2AE7C9C9" w14:textId="19137988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0, 1 : Transitoire</w:t>
      </w:r>
    </w:p>
    <w:p w14:paraId="06917946" w14:textId="391A3123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2, 3, : Récurrent</w:t>
      </w:r>
    </w:p>
    <w:p w14:paraId="409039C3" w14:textId="77777777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</w:p>
    <w:p w14:paraId="6A61B066" w14:textId="12B47B6A" w:rsidR="009F02E3" w:rsidRDefault="009F02E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F02E3">
        <w:rPr>
          <w:rFonts w:eastAsiaTheme="minorEastAsia"/>
          <w:b/>
          <w:bCs/>
          <w:sz w:val="20"/>
          <w:szCs w:val="20"/>
        </w:rPr>
        <w:t>Remarque</w:t>
      </w:r>
      <w:r>
        <w:rPr>
          <w:rFonts w:eastAsiaTheme="minorEastAsia"/>
          <w:b/>
          <w:bCs/>
          <w:sz w:val="20"/>
          <w:szCs w:val="20"/>
        </w:rPr>
        <w:t xml:space="preserve"> (p.32)</w:t>
      </w:r>
    </w:p>
    <w:p w14:paraId="67F0F54D" w14:textId="76DD8193" w:rsidR="009F02E3" w:rsidRP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 w:rsidRPr="009F02E3"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F02E3">
        <w:rPr>
          <w:rFonts w:eastAsiaTheme="minorEastAsia"/>
          <w:sz w:val="20"/>
          <w:szCs w:val="20"/>
        </w:rPr>
        <w:t xml:space="preserve"> récurrent : ok</w:t>
      </w:r>
      <w:r w:rsidR="00055A5B">
        <w:rPr>
          <w:rFonts w:eastAsiaTheme="minorEastAsia"/>
          <w:sz w:val="20"/>
          <w:szCs w:val="20"/>
        </w:rPr>
        <w:t xml:space="preserve"> !  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=∞</m:t>
        </m:r>
      </m:oMath>
    </w:p>
    <w:p w14:paraId="198390EE" w14:textId="439B586E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 w:rsidRPr="009F02E3"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F02E3"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>transitoire</w:t>
      </w:r>
      <w:r w:rsidRPr="009F02E3">
        <w:rPr>
          <w:rFonts w:eastAsiaTheme="minorEastAsia"/>
          <w:sz w:val="20"/>
          <w:szCs w:val="20"/>
        </w:rPr>
        <w:t> </w:t>
      </w:r>
      <w:r>
        <w:rPr>
          <w:rFonts w:eastAsiaTheme="minorEastAsia"/>
          <w:sz w:val="20"/>
          <w:szCs w:val="20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&lt;1</m:t>
        </m:r>
      </m:oMath>
      <w:r>
        <w:rPr>
          <w:rFonts w:eastAsiaTheme="minorEastAsia"/>
          <w:sz w:val="20"/>
          <w:szCs w:val="20"/>
        </w:rPr>
        <w:t>)</w:t>
      </w:r>
    </w:p>
    <w:p w14:paraId="3B19D1E3" w14:textId="419EB1CA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Supposons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=0,80</m:t>
        </m:r>
      </m:oMath>
    </w:p>
    <w:p w14:paraId="09542B79" w14:textId="56FF52B9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 w:rsidRPr="009F02E3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1C157A92" wp14:editId="3E287E76">
            <wp:extent cx="3075940" cy="978535"/>
            <wp:effectExtent l="0" t="0" r="0" b="0"/>
            <wp:docPr id="1058092219" name="Image 1" descr="Une image contenant dessin, croquis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2219" name="Image 1" descr="Une image contenant dessin, croquis, clipart, Dessin au trait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7B06" w14:textId="6E929954" w:rsidR="009F02E3" w:rsidRP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=0,2</m:t>
          </m:r>
        </m:oMath>
      </m:oMathPara>
    </w:p>
    <w:p w14:paraId="1DFAEB7B" w14:textId="6AC63EB4" w:rsidR="009F02E3" w:rsidRP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=4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0,8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⋅0,2</m:t>
          </m:r>
        </m:oMath>
      </m:oMathPara>
    </w:p>
    <w:p w14:paraId="1A5F9834" w14:textId="5CD44FC7" w:rsidR="009F02E3" w:rsidRP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=k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0,8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⋅0,2</m:t>
          </m:r>
        </m:oMath>
      </m:oMathPara>
    </w:p>
    <w:p w14:paraId="2CCC02B8" w14:textId="203C7242" w:rsidR="009F02E3" w:rsidRPr="009F02E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Géom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</m:oMath>
      </m:oMathPara>
    </w:p>
    <w:p w14:paraId="47B02DDF" w14:textId="543E4A7E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Succès : quitter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458112CD" w14:textId="0AD3EF48" w:rsidR="009F02E3" w:rsidRPr="00055A5B" w:rsidRDefault="00055A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</m:oMath>
      </m:oMathPara>
    </w:p>
    <w:p w14:paraId="02C3A40A" w14:textId="77777777" w:rsidR="009F02E3" w:rsidRDefault="009F02E3" w:rsidP="006E3F78">
      <w:pPr>
        <w:spacing w:before="40" w:after="40"/>
        <w:rPr>
          <w:rFonts w:eastAsiaTheme="minorEastAsia"/>
          <w:sz w:val="20"/>
          <w:szCs w:val="20"/>
        </w:rPr>
      </w:pPr>
    </w:p>
    <w:p w14:paraId="769EECF9" w14:textId="5A5680CD" w:rsidR="00055A5B" w:rsidRPr="00055A5B" w:rsidRDefault="00055A5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55A5B">
        <w:rPr>
          <w:rFonts w:eastAsiaTheme="minorEastAsia"/>
          <w:b/>
          <w:bCs/>
          <w:sz w:val="20"/>
          <w:szCs w:val="20"/>
        </w:rPr>
        <w:t>Proposition 2.28 (p.32)</w:t>
      </w:r>
    </w:p>
    <w:p w14:paraId="3B3FE187" w14:textId="0A394BF1" w:rsidR="00055A5B" w:rsidRDefault="00055A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parfois plus facile d’utiliser cette proposition pour étudier la récurrence »</w:t>
      </w:r>
    </w:p>
    <w:p w14:paraId="01E8BCB4" w14:textId="05B9F970" w:rsidR="00055A5B" w:rsidRDefault="00055A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Soit</w:t>
      </w:r>
    </w:p>
    <w:p w14:paraId="66361F02" w14:textId="06166471" w:rsidR="00055A5B" w:rsidRPr="00055A5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=i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0443451E" w14:textId="281F8910" w:rsidR="00055A5B" w:rsidRDefault="00055A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Alors</w:t>
      </w:r>
    </w:p>
    <w:p w14:paraId="2DFAC581" w14:textId="3F39C3DD" w:rsidR="00055A5B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6503E3A6" w14:textId="414C5C13" w:rsidR="0020693E" w:rsidRPr="0060729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29752530" w14:textId="36DB6CEF" w:rsidR="0060729E" w:rsidRDefault="0060729E" w:rsidP="006E3F78">
      <w:pPr>
        <w:spacing w:before="40" w:after="40"/>
        <w:rPr>
          <w:rFonts w:eastAsiaTheme="minorEastAsia"/>
          <w:sz w:val="20"/>
          <w:szCs w:val="20"/>
        </w:rPr>
      </w:pPr>
    </w:p>
    <w:p w14:paraId="78E509EF" w14:textId="2FAEAED9" w:rsidR="00055A5B" w:rsidRDefault="0020693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137C4943" w14:textId="77777777" w:rsidR="0020693E" w:rsidRPr="0020693E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i,i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5E130DF2" w14:textId="77777777" w:rsidR="0020693E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46191BE2" w14:textId="77777777" w:rsidR="0020693E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nary>
            </m:e>
          </m:d>
        </m:oMath>
      </m:oMathPara>
    </w:p>
    <w:p w14:paraId="055FE29B" w14:textId="77777777" w:rsidR="0020693E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</m:oMath>
      </m:oMathPara>
    </w:p>
    <w:p w14:paraId="3AAD4C95" w14:textId="0311C12B" w:rsidR="009F02E3" w:rsidRP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i 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est récurrent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i 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est transitoire</m:t>
                    </m:r>
                  </m:e>
                </m:mr>
              </m:m>
            </m:e>
          </m:d>
        </m:oMath>
      </m:oMathPara>
    </w:p>
    <w:p w14:paraId="11A21805" w14:textId="77777777" w:rsidR="0020693E" w:rsidRDefault="002069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498C464D" w14:textId="16985551" w:rsidR="0020693E" w:rsidRPr="0020693E" w:rsidRDefault="0020693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0693E">
        <w:rPr>
          <w:rFonts w:eastAsiaTheme="minorEastAsia"/>
          <w:b/>
          <w:bCs/>
          <w:sz w:val="20"/>
          <w:szCs w:val="20"/>
        </w:rPr>
        <w:t>Proposition 2.29 (p.32)</w:t>
      </w:r>
    </w:p>
    <w:p w14:paraId="0ECAB9D9" w14:textId="081ECDE4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Évident ? »</w:t>
      </w:r>
    </w:p>
    <w:p w14:paraId="5DE5C976" w14:textId="3E2E3C43" w:rsidR="0020693E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 w:rsidRPr="00273D48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23F2AA82" wp14:editId="26D46B89">
            <wp:extent cx="3075940" cy="978535"/>
            <wp:effectExtent l="0" t="0" r="0" b="0"/>
            <wp:docPr id="861316807" name="Image 1" descr="Une image contenant croquis, dessin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6807" name="Image 1" descr="Une image contenant croquis, dessin, clipart, Dessin au trait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1C02" w14:textId="77777777" w:rsidR="0085178D" w:rsidRDefault="0085178D" w:rsidP="006E3F78">
      <w:pPr>
        <w:spacing w:before="40" w:after="40"/>
        <w:rPr>
          <w:rFonts w:eastAsiaTheme="minorEastAsia"/>
          <w:sz w:val="20"/>
          <w:szCs w:val="20"/>
        </w:rPr>
      </w:pPr>
    </w:p>
    <w:p w14:paraId="00E5D9A6" w14:textId="02A367A8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Démonstration (autre chemin)</w:t>
      </w:r>
    </w:p>
    <w:p w14:paraId="22772E90" w14:textId="65216798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sz w:val="20"/>
            <w:szCs w:val="20"/>
          </w:rPr>
          <m:t>i↔j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∃ n, m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</m:t>
        </m:r>
      </m:oMath>
      <w:r>
        <w:rPr>
          <w:rFonts w:eastAsiaTheme="minorEastAsia"/>
          <w:sz w:val="20"/>
          <w:szCs w:val="20"/>
        </w:rPr>
        <w:t xml:space="preserve"> tq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j,i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</w:p>
    <w:p w14:paraId="4C7830B0" w14:textId="77777777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lastRenderedPageBreak/>
        <w:t xml:space="preserve">« Idée : proposition 2.28 pour montrer que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est récurrent :</w:t>
      </w:r>
    </w:p>
    <w:p w14:paraId="7892E771" w14:textId="4E605186" w:rsidR="00273D48" w:rsidRPr="00273D4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j,j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3C30CDFF" w14:textId="375B95FD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»</w:t>
      </w:r>
    </w:p>
    <w:p w14:paraId="4527A367" w14:textId="5D9C8BFA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 w:rsidRPr="00273D48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59B2CBD6" wp14:editId="11D169E6">
            <wp:extent cx="3075940" cy="978535"/>
            <wp:effectExtent l="0" t="0" r="0" b="1905"/>
            <wp:docPr id="690968501" name="Image 1" descr="Une image contenant croquis, Police, clipart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8501" name="Image 1" descr="Une image contenant croquis, Police, clipart, dessi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57DF" w14:textId="38D70E25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Or,</w:t>
      </w:r>
    </w:p>
    <w:p w14:paraId="0095F1A1" w14:textId="01F7B122" w:rsidR="00273D48" w:rsidRPr="00273D4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j,j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m+k+n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j,i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bSup>
        </m:oMath>
      </m:oMathPara>
    </w:p>
    <w:p w14:paraId="2E6CDC1C" w14:textId="224148DD" w:rsidR="00273D4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m+k+n</m:t>
                </m:r>
              </m:e>
            </m:d>
          </m:sup>
        </m:sSubSup>
      </m:oMath>
      <w:r w:rsidR="00273D48">
        <w:rPr>
          <w:rFonts w:eastAsiaTheme="minorEastAsia"/>
          <w:sz w:val="20"/>
          <w:szCs w:val="20"/>
        </w:rPr>
        <w:t xml:space="preserve"> : Aller de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 w:rsidR="00273D48">
        <w:rPr>
          <w:rFonts w:eastAsiaTheme="minorEastAsia"/>
          <w:sz w:val="20"/>
          <w:szCs w:val="20"/>
        </w:rPr>
        <w:t xml:space="preserve"> à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 w:rsidR="00273D48">
        <w:rPr>
          <w:rFonts w:eastAsiaTheme="minorEastAsia"/>
          <w:sz w:val="20"/>
          <w:szCs w:val="20"/>
        </w:rPr>
        <w:t xml:space="preserve"> en </w:t>
      </w:r>
      <m:oMath>
        <m:r>
          <w:rPr>
            <w:rFonts w:ascii="Cambria Math" w:eastAsiaTheme="minorEastAsia" w:hAnsi="Cambria Math"/>
            <w:sz w:val="20"/>
            <w:szCs w:val="20"/>
          </w:rPr>
          <m:t>m+k+n</m:t>
        </m:r>
      </m:oMath>
      <w:r w:rsidR="00273D48">
        <w:rPr>
          <w:rFonts w:eastAsiaTheme="minorEastAsia"/>
          <w:sz w:val="20"/>
          <w:szCs w:val="20"/>
        </w:rPr>
        <w:t xml:space="preserve"> étapes</w:t>
      </w:r>
    </w:p>
    <w:p w14:paraId="1B159349" w14:textId="26F2BC75" w:rsidR="00273D4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j,i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⋅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i,i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⋅</m:t>
        </m:r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</m:oMath>
      <w:r w:rsidR="00273D48">
        <w:rPr>
          <w:rFonts w:eastAsiaTheme="minorEastAsia"/>
          <w:sz w:val="20"/>
          <w:szCs w:val="20"/>
        </w:rPr>
        <w:t xml:space="preserve"> : Aller de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 w:rsidR="00273D48">
        <w:rPr>
          <w:rFonts w:eastAsiaTheme="minorEastAsia"/>
          <w:sz w:val="20"/>
          <w:szCs w:val="20"/>
        </w:rPr>
        <w:t xml:space="preserve"> à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 w:rsidR="00273D48">
        <w:rPr>
          <w:rFonts w:eastAsiaTheme="minorEastAsia"/>
          <w:sz w:val="20"/>
          <w:szCs w:val="20"/>
        </w:rPr>
        <w:t xml:space="preserve"> en </w:t>
      </w:r>
      <m:oMath>
        <m:r>
          <w:rPr>
            <w:rFonts w:ascii="Cambria Math" w:eastAsiaTheme="minorEastAsia" w:hAnsi="Cambria Math"/>
            <w:sz w:val="20"/>
            <w:szCs w:val="20"/>
          </w:rPr>
          <m:t>m+k+n</m:t>
        </m:r>
      </m:oMath>
      <w:r w:rsidR="00273D48">
        <w:rPr>
          <w:rFonts w:eastAsiaTheme="minorEastAsia"/>
          <w:sz w:val="20"/>
          <w:szCs w:val="20"/>
        </w:rPr>
        <w:t xml:space="preserve"> étapes en étant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273D48">
        <w:rPr>
          <w:rFonts w:eastAsiaTheme="minorEastAsia"/>
          <w:sz w:val="20"/>
          <w:szCs w:val="20"/>
        </w:rPr>
        <w:t xml:space="preserve"> au temps </w:t>
      </w: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 w:rsidR="00273D48"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m+k</m:t>
        </m:r>
      </m:oMath>
    </w:p>
    <w:p w14:paraId="6FB8FE7B" w14:textId="77777777" w:rsidR="0060729E" w:rsidRDefault="0060729E" w:rsidP="006E3F78">
      <w:pPr>
        <w:spacing w:before="40" w:after="40"/>
        <w:rPr>
          <w:rFonts w:eastAsiaTheme="minorEastAsia"/>
          <w:sz w:val="20"/>
          <w:szCs w:val="20"/>
        </w:rPr>
      </w:pPr>
    </w:p>
    <w:p w14:paraId="3507ADD8" w14:textId="6B305E1F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18A51E40" w14:textId="77777777" w:rsidR="00273D48" w:rsidRPr="00273D48" w:rsidRDefault="00000000" w:rsidP="00273D4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j,j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m+k+n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j,i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i,i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</m:oMath>
      </m:oMathPara>
    </w:p>
    <w:p w14:paraId="5B188D3F" w14:textId="77777777" w:rsidR="00273D48" w:rsidRPr="00273D48" w:rsidRDefault="00273D48" w:rsidP="00273D4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j,i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m</m:t>
                          </m:r>
                        </m:e>
                      </m:d>
                    </m:sup>
                  </m:sSubSup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&gt;0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</m:d>
                    </m:sup>
                  </m:sSubSup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≥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∞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i,i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nary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=∞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récurrent, prop.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2.28</m:t>
                  </m:r>
                </m:e>
              </m:d>
            </m:lim>
          </m:limLow>
        </m:oMath>
      </m:oMathPara>
    </w:p>
    <w:p w14:paraId="7652939A" w14:textId="4B06B347" w:rsidR="00273D48" w:rsidRPr="00273D48" w:rsidRDefault="00273D48" w:rsidP="00273D4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7621AAD2" w14:textId="77777777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</w:p>
    <w:p w14:paraId="482FF535" w14:textId="335B2214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Par conséquent, selon la proposition 2.28,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est récurrent.</w:t>
      </w:r>
    </w:p>
    <w:p w14:paraId="69C0ECBD" w14:textId="77777777" w:rsidR="00273D48" w:rsidRDefault="00273D48" w:rsidP="006E3F78">
      <w:pPr>
        <w:spacing w:before="40" w:after="40"/>
        <w:rPr>
          <w:rFonts w:eastAsiaTheme="minorEastAsia"/>
          <w:sz w:val="20"/>
          <w:szCs w:val="20"/>
        </w:rPr>
      </w:pPr>
    </w:p>
    <w:p w14:paraId="7932C322" w14:textId="5140DC68" w:rsidR="0085178D" w:rsidRPr="0085178D" w:rsidRDefault="0085178D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5178D">
        <w:rPr>
          <w:rFonts w:eastAsiaTheme="minorEastAsia"/>
          <w:b/>
          <w:bCs/>
          <w:sz w:val="20"/>
          <w:szCs w:val="20"/>
        </w:rPr>
        <w:t>Remarque (p.32) (après 2.29)</w:t>
      </w:r>
    </w:p>
    <w:p w14:paraId="45A20491" w14:textId="2AEFF09A" w:rsidR="0020693E" w:rsidRDefault="0085178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34F1311A" w14:textId="77777777" w:rsidR="0085178D" w:rsidRDefault="0085178D" w:rsidP="006E3F78">
      <w:pPr>
        <w:spacing w:before="40" w:after="40"/>
        <w:rPr>
          <w:rFonts w:eastAsiaTheme="minorEastAsia"/>
          <w:sz w:val="20"/>
          <w:szCs w:val="20"/>
        </w:rPr>
      </w:pPr>
    </w:p>
    <w:p w14:paraId="1ACF23D4" w14:textId="44E57DCB" w:rsidR="0085178D" w:rsidRPr="0060729E" w:rsidRDefault="0060729E" w:rsidP="006E3F78">
      <w:pPr>
        <w:spacing w:before="40" w:after="40"/>
        <w:rPr>
          <w:rFonts w:eastAsiaTheme="minorEastAsia"/>
          <w:b/>
          <w:sz w:val="20"/>
          <w:szCs w:val="20"/>
        </w:rPr>
      </w:pPr>
      <w:r w:rsidRPr="0060729E">
        <w:rPr>
          <w:rFonts w:eastAsiaTheme="minorEastAsia"/>
          <w:b/>
          <w:sz w:val="20"/>
          <w:szCs w:val="20"/>
        </w:rPr>
        <w:t>Exemple 2.30 (p.32)</w:t>
      </w:r>
    </w:p>
    <w:p w14:paraId="500B00BB" w14:textId="77777777" w:rsidR="0060729E" w:rsidRDefault="0060729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Graphe</w:t>
      </w:r>
    </w:p>
    <w:p w14:paraId="3317AC6A" w14:textId="2F83AD61" w:rsidR="0060729E" w:rsidRDefault="0060729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Dessiner graphe : états 0,1,4 à gauche, états 2,3 à droite »</w:t>
      </w:r>
    </w:p>
    <w:p w14:paraId="699F2393" w14:textId="1275D220" w:rsidR="0060729E" w:rsidRDefault="0060729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Classes d’équivalence pour </w:t>
      </w:r>
      <m:oMath>
        <m:r>
          <w:rPr>
            <w:rFonts w:ascii="Cambria Math" w:eastAsiaTheme="minorEastAsia" w:hAnsi="Cambria Math"/>
            <w:sz w:val="20"/>
            <w:szCs w:val="20"/>
          </w:rPr>
          <m:t>↔</m:t>
        </m:r>
      </m:oMath>
      <w:r>
        <w:rPr>
          <w:rFonts w:eastAsiaTheme="minorEastAsia"/>
          <w:sz w:val="20"/>
          <w:szCs w:val="20"/>
        </w:rPr>
        <w:t xml:space="preserve"> 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</m:t>
            </m:r>
          </m:e>
        </m:d>
      </m:oMath>
      <w:r>
        <w:rPr>
          <w:rFonts w:eastAsiaTheme="minorEastAsia"/>
          <w:sz w:val="20"/>
          <w:szCs w:val="20"/>
        </w:rPr>
        <w:t xml:space="preserve">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2, 3</m:t>
            </m:r>
          </m:e>
        </m:d>
      </m:oMath>
      <w:r>
        <w:rPr>
          <w:rFonts w:eastAsiaTheme="minorEastAsia"/>
          <w:sz w:val="20"/>
          <w:szCs w:val="20"/>
        </w:rPr>
        <w:t xml:space="preserve">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e>
        </m:d>
      </m:oMath>
    </w:p>
    <w:p w14:paraId="602766B9" w14:textId="29D29579" w:rsidR="0020693E" w:rsidRDefault="0060729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État 0 : Récurrent ou transitoire ?</w:t>
      </w:r>
    </w:p>
    <w:p w14:paraId="0EBD12C2" w14:textId="0B89858F" w:rsidR="0060729E" w:rsidRDefault="0060729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Définition 2.27 ou proposition 2.28 ? »</w:t>
      </w:r>
    </w:p>
    <w:p w14:paraId="16F69FF4" w14:textId="77777777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35D572E0" w14:textId="29E6D142" w:rsidR="0060729E" w:rsidRDefault="0060729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Démo. 1</w:t>
      </w:r>
    </w:p>
    <w:p w14:paraId="1F55D804" w14:textId="39DB9907" w:rsidR="0060729E" w:rsidRDefault="0060729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Loi de De Morgan</w:t>
      </w:r>
    </w:p>
    <w:p w14:paraId="388A7577" w14:textId="0C2E44DA" w:rsidR="0060729E" w:rsidRPr="0060729E" w:rsidRDefault="0060729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A∪B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20"/>
                  <w:szCs w:val="20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</m:acc>
            </m:e>
          </m:d>
        </m:oMath>
      </m:oMathPara>
    </w:p>
    <w:p w14:paraId="3C0967D1" w14:textId="3853AB7F" w:rsidR="0060729E" w:rsidRPr="0060729E" w:rsidRDefault="0060729E" w:rsidP="0060729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A∪B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20"/>
                  <w:szCs w:val="20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</m:acc>
            </m:e>
          </m:d>
        </m:oMath>
      </m:oMathPara>
    </w:p>
    <w:p w14:paraId="7B17679A" w14:textId="00910AD7" w:rsidR="00074057" w:rsidRP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=0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</m:oMath>
      </m:oMathPara>
    </w:p>
    <w:p w14:paraId="42F4325C" w14:textId="77777777" w:rsidR="00074057" w:rsidRP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⋂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≠0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</m:oMath>
      </m:oMathPara>
    </w:p>
    <w:p w14:paraId="0A030B3B" w14:textId="5FA9E9A9" w:rsidR="0060729E" w:rsidRPr="0060729E" w:rsidRDefault="0007405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3A5E49AC" w14:textId="646CD442" w:rsidR="0060729E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Méthode générale à la section 2.5 »</w:t>
      </w:r>
    </w:p>
    <w:p w14:paraId="3E17DDFD" w14:textId="41C047FB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Donc, par définition,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>
        <w:rPr>
          <w:rFonts w:eastAsiaTheme="minorEastAsia"/>
          <w:sz w:val="20"/>
          <w:szCs w:val="20"/>
        </w:rPr>
        <w:t xml:space="preserve"> est récurrent.</w:t>
      </w:r>
    </w:p>
    <w:p w14:paraId="78A4381E" w14:textId="77777777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239A1BF6" w14:textId="2F267D68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Démo. 2</w:t>
      </w:r>
    </w:p>
    <w:p w14:paraId="3D410684" w14:textId="2DC45239" w:rsidR="0060729E" w:rsidRPr="00074057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 ∀ n∈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*</m:t>
              </m:r>
            </m:sub>
          </m:sSub>
        </m:oMath>
      </m:oMathPara>
    </w:p>
    <w:p w14:paraId="312D59FE" w14:textId="51FC1451" w:rsidR="0060729E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d’où</w:t>
      </w:r>
    </w:p>
    <w:p w14:paraId="7A5D312E" w14:textId="546587A0" w:rsidR="00074057" w:rsidRPr="00074057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198607C2" w14:textId="7F625B02" w:rsidR="0060729E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Donc, d’après </w:t>
      </w:r>
      <w:proofErr w:type="spellStart"/>
      <w:r>
        <w:rPr>
          <w:rFonts w:eastAsiaTheme="minorEastAsia"/>
          <w:sz w:val="20"/>
          <w:szCs w:val="20"/>
        </w:rPr>
        <w:t>prop</w:t>
      </w:r>
      <w:proofErr w:type="spellEnd"/>
      <w:r>
        <w:rPr>
          <w:rFonts w:eastAsiaTheme="minorEastAsia"/>
          <w:sz w:val="20"/>
          <w:szCs w:val="20"/>
        </w:rPr>
        <w:t>. 2.28, l’état 0 est récurrent.</w:t>
      </w:r>
    </w:p>
    <w:p w14:paraId="0F0C6127" w14:textId="4779B4D3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231AEE8D" w14:textId="78A1D57C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sz w:val="20"/>
            <w:szCs w:val="20"/>
          </w:rPr>
          <m:t>1↔0</m:t>
        </m:r>
      </m:oMath>
      <w:r>
        <w:rPr>
          <w:rFonts w:eastAsiaTheme="minorEastAsia"/>
          <w:sz w:val="20"/>
          <w:szCs w:val="20"/>
        </w:rPr>
        <w:t>, alors l’état 1 est également récurrent (</w:t>
      </w:r>
      <w:proofErr w:type="spellStart"/>
      <w:r>
        <w:rPr>
          <w:rFonts w:eastAsiaTheme="minorEastAsia"/>
          <w:sz w:val="20"/>
          <w:szCs w:val="20"/>
        </w:rPr>
        <w:t>prop</w:t>
      </w:r>
      <w:proofErr w:type="spellEnd"/>
      <w:r>
        <w:rPr>
          <w:rFonts w:eastAsiaTheme="minorEastAsia"/>
          <w:sz w:val="20"/>
          <w:szCs w:val="20"/>
        </w:rPr>
        <w:t xml:space="preserve"> 2.29)</w:t>
      </w:r>
    </w:p>
    <w:p w14:paraId="7387E78F" w14:textId="7B2E1EEF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3365A1E6" w14:textId="37D5FAB2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Similaire pour états 2 et 3.</w:t>
      </w:r>
    </w:p>
    <w:p w14:paraId="26FF4E51" w14:textId="625E6185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59D010EB" w14:textId="0C1DFB73" w:rsidR="00074057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&lt;1⟹</m:t>
        </m:r>
      </m:oMath>
      <w:r w:rsidR="00074057">
        <w:rPr>
          <w:rFonts w:eastAsiaTheme="minorEastAsia"/>
          <w:sz w:val="20"/>
          <w:szCs w:val="20"/>
        </w:rPr>
        <w:t xml:space="preserve"> l’état 4 est transitoire</w:t>
      </w:r>
    </w:p>
    <w:p w14:paraId="14A02AF5" w14:textId="75F333F9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0E1DDD82" w14:textId="4DD2514E" w:rsidR="00074057" w:rsidRPr="00074057" w:rsidRDefault="00074057" w:rsidP="006E3F78">
      <w:pPr>
        <w:spacing w:before="40" w:after="40"/>
        <w:rPr>
          <w:rFonts w:eastAsiaTheme="minorEastAsia"/>
          <w:b/>
          <w:sz w:val="20"/>
          <w:szCs w:val="20"/>
        </w:rPr>
      </w:pPr>
      <w:r w:rsidRPr="00074057">
        <w:rPr>
          <w:rFonts w:eastAsiaTheme="minorEastAsia"/>
          <w:b/>
          <w:sz w:val="20"/>
          <w:szCs w:val="20"/>
        </w:rPr>
        <w:t>Exemple 2.31 (p.32)</w:t>
      </w:r>
    </w:p>
    <w:p w14:paraId="09D0777C" w14:textId="77777777" w:rsidR="00931899" w:rsidRDefault="0093189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Beau problème !»</w:t>
      </w:r>
    </w:p>
    <w:p w14:paraId="52644DA7" w14:textId="24A5DB08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Graphe !</w:t>
      </w:r>
    </w:p>
    <w:p w14:paraId="449D3573" w14:textId="0C44359A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∀ i, j∈E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i↔j</m:t>
        </m:r>
      </m:oMath>
      <w:r>
        <w:rPr>
          <w:rFonts w:eastAsiaTheme="minorEastAsia"/>
          <w:sz w:val="20"/>
          <w:szCs w:val="20"/>
        </w:rPr>
        <w:t>, ce qui implique que les états sont tous récurrents ou tous transitoires.</w:t>
      </w:r>
    </w:p>
    <w:p w14:paraId="2FC902CE" w14:textId="2B02A27E" w:rsidR="00074057" w:rsidRDefault="00DA731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D’après vous ? »</w:t>
      </w:r>
    </w:p>
    <w:p w14:paraId="3EAE4A01" w14:textId="65D733DD" w:rsidR="00DA7311" w:rsidRDefault="00DA731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&lt;</w:t>
      </w:r>
      <w:r w:rsidRPr="00DA7311">
        <w:rPr>
          <w:rFonts w:eastAsiaTheme="minorEastAsia"/>
          <w:sz w:val="20"/>
          <w:szCs w:val="20"/>
        </w:rPr>
        <w:t>Séance 07 - Promenade entiers.xlsx</w:t>
      </w:r>
      <w:r>
        <w:rPr>
          <w:rFonts w:eastAsiaTheme="minorEastAsia"/>
          <w:sz w:val="20"/>
          <w:szCs w:val="20"/>
        </w:rPr>
        <w:t>&gt;</w:t>
      </w:r>
    </w:p>
    <w:p w14:paraId="6360B600" w14:textId="220D8D99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Idées ? Travailler sur état 0 »</w:t>
      </w:r>
    </w:p>
    <w:p w14:paraId="07C60E0C" w14:textId="779F94AE" w:rsidR="00074057" w:rsidRPr="00601EDA" w:rsidRDefault="00601ED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0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est récurrent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⟺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=∞   (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prop</m:t>
          </m:r>
          <m:r>
            <w:rPr>
              <w:rFonts w:ascii="Cambria Math" w:eastAsiaTheme="minorEastAsia" w:hAnsi="Cambria Math"/>
              <w:sz w:val="20"/>
              <w:szCs w:val="20"/>
            </w:rPr>
            <m:t>. 2.28)</m:t>
          </m:r>
        </m:oMath>
      </m:oMathPara>
    </w:p>
    <w:p w14:paraId="24E4AEDD" w14:textId="4FB55D6B" w:rsidR="00074057" w:rsidRDefault="00601ED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a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2n+1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=0   ∀ n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   (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par parité</m:t>
        </m:r>
        <m:r>
          <w:rPr>
            <w:rFonts w:ascii="Cambria Math" w:eastAsiaTheme="minorEastAsia" w:hAnsi="Cambria Math"/>
            <w:sz w:val="20"/>
            <w:szCs w:val="20"/>
          </w:rPr>
          <m:t>)</m:t>
        </m:r>
      </m:oMath>
    </w:p>
    <w:p w14:paraId="7BCDB0A7" w14:textId="252E28A8" w:rsidR="00601EDA" w:rsidRDefault="00601ED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 plus,</w:t>
      </w:r>
    </w:p>
    <w:p w14:paraId="626F1A61" w14:textId="77777777" w:rsidR="00601EDA" w:rsidRPr="00601ED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« des idées ?»</m:t>
          </m:r>
        </m:oMath>
      </m:oMathPara>
    </w:p>
    <w:p w14:paraId="0E961BDD" w14:textId="6C187A61" w:rsidR="00601EDA" w:rsidRPr="00601EDA" w:rsidRDefault="00601ED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monter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n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coups, descendre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n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coups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binomiale 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e>
          </m:d>
        </m:oMath>
      </m:oMathPara>
    </w:p>
    <w:p w14:paraId="0701AD60" w14:textId="77777777" w:rsidR="00601EDA" w:rsidRPr="00601EDA" w:rsidRDefault="00601ED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76DA7D8F" w14:textId="7721D339" w:rsidR="00601EDA" w:rsidRPr="00601EDA" w:rsidRDefault="00601EDA" w:rsidP="006E3F78">
      <w:pPr>
        <w:spacing w:before="40" w:after="40"/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03721F9D" w14:textId="67D9F059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2EE6686A" w14:textId="3DDF4588" w:rsidR="00074057" w:rsidRDefault="00225CF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Formule de Stirling (18</w:t>
      </w:r>
      <w:r w:rsidRPr="00225CF4">
        <w:rPr>
          <w:rFonts w:eastAsiaTheme="minorEastAsia"/>
          <w:sz w:val="20"/>
          <w:szCs w:val="20"/>
          <w:vertAlign w:val="superscript"/>
        </w:rPr>
        <w:t>e</w:t>
      </w:r>
      <w:r>
        <w:rPr>
          <w:rFonts w:eastAsiaTheme="minorEastAsia"/>
          <w:sz w:val="20"/>
          <w:szCs w:val="20"/>
        </w:rPr>
        <w:t xml:space="preserve"> siècle)</w:t>
      </w:r>
    </w:p>
    <w:p w14:paraId="56ECADEB" w14:textId="18E48CAA" w:rsidR="00225CF4" w:rsidRPr="00225CF4" w:rsidRDefault="00225CF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n!≈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2πn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2π</m:t>
              </m:r>
            </m:e>
          </m:rad>
        </m:oMath>
      </m:oMathPara>
    </w:p>
    <w:p w14:paraId="7E9DC53B" w14:textId="77777777" w:rsidR="00225CF4" w:rsidRPr="00225CF4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2n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-2n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2π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-n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⋅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2π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0CCD83CA" w14:textId="0E1152D6" w:rsidR="00225CF4" w:rsidRPr="00225CF4" w:rsidRDefault="00225CF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=…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décrire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ou les laisser travailler : concours !</m:t>
              </m:r>
            </m:e>
          </m:d>
        </m:oMath>
      </m:oMathPara>
    </w:p>
    <w:p w14:paraId="397B3791" w14:textId="0EE436E6" w:rsidR="00225CF4" w:rsidRPr="00225CF4" w:rsidRDefault="00225CF4" w:rsidP="00225CF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1-p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πn</m:t>
                  </m:r>
                </m:e>
              </m:rad>
            </m:den>
          </m:f>
        </m:oMath>
      </m:oMathPara>
    </w:p>
    <w:p w14:paraId="2FB71136" w14:textId="54CCE6E8" w:rsidR="00074057" w:rsidRDefault="00225CF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67DD6A8D" w14:textId="636A72FC" w:rsidR="00225CF4" w:rsidRPr="00225CF4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2n</m:t>
                      </m:r>
                    </m:e>
                  </m:d>
                </m:sup>
              </m:sSubSup>
            </m:e>
          </m:nary>
        </m:oMath>
      </m:oMathPara>
    </w:p>
    <w:p w14:paraId="18E3738C" w14:textId="60ECDFD0" w:rsidR="00225CF4" w:rsidRPr="00225CF4" w:rsidRDefault="00225CF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1-p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πn</m:t>
                      </m:r>
                    </m:e>
                  </m:rad>
                </m:den>
              </m:f>
            </m:e>
          </m:nary>
        </m:oMath>
      </m:oMathPara>
    </w:p>
    <w:p w14:paraId="0C956E10" w14:textId="6442068E" w:rsidR="00074057" w:rsidRDefault="0044350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Graphique de </w:t>
      </w:r>
      <m:oMath>
        <m:r>
          <w:rPr>
            <w:rFonts w:ascii="Cambria Math" w:eastAsiaTheme="minorEastAsia" w:hAnsi="Cambria Math"/>
            <w:sz w:val="20"/>
            <w:szCs w:val="20"/>
          </w:rPr>
          <m:t>4p(1-p)</m:t>
        </m:r>
      </m:oMath>
      <w:r>
        <w:rPr>
          <w:rFonts w:eastAsiaTheme="minorEastAsia"/>
          <w:sz w:val="20"/>
          <w:szCs w:val="20"/>
        </w:rPr>
        <w:t xml:space="preserve">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</m:t>
            </m:r>
          </m:e>
        </m:d>
      </m:oMath>
      <w:r>
        <w:rPr>
          <w:rFonts w:eastAsiaTheme="minorEastAsia"/>
          <w:sz w:val="20"/>
          <w:szCs w:val="20"/>
        </w:rPr>
        <w:t xml:space="preserve"> »</w:t>
      </w:r>
    </w:p>
    <w:p w14:paraId="13B7059B" w14:textId="77777777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</w:p>
    <w:p w14:paraId="54025F89" w14:textId="4191DC23" w:rsidR="00443503" w:rsidRDefault="0044350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p=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,</m:t>
        </m:r>
      </m:oMath>
      <w:r>
        <w:rPr>
          <w:rFonts w:eastAsiaTheme="minorEastAsia"/>
          <w:sz w:val="20"/>
          <w:szCs w:val="20"/>
        </w:rPr>
        <w:t xml:space="preserve"> alors</w:t>
      </w:r>
    </w:p>
    <w:p w14:paraId="641162B3" w14:textId="5D7F31A8" w:rsidR="00443503" w:rsidRPr="0044350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πn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</m:rad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1E4E1F76" w14:textId="592F683B" w:rsidR="00074057" w:rsidRDefault="0044350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Série-p / série de Riemann avec exposant &lt;= 1 : diverge !) »</w:t>
      </w:r>
    </w:p>
    <w:p w14:paraId="5F4726ED" w14:textId="6690BB60" w:rsidR="00074057" w:rsidRPr="0044350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593FEC65" w14:textId="669E0FD1" w:rsidR="00074057" w:rsidRDefault="000740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3C8C9599" w14:textId="4B354BF7" w:rsidR="00FC263D" w:rsidRDefault="00FC263D" w:rsidP="00FC263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p≠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,</m:t>
        </m:r>
      </m:oMath>
      <w:r>
        <w:rPr>
          <w:rFonts w:eastAsiaTheme="minorEastAsia"/>
          <w:sz w:val="20"/>
          <w:szCs w:val="20"/>
        </w:rPr>
        <w:t xml:space="preserve"> alors</w:t>
      </w:r>
    </w:p>
    <w:p w14:paraId="58D1BE29" w14:textId="50A5A830" w:rsidR="00FC263D" w:rsidRPr="00FC263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1-p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πn</m:t>
                              </m:r>
                            </m:e>
                          </m:rad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≥1</m:t>
                      </m:r>
                    </m:lim>
                  </m:limLow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1-p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7277A0B6" w14:textId="49F96905" w:rsidR="00FC263D" w:rsidRPr="00443503" w:rsidRDefault="00FC263D" w:rsidP="00FC263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Série géométrique de raison </w:t>
      </w:r>
      <m:oMath>
        <m:r>
          <w:rPr>
            <w:rFonts w:ascii="Cambria Math" w:eastAsiaTheme="minorEastAsia" w:hAnsi="Cambria Math"/>
            <w:sz w:val="20"/>
            <w:szCs w:val="20"/>
          </w:rPr>
          <m:t>4p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1-p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&lt;1</m:t>
        </m:r>
      </m:oMath>
      <w:r>
        <w:rPr>
          <w:rFonts w:eastAsiaTheme="minorEastAsia"/>
          <w:sz w:val="20"/>
          <w:szCs w:val="20"/>
        </w:rPr>
        <w:t>, donc converge »</w:t>
      </w:r>
    </w:p>
    <w:p w14:paraId="2DD01605" w14:textId="07B46C49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</w:p>
    <w:p w14:paraId="2FAAD355" w14:textId="71109712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 conséquent,</w:t>
      </w:r>
    </w:p>
    <w:p w14:paraId="24806F2C" w14:textId="3CFCAB78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sz w:val="20"/>
            <w:szCs w:val="20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>, tous les états sont récurrents</w:t>
      </w:r>
    </w:p>
    <w:p w14:paraId="444AF003" w14:textId="4162B6D5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sz w:val="20"/>
            <w:szCs w:val="20"/>
          </w:rPr>
          <m:t>p≠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>, tous les états sont transitoires</w:t>
      </w:r>
    </w:p>
    <w:p w14:paraId="1BCC7A47" w14:textId="77777777" w:rsidR="00C311F6" w:rsidRDefault="00C311F6" w:rsidP="006E3F78">
      <w:pPr>
        <w:spacing w:before="40" w:after="40"/>
        <w:rPr>
          <w:rFonts w:eastAsiaTheme="minorEastAsia"/>
          <w:sz w:val="20"/>
          <w:szCs w:val="20"/>
        </w:rPr>
      </w:pPr>
    </w:p>
    <w:p w14:paraId="5BA24F4B" w14:textId="6FC5BE8D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Retour simulation Excel »</w:t>
      </w:r>
    </w:p>
    <w:p w14:paraId="030CD6A2" w14:textId="672FC217" w:rsidR="00FC263D" w:rsidRDefault="0093189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Lorsque </w:t>
      </w:r>
      <m:oMath>
        <m:r>
          <w:rPr>
            <w:rFonts w:ascii="Cambria Math" w:eastAsiaTheme="minorEastAsia" w:hAnsi="Cambria Math"/>
            <w:sz w:val="20"/>
            <w:szCs w:val="20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 xml:space="preserve">, combien de temps cela prendra-t-il en moyenne pour un retour </w:t>
      </w:r>
      <w:proofErr w:type="spellStart"/>
      <w:r>
        <w:rPr>
          <w:rFonts w:eastAsiaTheme="minorEastAsia"/>
          <w:sz w:val="20"/>
          <w:szCs w:val="20"/>
        </w:rPr>
        <w:t>a</w:t>
      </w:r>
      <w:proofErr w:type="spellEnd"/>
      <w:r>
        <w:rPr>
          <w:rFonts w:eastAsiaTheme="minorEastAsia"/>
          <w:sz w:val="20"/>
          <w:szCs w:val="20"/>
        </w:rPr>
        <w:t xml:space="preserve"> l’état 0 ? On va y revenir ! »</w:t>
      </w:r>
    </w:p>
    <w:p w14:paraId="3A2A79CC" w14:textId="5C023467" w:rsidR="00FC263D" w:rsidRDefault="00FC263D" w:rsidP="006E3F78">
      <w:pPr>
        <w:spacing w:before="40" w:after="40"/>
        <w:rPr>
          <w:rFonts w:eastAsiaTheme="minorEastAsia"/>
          <w:sz w:val="20"/>
          <w:szCs w:val="20"/>
        </w:rPr>
      </w:pPr>
    </w:p>
    <w:p w14:paraId="5110F545" w14:textId="4B42ACB7" w:rsidR="00314C6E" w:rsidRPr="00314C6E" w:rsidRDefault="00314C6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314C6E">
        <w:rPr>
          <w:rFonts w:eastAsiaTheme="minorEastAsia"/>
          <w:b/>
          <w:bCs/>
          <w:sz w:val="20"/>
          <w:szCs w:val="20"/>
        </w:rPr>
        <w:t>Exemple 2.32 (p.32)</w:t>
      </w:r>
    </w:p>
    <w:p w14:paraId="5BA13041" w14:textId="59EB1BED" w:rsidR="00FC263D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peut vérifier que</w:t>
      </w:r>
    </w:p>
    <w:p w14:paraId="693553BB" w14:textId="072E92E0" w:rsidR="00074057" w:rsidRP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p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8</m:t>
                    </m:r>
                  </m:e>
                </m:mr>
              </m:m>
            </m:e>
          </m:d>
        </m:oMath>
      </m:oMathPara>
    </w:p>
    <w:p w14:paraId="1A19F6F1" w14:textId="7AD1EBFB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sorte qu’à long terme, il y aura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15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</m:t>
        </m:r>
        <m:r>
          <w:rPr>
            <w:rFonts w:ascii="Cambria Math" w:eastAsiaTheme="minorEastAsia" w:hAnsi="Cambria Math"/>
            <w:sz w:val="20"/>
            <w:szCs w:val="20"/>
          </w:rPr>
          <m:t>0,365</m:t>
        </m:r>
        <m:r>
          <w:rPr>
            <w:rFonts w:ascii="Cambria Math" w:eastAsiaTheme="minorEastAsia" w:hAnsi="Cambria Math"/>
            <w:sz w:val="20"/>
            <w:szCs w:val="20"/>
          </w:rPr>
          <m:t>9,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18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</m:t>
        </m:r>
        <m:r>
          <w:rPr>
            <w:rFonts w:ascii="Cambria Math" w:eastAsiaTheme="minorEastAsia" w:hAnsi="Cambria Math"/>
            <w:sz w:val="20"/>
            <w:szCs w:val="20"/>
          </w:rPr>
          <m:t>0,4390</m:t>
        </m:r>
        <m:r>
          <w:rPr>
            <w:rFonts w:ascii="Cambria Math" w:eastAsiaTheme="minorEastAsia" w:hAnsi="Cambria Math"/>
            <w:sz w:val="20"/>
            <w:szCs w:val="20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</m:t>
        </m:r>
        <m:r>
          <w:rPr>
            <w:rFonts w:ascii="Cambria Math" w:eastAsiaTheme="minorEastAsia" w:hAnsi="Cambria Math"/>
            <w:sz w:val="20"/>
            <w:szCs w:val="20"/>
          </w:rPr>
          <m:t>0,1951</m:t>
        </m:r>
      </m:oMath>
      <w:r>
        <w:rPr>
          <w:rFonts w:eastAsiaTheme="minorEastAsia"/>
          <w:sz w:val="20"/>
          <w:szCs w:val="20"/>
        </w:rPr>
        <w:t xml:space="preserve"> de la population dans les classes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>
        <w:rPr>
          <w:rFonts w:eastAsiaTheme="minorEastAsia"/>
          <w:sz w:val="20"/>
          <w:szCs w:val="20"/>
        </w:rPr>
        <w:t xml:space="preserve"> respectivement.</w:t>
      </w:r>
    </w:p>
    <w:p w14:paraId="3E0354F3" w14:textId="77777777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</w:p>
    <w:p w14:paraId="1F84837E" w14:textId="2FCFC824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i, j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</m:d>
              </m:sup>
            </m:sSubSup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</m:t>
            </m:r>
          </m:e>
        </m:func>
      </m:oMath>
      <w:r>
        <w:rPr>
          <w:rFonts w:eastAsiaTheme="minorEastAsia"/>
          <w:sz w:val="20"/>
          <w:szCs w:val="20"/>
        </w:rPr>
        <w:t xml:space="preserve"> existe et est indépendant de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57D6F67C" w14:textId="77777777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</w:p>
    <w:p w14:paraId="59CF57E3" w14:textId="5F08EF19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peut aussi vérifier que si on a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15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18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41</m:t>
            </m:r>
          </m:den>
        </m:f>
      </m:oMath>
      <w:r>
        <w:rPr>
          <w:rFonts w:eastAsiaTheme="minorEastAsia"/>
          <w:sz w:val="20"/>
          <w:szCs w:val="20"/>
        </w:rPr>
        <w:t xml:space="preserve"> comme distribution dans la population initiale, alors la chaîne est stationnaire.</w:t>
      </w:r>
    </w:p>
    <w:p w14:paraId="6EC52853" w14:textId="77777777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</w:p>
    <w:p w14:paraId="18F650B0" w14:textId="79294F89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Conditions pour obtenir une telle situation ? »</w:t>
      </w:r>
    </w:p>
    <w:p w14:paraId="03E6E04B" w14:textId="4E1A631C" w:rsidR="00314C6E" w:rsidRDefault="00314C6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C’est ce qu’on va voir par la suite ! »</w:t>
      </w:r>
    </w:p>
    <w:p w14:paraId="7179070D" w14:textId="77777777" w:rsidR="00314C6E" w:rsidRPr="000C6407" w:rsidRDefault="00314C6E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022D4CAF" w:rsidR="006E3F7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Fin d</w:t>
      </w:r>
      <w:r w:rsidR="00B55B85" w:rsidRPr="00805BCE">
        <w:rPr>
          <w:rFonts w:eastAsiaTheme="minorEastAsia"/>
          <w:b/>
          <w:bCs/>
          <w:sz w:val="20"/>
          <w:szCs w:val="20"/>
        </w:rPr>
        <w:t>e</w:t>
      </w:r>
      <w:r w:rsidRPr="00805BCE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805BCE">
        <w:rPr>
          <w:rFonts w:eastAsiaTheme="minorEastAsia"/>
          <w:b/>
          <w:bCs/>
          <w:sz w:val="20"/>
          <w:szCs w:val="20"/>
        </w:rPr>
        <w:t>la séance</w:t>
      </w:r>
    </w:p>
    <w:p w14:paraId="4FCAC907" w14:textId="5CD3C105" w:rsidR="00177B68" w:rsidRPr="00177B68" w:rsidRDefault="00177B68" w:rsidP="006E3F78">
      <w:pPr>
        <w:spacing w:before="40" w:after="40"/>
        <w:rPr>
          <w:rFonts w:eastAsiaTheme="minorEastAsia"/>
          <w:sz w:val="20"/>
          <w:szCs w:val="20"/>
        </w:rPr>
      </w:pPr>
      <w:r w:rsidRPr="00177B68">
        <w:rPr>
          <w:rFonts w:eastAsiaTheme="minorEastAsia"/>
          <w:sz w:val="20"/>
          <w:szCs w:val="20"/>
        </w:rPr>
        <w:t>Devoir 2 !</w:t>
      </w:r>
    </w:p>
    <w:sectPr w:rsidR="00177B68" w:rsidRPr="00177B68" w:rsidSect="007959A9">
      <w:footerReference w:type="default" r:id="rId1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6D9BB0" w14:textId="77777777" w:rsidR="00AD2E09" w:rsidRDefault="00AD2E09" w:rsidP="00657222">
      <w:pPr>
        <w:spacing w:after="0" w:line="240" w:lineRule="auto"/>
      </w:pPr>
      <w:r>
        <w:separator/>
      </w:r>
    </w:p>
  </w:endnote>
  <w:endnote w:type="continuationSeparator" w:id="0">
    <w:p w14:paraId="1836D2D7" w14:textId="77777777" w:rsidR="00AD2E09" w:rsidRDefault="00AD2E09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231F9BEB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>
          <w:rPr>
            <w:b/>
            <w:sz w:val="20"/>
            <w:szCs w:val="20"/>
          </w:rPr>
          <w:t>7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A78E67" w14:textId="77777777" w:rsidR="00AD2E09" w:rsidRDefault="00AD2E09" w:rsidP="00657222">
      <w:pPr>
        <w:spacing w:after="0" w:line="240" w:lineRule="auto"/>
      </w:pPr>
      <w:r>
        <w:separator/>
      </w:r>
    </w:p>
  </w:footnote>
  <w:footnote w:type="continuationSeparator" w:id="0">
    <w:p w14:paraId="597A4BE7" w14:textId="77777777" w:rsidR="00AD2E09" w:rsidRDefault="00AD2E09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B2D"/>
    <w:rsid w:val="00032D10"/>
    <w:rsid w:val="00045DAE"/>
    <w:rsid w:val="00050B6E"/>
    <w:rsid w:val="00055A5B"/>
    <w:rsid w:val="00074057"/>
    <w:rsid w:val="0007530A"/>
    <w:rsid w:val="00092D10"/>
    <w:rsid w:val="000A2379"/>
    <w:rsid w:val="000B0C35"/>
    <w:rsid w:val="000B4FD8"/>
    <w:rsid w:val="000C6407"/>
    <w:rsid w:val="000D0506"/>
    <w:rsid w:val="000E1950"/>
    <w:rsid w:val="000E1C09"/>
    <w:rsid w:val="000E4449"/>
    <w:rsid w:val="0010025A"/>
    <w:rsid w:val="00102DC3"/>
    <w:rsid w:val="00106AAE"/>
    <w:rsid w:val="001124B6"/>
    <w:rsid w:val="001135F5"/>
    <w:rsid w:val="00134942"/>
    <w:rsid w:val="001540C8"/>
    <w:rsid w:val="00162FF5"/>
    <w:rsid w:val="0017461F"/>
    <w:rsid w:val="00177B68"/>
    <w:rsid w:val="00183E74"/>
    <w:rsid w:val="00186640"/>
    <w:rsid w:val="001878F8"/>
    <w:rsid w:val="001A1968"/>
    <w:rsid w:val="001A6278"/>
    <w:rsid w:val="001E4503"/>
    <w:rsid w:val="001F610B"/>
    <w:rsid w:val="00204EF7"/>
    <w:rsid w:val="0020693E"/>
    <w:rsid w:val="002109D5"/>
    <w:rsid w:val="00225CF4"/>
    <w:rsid w:val="00242552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A21D1"/>
    <w:rsid w:val="002B0D7F"/>
    <w:rsid w:val="002B3726"/>
    <w:rsid w:val="002B7FCF"/>
    <w:rsid w:val="002D0025"/>
    <w:rsid w:val="002E7EB9"/>
    <w:rsid w:val="002F08FB"/>
    <w:rsid w:val="00301630"/>
    <w:rsid w:val="00314C6E"/>
    <w:rsid w:val="00322EDB"/>
    <w:rsid w:val="00327A6B"/>
    <w:rsid w:val="003312B1"/>
    <w:rsid w:val="00337DA6"/>
    <w:rsid w:val="0034605D"/>
    <w:rsid w:val="00361074"/>
    <w:rsid w:val="0038048B"/>
    <w:rsid w:val="00391FB4"/>
    <w:rsid w:val="00396A99"/>
    <w:rsid w:val="003A04AB"/>
    <w:rsid w:val="003D12EC"/>
    <w:rsid w:val="003D21A8"/>
    <w:rsid w:val="003E1598"/>
    <w:rsid w:val="003E4C98"/>
    <w:rsid w:val="003F6DFA"/>
    <w:rsid w:val="00402243"/>
    <w:rsid w:val="004045D9"/>
    <w:rsid w:val="00404EC4"/>
    <w:rsid w:val="0042479B"/>
    <w:rsid w:val="00424CBD"/>
    <w:rsid w:val="00436318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81D86"/>
    <w:rsid w:val="00482EF4"/>
    <w:rsid w:val="004B1385"/>
    <w:rsid w:val="004B63C7"/>
    <w:rsid w:val="004B6765"/>
    <w:rsid w:val="004D0D83"/>
    <w:rsid w:val="004F39BD"/>
    <w:rsid w:val="004F4C4F"/>
    <w:rsid w:val="0052134C"/>
    <w:rsid w:val="005356D7"/>
    <w:rsid w:val="005561EF"/>
    <w:rsid w:val="00564BF1"/>
    <w:rsid w:val="005841F0"/>
    <w:rsid w:val="005C489F"/>
    <w:rsid w:val="005C697A"/>
    <w:rsid w:val="005D6D59"/>
    <w:rsid w:val="005D76CA"/>
    <w:rsid w:val="005E7D11"/>
    <w:rsid w:val="005F1DCF"/>
    <w:rsid w:val="005F2C3E"/>
    <w:rsid w:val="005F5252"/>
    <w:rsid w:val="00601EDA"/>
    <w:rsid w:val="0060729E"/>
    <w:rsid w:val="006072F1"/>
    <w:rsid w:val="00614B3B"/>
    <w:rsid w:val="00625A96"/>
    <w:rsid w:val="00631CBF"/>
    <w:rsid w:val="00646FED"/>
    <w:rsid w:val="00650E0B"/>
    <w:rsid w:val="00655AD3"/>
    <w:rsid w:val="006565FF"/>
    <w:rsid w:val="00657222"/>
    <w:rsid w:val="006753ED"/>
    <w:rsid w:val="0067552C"/>
    <w:rsid w:val="006811F7"/>
    <w:rsid w:val="006B4DFC"/>
    <w:rsid w:val="006B7191"/>
    <w:rsid w:val="006C3E7F"/>
    <w:rsid w:val="006C632C"/>
    <w:rsid w:val="006C7B00"/>
    <w:rsid w:val="006D1A06"/>
    <w:rsid w:val="006D31E6"/>
    <w:rsid w:val="006D4878"/>
    <w:rsid w:val="006D7C6D"/>
    <w:rsid w:val="006E27A6"/>
    <w:rsid w:val="006E387F"/>
    <w:rsid w:val="006E3F78"/>
    <w:rsid w:val="00700743"/>
    <w:rsid w:val="00711962"/>
    <w:rsid w:val="00750612"/>
    <w:rsid w:val="00756F83"/>
    <w:rsid w:val="007869F8"/>
    <w:rsid w:val="00787177"/>
    <w:rsid w:val="0078780F"/>
    <w:rsid w:val="00791244"/>
    <w:rsid w:val="007959A9"/>
    <w:rsid w:val="007A0387"/>
    <w:rsid w:val="007A0798"/>
    <w:rsid w:val="007A4711"/>
    <w:rsid w:val="007A7897"/>
    <w:rsid w:val="007B3BA0"/>
    <w:rsid w:val="007F6F6B"/>
    <w:rsid w:val="00805580"/>
    <w:rsid w:val="00805BCE"/>
    <w:rsid w:val="00806695"/>
    <w:rsid w:val="008309DB"/>
    <w:rsid w:val="0085178D"/>
    <w:rsid w:val="00852444"/>
    <w:rsid w:val="00865FB9"/>
    <w:rsid w:val="00877107"/>
    <w:rsid w:val="008801B8"/>
    <w:rsid w:val="00885532"/>
    <w:rsid w:val="00891AC0"/>
    <w:rsid w:val="00893749"/>
    <w:rsid w:val="00895A13"/>
    <w:rsid w:val="008A2B40"/>
    <w:rsid w:val="008B1610"/>
    <w:rsid w:val="008E3E98"/>
    <w:rsid w:val="008E50D1"/>
    <w:rsid w:val="008F6958"/>
    <w:rsid w:val="00901C61"/>
    <w:rsid w:val="00912400"/>
    <w:rsid w:val="00915AA1"/>
    <w:rsid w:val="009220EA"/>
    <w:rsid w:val="00931899"/>
    <w:rsid w:val="009371E1"/>
    <w:rsid w:val="00942998"/>
    <w:rsid w:val="009477B2"/>
    <w:rsid w:val="00956D44"/>
    <w:rsid w:val="009668DA"/>
    <w:rsid w:val="00980E3F"/>
    <w:rsid w:val="009B2B4C"/>
    <w:rsid w:val="009D1D0E"/>
    <w:rsid w:val="009D536C"/>
    <w:rsid w:val="009F02E3"/>
    <w:rsid w:val="00A059D8"/>
    <w:rsid w:val="00A068BA"/>
    <w:rsid w:val="00A21062"/>
    <w:rsid w:val="00A34229"/>
    <w:rsid w:val="00A37767"/>
    <w:rsid w:val="00A37F13"/>
    <w:rsid w:val="00A612D3"/>
    <w:rsid w:val="00A61EEA"/>
    <w:rsid w:val="00A70DD8"/>
    <w:rsid w:val="00A70E98"/>
    <w:rsid w:val="00A84004"/>
    <w:rsid w:val="00A908E5"/>
    <w:rsid w:val="00AA0539"/>
    <w:rsid w:val="00AA2734"/>
    <w:rsid w:val="00AB1772"/>
    <w:rsid w:val="00AB187B"/>
    <w:rsid w:val="00AD0C16"/>
    <w:rsid w:val="00AD2E09"/>
    <w:rsid w:val="00AD44CA"/>
    <w:rsid w:val="00AE4BDB"/>
    <w:rsid w:val="00AF00EF"/>
    <w:rsid w:val="00AF0732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6D0"/>
    <w:rsid w:val="00B90722"/>
    <w:rsid w:val="00B91373"/>
    <w:rsid w:val="00B91376"/>
    <w:rsid w:val="00BA40B5"/>
    <w:rsid w:val="00BB244F"/>
    <w:rsid w:val="00BB41D7"/>
    <w:rsid w:val="00BC1C5A"/>
    <w:rsid w:val="00BD1CB2"/>
    <w:rsid w:val="00BD7C15"/>
    <w:rsid w:val="00BE1482"/>
    <w:rsid w:val="00BE670E"/>
    <w:rsid w:val="00BF2898"/>
    <w:rsid w:val="00C016DE"/>
    <w:rsid w:val="00C06EF8"/>
    <w:rsid w:val="00C0717F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7821"/>
    <w:rsid w:val="00CB1098"/>
    <w:rsid w:val="00CC0636"/>
    <w:rsid w:val="00CC2453"/>
    <w:rsid w:val="00CC5772"/>
    <w:rsid w:val="00CD1870"/>
    <w:rsid w:val="00CD4183"/>
    <w:rsid w:val="00CD677C"/>
    <w:rsid w:val="00CF2C0C"/>
    <w:rsid w:val="00CF2EF9"/>
    <w:rsid w:val="00D11556"/>
    <w:rsid w:val="00D12079"/>
    <w:rsid w:val="00D25E8C"/>
    <w:rsid w:val="00D26FF1"/>
    <w:rsid w:val="00D449E1"/>
    <w:rsid w:val="00D44E8B"/>
    <w:rsid w:val="00D87822"/>
    <w:rsid w:val="00DA7311"/>
    <w:rsid w:val="00DA78EF"/>
    <w:rsid w:val="00DB7C41"/>
    <w:rsid w:val="00DC75C6"/>
    <w:rsid w:val="00DD0243"/>
    <w:rsid w:val="00DE3FE9"/>
    <w:rsid w:val="00DF2225"/>
    <w:rsid w:val="00E00E67"/>
    <w:rsid w:val="00E01330"/>
    <w:rsid w:val="00E0435C"/>
    <w:rsid w:val="00E20F62"/>
    <w:rsid w:val="00E22776"/>
    <w:rsid w:val="00E2351D"/>
    <w:rsid w:val="00E40A6F"/>
    <w:rsid w:val="00E436D2"/>
    <w:rsid w:val="00E84852"/>
    <w:rsid w:val="00E8783B"/>
    <w:rsid w:val="00E9545C"/>
    <w:rsid w:val="00EA6BCF"/>
    <w:rsid w:val="00EB602E"/>
    <w:rsid w:val="00EC630E"/>
    <w:rsid w:val="00EE6BFF"/>
    <w:rsid w:val="00EF2F2E"/>
    <w:rsid w:val="00F127EA"/>
    <w:rsid w:val="00F16879"/>
    <w:rsid w:val="00F244DE"/>
    <w:rsid w:val="00F40C80"/>
    <w:rsid w:val="00F425F5"/>
    <w:rsid w:val="00F45036"/>
    <w:rsid w:val="00F527E5"/>
    <w:rsid w:val="00F720FB"/>
    <w:rsid w:val="00F72CBE"/>
    <w:rsid w:val="00F75225"/>
    <w:rsid w:val="00F87AB0"/>
    <w:rsid w:val="00F93579"/>
    <w:rsid w:val="00F965F5"/>
    <w:rsid w:val="00F96CDB"/>
    <w:rsid w:val="00FB5730"/>
    <w:rsid w:val="00FC263D"/>
    <w:rsid w:val="00FC29EA"/>
    <w:rsid w:val="00FD65D8"/>
    <w:rsid w:val="00FE1E0D"/>
    <w:rsid w:val="00FE35CA"/>
    <w:rsid w:val="00FE5C5A"/>
    <w:rsid w:val="00FF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5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1963</TotalTime>
  <Pages>5</Pages>
  <Words>1378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199</cp:revision>
  <cp:lastPrinted>2022-08-15T20:14:00Z</cp:lastPrinted>
  <dcterms:created xsi:type="dcterms:W3CDTF">2022-08-13T17:18:00Z</dcterms:created>
  <dcterms:modified xsi:type="dcterms:W3CDTF">2024-05-29T05:44:00Z</dcterms:modified>
</cp:coreProperties>
</file>