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5EBD5F0E" w:rsidR="00AD0C16" w:rsidRPr="00805BCE" w:rsidRDefault="00EE6BF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805BCE">
        <w:rPr>
          <w:rFonts w:cs="Arial"/>
          <w:bCs/>
          <w:color w:val="538135" w:themeColor="accent6" w:themeShade="BF"/>
          <w:sz w:val="20"/>
          <w:szCs w:val="20"/>
        </w:rPr>
        <w:t>Processus stochastiques</w:t>
      </w:r>
      <w:r w:rsidR="00B263E5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(</w:t>
      </w:r>
      <w:r w:rsidRPr="00805BCE">
        <w:rPr>
          <w:rFonts w:cs="Arial"/>
          <w:bCs/>
          <w:color w:val="538135" w:themeColor="accent6" w:themeShade="BF"/>
          <w:sz w:val="20"/>
          <w:szCs w:val="20"/>
        </w:rPr>
        <w:t>STT489</w:t>
      </w:r>
      <w:r w:rsidR="00B263E5" w:rsidRPr="00805BCE">
        <w:rPr>
          <w:rFonts w:cs="Arial"/>
          <w:bCs/>
          <w:color w:val="538135" w:themeColor="accent6" w:themeShade="BF"/>
          <w:sz w:val="20"/>
          <w:szCs w:val="20"/>
        </w:rPr>
        <w:t>)</w:t>
      </w:r>
      <w:r w:rsidR="00AD0C16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–</w:t>
      </w:r>
      <w:r w:rsidR="006D4878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</w:t>
      </w:r>
      <w:r w:rsidRPr="00805BCE">
        <w:rPr>
          <w:rFonts w:cs="Arial"/>
          <w:bCs/>
          <w:color w:val="538135" w:themeColor="accent6" w:themeShade="BF"/>
          <w:sz w:val="20"/>
          <w:szCs w:val="20"/>
        </w:rPr>
        <w:t>Été</w:t>
      </w:r>
      <w:r w:rsidR="00AD0C16" w:rsidRPr="00805BCE">
        <w:rPr>
          <w:rFonts w:cs="Arial"/>
          <w:bCs/>
          <w:color w:val="538135" w:themeColor="accent6" w:themeShade="BF"/>
          <w:sz w:val="20"/>
          <w:szCs w:val="20"/>
        </w:rPr>
        <w:t xml:space="preserve"> 202</w:t>
      </w:r>
      <w:r w:rsidR="00134942" w:rsidRPr="00805BCE">
        <w:rPr>
          <w:rFonts w:cs="Arial"/>
          <w:bCs/>
          <w:color w:val="538135" w:themeColor="accent6" w:themeShade="BF"/>
          <w:sz w:val="20"/>
          <w:szCs w:val="20"/>
        </w:rPr>
        <w:t>4</w:t>
      </w:r>
    </w:p>
    <w:p w14:paraId="0CB388D8" w14:textId="6437B4C8" w:rsidR="001A1968" w:rsidRPr="00805BCE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805BCE">
        <w:rPr>
          <w:b/>
          <w:bCs/>
          <w:sz w:val="20"/>
          <w:szCs w:val="20"/>
        </w:rPr>
        <w:t>Séance 0</w:t>
      </w:r>
      <w:r w:rsidR="00614ECF">
        <w:rPr>
          <w:b/>
          <w:bCs/>
          <w:sz w:val="20"/>
          <w:szCs w:val="20"/>
        </w:rPr>
        <w:t>9</w:t>
      </w:r>
      <w:r w:rsidR="00E00E67" w:rsidRPr="00805BCE">
        <w:rPr>
          <w:b/>
          <w:bCs/>
          <w:sz w:val="20"/>
          <w:szCs w:val="20"/>
        </w:rPr>
        <w:t xml:space="preserve"> | </w:t>
      </w:r>
      <w:r w:rsidR="00614ECF">
        <w:rPr>
          <w:b/>
          <w:bCs/>
          <w:sz w:val="20"/>
          <w:szCs w:val="20"/>
        </w:rPr>
        <w:t>5</w:t>
      </w:r>
      <w:r w:rsidR="00E00E67" w:rsidRPr="00805BCE">
        <w:rPr>
          <w:b/>
          <w:bCs/>
          <w:sz w:val="20"/>
          <w:szCs w:val="20"/>
        </w:rPr>
        <w:t xml:space="preserve"> </w:t>
      </w:r>
      <w:r w:rsidR="00614ECF">
        <w:rPr>
          <w:b/>
          <w:bCs/>
          <w:sz w:val="20"/>
          <w:szCs w:val="20"/>
        </w:rPr>
        <w:t>juin</w:t>
      </w:r>
      <w:r w:rsidR="00E00E67" w:rsidRPr="00805BCE">
        <w:rPr>
          <w:b/>
          <w:bCs/>
          <w:sz w:val="20"/>
          <w:szCs w:val="20"/>
        </w:rPr>
        <w:t xml:space="preserve"> 2024</w:t>
      </w:r>
    </w:p>
    <w:p w14:paraId="55328524" w14:textId="67149F53" w:rsidR="007A0798" w:rsidRPr="00805BCE" w:rsidRDefault="00E84852" w:rsidP="00EE6B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805BCE">
        <w:rPr>
          <w:sz w:val="20"/>
          <w:szCs w:val="20"/>
        </w:rPr>
        <w:t>2.</w:t>
      </w:r>
      <w:r>
        <w:rPr>
          <w:sz w:val="20"/>
          <w:szCs w:val="20"/>
        </w:rPr>
        <w:t>3</w:t>
      </w:r>
      <w:r w:rsidRPr="00805BCE">
        <w:rPr>
          <w:sz w:val="20"/>
          <w:szCs w:val="20"/>
        </w:rPr>
        <w:t xml:space="preserve"> </w:t>
      </w:r>
      <w:r>
        <w:rPr>
          <w:sz w:val="20"/>
          <w:szCs w:val="20"/>
        </w:rPr>
        <w:t>Classification des états</w:t>
      </w:r>
    </w:p>
    <w:p w14:paraId="4831EDD0" w14:textId="3E7D1808" w:rsidR="00AD0C16" w:rsidRPr="00805BCE" w:rsidRDefault="00AD0C16" w:rsidP="00AD0C16">
      <w:pPr>
        <w:spacing w:before="40" w:after="40"/>
        <w:rPr>
          <w:sz w:val="20"/>
          <w:szCs w:val="20"/>
        </w:rPr>
      </w:pPr>
    </w:p>
    <w:p w14:paraId="52E80D37" w14:textId="312FE793" w:rsidR="00AD0C16" w:rsidRPr="00805BCE" w:rsidRDefault="001135F5" w:rsidP="00AD0C16">
      <w:pPr>
        <w:spacing w:before="40" w:after="40"/>
        <w:rPr>
          <w:b/>
          <w:bCs/>
          <w:sz w:val="20"/>
          <w:szCs w:val="20"/>
        </w:rPr>
      </w:pPr>
      <w:r w:rsidRPr="00805BCE">
        <w:rPr>
          <w:b/>
          <w:bCs/>
          <w:sz w:val="20"/>
          <w:szCs w:val="20"/>
        </w:rPr>
        <w:t>DOCUMENTS</w:t>
      </w:r>
    </w:p>
    <w:p w14:paraId="21287921" w14:textId="32DD2BC9" w:rsidR="00DB7C41" w:rsidRPr="00805BCE" w:rsidRDefault="00DB7C41" w:rsidP="00DB7C41">
      <w:pPr>
        <w:spacing w:before="40" w:after="40"/>
        <w:rPr>
          <w:sz w:val="20"/>
          <w:szCs w:val="20"/>
        </w:rPr>
      </w:pPr>
      <w:r w:rsidRPr="00805BCE">
        <w:rPr>
          <w:sz w:val="20"/>
          <w:szCs w:val="20"/>
        </w:rPr>
        <w:t>— Ordinateur</w:t>
      </w:r>
    </w:p>
    <w:p w14:paraId="39F83E95" w14:textId="6E4CB421" w:rsidR="00980E3F" w:rsidRPr="00805BCE" w:rsidRDefault="00980E3F" w:rsidP="00AD0C16">
      <w:pPr>
        <w:spacing w:before="40" w:after="40"/>
        <w:rPr>
          <w:sz w:val="20"/>
          <w:szCs w:val="20"/>
        </w:rPr>
      </w:pPr>
    </w:p>
    <w:p w14:paraId="0FA758E4" w14:textId="77777777" w:rsidR="00980E3F" w:rsidRPr="00805BCE" w:rsidRDefault="00980E3F" w:rsidP="00AD0C16">
      <w:pPr>
        <w:spacing w:before="40" w:after="40"/>
        <w:rPr>
          <w:sz w:val="20"/>
          <w:szCs w:val="20"/>
        </w:rPr>
      </w:pPr>
    </w:p>
    <w:p w14:paraId="784C9951" w14:textId="0C9D6F36" w:rsidR="00AD0C16" w:rsidRPr="00805BCE" w:rsidRDefault="007A0798" w:rsidP="00AD0C16">
      <w:pPr>
        <w:spacing w:before="4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RAPPEL</w:t>
      </w:r>
    </w:p>
    <w:p w14:paraId="3D501639" w14:textId="57AD2C93" w:rsidR="004C38E0" w:rsidRDefault="004C38E0" w:rsidP="00614EC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B0D7F">
        <w:rPr>
          <w:rFonts w:eastAsiaTheme="minorEastAsia"/>
          <w:b/>
          <w:bCs/>
          <w:sz w:val="20"/>
          <w:szCs w:val="20"/>
        </w:rPr>
        <w:t>Définition 2.</w:t>
      </w:r>
      <w:r w:rsidR="00614ECF">
        <w:rPr>
          <w:rFonts w:eastAsiaTheme="minorEastAsia"/>
          <w:b/>
          <w:bCs/>
          <w:sz w:val="20"/>
          <w:szCs w:val="20"/>
        </w:rPr>
        <w:t>33</w:t>
      </w:r>
      <w:r w:rsidRPr="002B0D7F">
        <w:rPr>
          <w:rFonts w:eastAsiaTheme="minorEastAsia"/>
          <w:b/>
          <w:bCs/>
          <w:sz w:val="20"/>
          <w:szCs w:val="20"/>
        </w:rPr>
        <w:t xml:space="preserve"> (p.3</w:t>
      </w:r>
      <w:r w:rsidR="00614ECF">
        <w:rPr>
          <w:rFonts w:eastAsiaTheme="minorEastAsia"/>
          <w:b/>
          <w:bCs/>
          <w:sz w:val="20"/>
          <w:szCs w:val="20"/>
        </w:rPr>
        <w:t>2</w:t>
      </w:r>
      <w:r w:rsidRPr="002B0D7F">
        <w:rPr>
          <w:rFonts w:eastAsiaTheme="minorEastAsia"/>
          <w:b/>
          <w:bCs/>
          <w:sz w:val="20"/>
          <w:szCs w:val="20"/>
        </w:rPr>
        <w:t>)</w:t>
      </w:r>
      <w:r>
        <w:rPr>
          <w:rFonts w:eastAsiaTheme="minorEastAsia"/>
          <w:b/>
          <w:bCs/>
          <w:sz w:val="20"/>
          <w:szCs w:val="20"/>
        </w:rPr>
        <w:t xml:space="preserve"> (état </w:t>
      </w:r>
      <w:r w:rsidR="00614ECF">
        <w:rPr>
          <w:rFonts w:eastAsiaTheme="minorEastAsia"/>
          <w:b/>
          <w:bCs/>
          <w:sz w:val="20"/>
          <w:szCs w:val="20"/>
        </w:rPr>
        <w:t xml:space="preserve">de retour, état de </w:t>
      </w:r>
      <w:proofErr w:type="spellStart"/>
      <w:proofErr w:type="gramStart"/>
      <w:r w:rsidR="00614ECF">
        <w:rPr>
          <w:rFonts w:eastAsiaTheme="minorEastAsia"/>
          <w:b/>
          <w:bCs/>
          <w:sz w:val="20"/>
          <w:szCs w:val="20"/>
        </w:rPr>
        <w:t>non retour</w:t>
      </w:r>
      <w:proofErr w:type="spellEnd"/>
      <w:proofErr w:type="gramEnd"/>
      <w:r>
        <w:rPr>
          <w:rFonts w:eastAsiaTheme="minorEastAsia"/>
          <w:b/>
          <w:bCs/>
          <w:sz w:val="20"/>
          <w:szCs w:val="20"/>
        </w:rPr>
        <w:t>)</w:t>
      </w:r>
    </w:p>
    <w:p w14:paraId="05EB4B43" w14:textId="4C76FC23" w:rsidR="00614ECF" w:rsidRDefault="00614ECF" w:rsidP="00614EC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B0D7F">
        <w:rPr>
          <w:rFonts w:eastAsiaTheme="minorEastAsia"/>
          <w:b/>
          <w:bCs/>
          <w:sz w:val="20"/>
          <w:szCs w:val="20"/>
        </w:rPr>
        <w:t>Définition 2.</w:t>
      </w:r>
      <w:r>
        <w:rPr>
          <w:rFonts w:eastAsiaTheme="minorEastAsia"/>
          <w:b/>
          <w:bCs/>
          <w:sz w:val="20"/>
          <w:szCs w:val="20"/>
        </w:rPr>
        <w:t>33</w:t>
      </w:r>
      <w:r w:rsidRPr="002B0D7F">
        <w:rPr>
          <w:rFonts w:eastAsiaTheme="minorEastAsia"/>
          <w:b/>
          <w:bCs/>
          <w:sz w:val="20"/>
          <w:szCs w:val="20"/>
        </w:rPr>
        <w:t xml:space="preserve"> (p.3</w:t>
      </w:r>
      <w:r>
        <w:rPr>
          <w:rFonts w:eastAsiaTheme="minorEastAsia"/>
          <w:b/>
          <w:bCs/>
          <w:sz w:val="20"/>
          <w:szCs w:val="20"/>
        </w:rPr>
        <w:t>3</w:t>
      </w:r>
      <w:r w:rsidRPr="002B0D7F">
        <w:rPr>
          <w:rFonts w:eastAsiaTheme="minorEastAsia"/>
          <w:b/>
          <w:bCs/>
          <w:sz w:val="20"/>
          <w:szCs w:val="20"/>
        </w:rPr>
        <w:t>)</w:t>
      </w:r>
      <w:r>
        <w:rPr>
          <w:rFonts w:eastAsiaTheme="minorEastAsia"/>
          <w:b/>
          <w:bCs/>
          <w:sz w:val="20"/>
          <w:szCs w:val="20"/>
        </w:rPr>
        <w:t xml:space="preserve"> (</w:t>
      </w:r>
      <w:r>
        <w:rPr>
          <w:rFonts w:eastAsiaTheme="minorEastAsia"/>
          <w:b/>
          <w:bCs/>
          <w:sz w:val="20"/>
          <w:szCs w:val="20"/>
        </w:rPr>
        <w:t>période d’un état</w:t>
      </w:r>
      <w:r>
        <w:rPr>
          <w:rFonts w:eastAsiaTheme="minorEastAsia"/>
          <w:b/>
          <w:bCs/>
          <w:sz w:val="20"/>
          <w:szCs w:val="20"/>
        </w:rPr>
        <w:t>)</w:t>
      </w:r>
    </w:p>
    <w:p w14:paraId="25145143" w14:textId="2595A50A" w:rsidR="00614ECF" w:rsidRDefault="00614ECF" w:rsidP="00614ECF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b/>
          <w:bCs/>
          <w:sz w:val="20"/>
          <w:szCs w:val="20"/>
        </w:rPr>
        <w:t>Propriété 2.38 (p.33)</w:t>
      </w:r>
    </w:p>
    <w:p w14:paraId="5EA7C0D0" w14:textId="77777777" w:rsidR="00614ECF" w:rsidRDefault="00614ECF" w:rsidP="00614ECF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6D61F12F" w14:textId="77777777" w:rsidR="00614ECF" w:rsidRDefault="00614ECF" w:rsidP="00614ECF">
      <w:pPr>
        <w:spacing w:before="40" w:after="40"/>
        <w:rPr>
          <w:rFonts w:eastAsiaTheme="minorEastAsia"/>
          <w:b/>
          <w:bCs/>
          <w:sz w:val="20"/>
          <w:szCs w:val="20"/>
        </w:rPr>
      </w:pPr>
    </w:p>
    <w:p w14:paraId="3F245FAE" w14:textId="6E3B03A8" w:rsidR="002B0D7F" w:rsidRPr="002B0D7F" w:rsidRDefault="002B0D7F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2B0D7F">
        <w:rPr>
          <w:rFonts w:eastAsiaTheme="minorEastAsia"/>
          <w:b/>
          <w:bCs/>
          <w:sz w:val="20"/>
          <w:szCs w:val="20"/>
        </w:rPr>
        <w:t>2.3 CLASSIFICATION DES ÉTA</w:t>
      </w:r>
      <w:r>
        <w:rPr>
          <w:rFonts w:eastAsiaTheme="minorEastAsia"/>
          <w:b/>
          <w:bCs/>
          <w:sz w:val="20"/>
          <w:szCs w:val="20"/>
        </w:rPr>
        <w:t>T</w:t>
      </w:r>
      <w:r w:rsidRPr="002B0D7F">
        <w:rPr>
          <w:rFonts w:eastAsiaTheme="minorEastAsia"/>
          <w:b/>
          <w:bCs/>
          <w:sz w:val="20"/>
          <w:szCs w:val="20"/>
        </w:rPr>
        <w:t>S</w:t>
      </w:r>
    </w:p>
    <w:p w14:paraId="4F6944AD" w14:textId="675ACF10" w:rsidR="002B0D7F" w:rsidRDefault="002B0D7F" w:rsidP="006E3F78">
      <w:pPr>
        <w:spacing w:before="40" w:after="40"/>
        <w:rPr>
          <w:rFonts w:eastAsiaTheme="minorEastAsia"/>
          <w:sz w:val="20"/>
          <w:szCs w:val="20"/>
        </w:rPr>
      </w:pPr>
    </w:p>
    <w:p w14:paraId="0ABF845F" w14:textId="77777777" w:rsidR="00614ECF" w:rsidRPr="00E30805" w:rsidRDefault="00614ECF" w:rsidP="00614EC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30805">
        <w:rPr>
          <w:rFonts w:eastAsiaTheme="minorEastAsia"/>
          <w:b/>
          <w:bCs/>
          <w:sz w:val="20"/>
          <w:szCs w:val="20"/>
        </w:rPr>
        <w:t>Définition 2.41 (p.33) Temps du premier retour</w:t>
      </w:r>
      <w:r>
        <w:rPr>
          <w:rFonts w:eastAsiaTheme="minorEastAsia"/>
          <w:b/>
          <w:bCs/>
          <w:sz w:val="20"/>
          <w:szCs w:val="20"/>
        </w:rPr>
        <w:t>, récurrent positif, récurrent nul</w:t>
      </w:r>
    </w:p>
    <w:p w14:paraId="55946737" w14:textId="1A2FEAD1" w:rsidR="00890184" w:rsidRDefault="00890184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7045D4B3" w14:textId="64741D49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Récurrent nul, ça existe ? Oui !</w:t>
      </w:r>
    </w:p>
    <w:p w14:paraId="41FDCCF7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— Marche aléatoire sur </w:t>
      </w:r>
      <m:oMath>
        <m:r>
          <m:rPr>
            <m:scr m:val="double-struck"/>
          </m:rPr>
          <w:rPr>
            <w:rFonts w:ascii="Cambria Math" w:eastAsiaTheme="minorEastAsia" w:hAnsi="Cambria Math"/>
            <w:sz w:val="20"/>
            <w:szCs w:val="20"/>
          </w:rPr>
          <m:t>Z</m:t>
        </m:r>
      </m:oMath>
      <w:r>
        <w:rPr>
          <w:rFonts w:eastAsiaTheme="minorEastAsia"/>
          <w:sz w:val="20"/>
          <w:szCs w:val="20"/>
        </w:rPr>
        <w:t xml:space="preserve"> avec </w:t>
      </w:r>
      <m:oMath>
        <m:r>
          <w:rPr>
            <w:rFonts w:ascii="Cambria Math" w:eastAsiaTheme="minorEastAsia" w:hAnsi="Cambria Math"/>
            <w:sz w:val="20"/>
            <w:szCs w:val="20"/>
          </w:rPr>
          <m:t>p=1/2</m:t>
        </m:r>
      </m:oMath>
    </w:p>
    <w:p w14:paraId="40ACF5F9" w14:textId="784423D0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Devoir 2</w:t>
      </w:r>
      <w:r w:rsidR="00637AE8">
        <w:rPr>
          <w:rFonts w:eastAsiaTheme="minorEastAsia"/>
          <w:sz w:val="20"/>
          <w:szCs w:val="20"/>
        </w:rPr>
        <w:t> : Belle question là-dessus !</w:t>
      </w:r>
      <w:r>
        <w:rPr>
          <w:rFonts w:eastAsiaTheme="minorEastAsia"/>
          <w:sz w:val="20"/>
          <w:szCs w:val="20"/>
        </w:rPr>
        <w:t xml:space="preserve"> »</w:t>
      </w:r>
    </w:p>
    <w:p w14:paraId="46652DEB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Le processus passe infiniment souvent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, mais les instants de passage en </w:t>
      </w:r>
      <m:oMath>
        <m:r>
          <w:rPr>
            <w:rFonts w:ascii="Cambria Math" w:eastAsiaTheme="minorEastAsia" w:hAnsi="Cambria Math"/>
            <w:sz w:val="20"/>
            <w:szCs w:val="20"/>
          </w:rPr>
          <m:t>i</m:t>
        </m:r>
      </m:oMath>
      <w:r>
        <w:rPr>
          <w:rFonts w:eastAsiaTheme="minorEastAsia"/>
          <w:sz w:val="20"/>
          <w:szCs w:val="20"/>
        </w:rPr>
        <w:t xml:space="preserve"> sont de plus en plus espacés au cours du temps. Ceci implique que le système y passe une fraction négligeable du temps »</w:t>
      </w:r>
    </w:p>
    <w:p w14:paraId="329F6FC2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Si espérance finie … par exemple 1000, bien à chaque 1000 étapes, on visiterait l’état, mais impossible à faire pour tous les états »</w:t>
      </w:r>
    </w:p>
    <w:p w14:paraId="298F21B8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</w:p>
    <w:p w14:paraId="730D6B2E" w14:textId="77777777" w:rsidR="00614ECF" w:rsidRPr="00E30805" w:rsidRDefault="00614ECF" w:rsidP="00614EC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E30805">
        <w:rPr>
          <w:rFonts w:eastAsiaTheme="minorEastAsia"/>
          <w:b/>
          <w:bCs/>
          <w:sz w:val="20"/>
          <w:szCs w:val="20"/>
        </w:rPr>
        <w:t>Proposition 2.42 (p.33) + Remarque</w:t>
      </w:r>
    </w:p>
    <w:p w14:paraId="64D5ADA8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Sans démonstration »</w:t>
      </w:r>
    </w:p>
    <w:p w14:paraId="7474003D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Chaine irréductible : tous les états communiquent entre eux »</w:t>
      </w:r>
    </w:p>
    <w:p w14:paraId="4193BD7E" w14:textId="1282FC32" w:rsidR="00CA32D7" w:rsidRDefault="00CA32D7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Pensez-y svp ! »</w:t>
      </w:r>
    </w:p>
    <w:p w14:paraId="213A07D1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</w:p>
    <w:p w14:paraId="4A4AA6E1" w14:textId="77777777" w:rsidR="00614ECF" w:rsidRPr="00B04860" w:rsidRDefault="00614ECF" w:rsidP="00614ECF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04860">
        <w:rPr>
          <w:rFonts w:eastAsiaTheme="minorEastAsia"/>
          <w:b/>
          <w:bCs/>
          <w:sz w:val="20"/>
          <w:szCs w:val="20"/>
        </w:rPr>
        <w:t>Définition 2.43 (p.33)</w:t>
      </w:r>
      <w:r>
        <w:rPr>
          <w:rFonts w:eastAsiaTheme="minorEastAsia"/>
          <w:b/>
          <w:bCs/>
          <w:sz w:val="20"/>
          <w:szCs w:val="20"/>
        </w:rPr>
        <w:t xml:space="preserve"> Ergodique</w:t>
      </w:r>
    </w:p>
    <w:p w14:paraId="753D4F26" w14:textId="4EDC2C1A" w:rsidR="006D4C09" w:rsidRDefault="006D4C09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2CF0EA4B" w14:textId="1ECB3858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En analyse, un système ergodique évoluant longtemps "oublie" son état initial. Le comportement à long terme du système ne dépend pas de l’état initial. Théorie du chaos! »</w:t>
      </w:r>
    </w:p>
    <w:p w14:paraId="31590FF2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Wikipédia : Hypothèse ergodique</w:t>
      </w:r>
    </w:p>
    <w:p w14:paraId="40C58271" w14:textId="77777777" w:rsidR="00614ECF" w:rsidRDefault="00614ECF" w:rsidP="00614ECF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— Parcourir 4 premiers paragraphes »</w:t>
      </w:r>
    </w:p>
    <w:p w14:paraId="74F9F986" w14:textId="77777777" w:rsidR="00E30805" w:rsidRDefault="00E30805" w:rsidP="006E3F78">
      <w:pPr>
        <w:spacing w:before="40" w:after="40"/>
        <w:rPr>
          <w:rFonts w:eastAsiaTheme="minorEastAsia"/>
          <w:sz w:val="20"/>
          <w:szCs w:val="20"/>
        </w:rPr>
      </w:pPr>
    </w:p>
    <w:p w14:paraId="1704FA61" w14:textId="423038AB" w:rsidR="00AB77A2" w:rsidRPr="00CA32D7" w:rsidRDefault="00CA32D7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CA32D7">
        <w:rPr>
          <w:rFonts w:eastAsiaTheme="minorEastAsia"/>
          <w:b/>
          <w:bCs/>
          <w:sz w:val="20"/>
          <w:szCs w:val="20"/>
        </w:rPr>
        <w:t>Théorème 2.44 (p.34)</w:t>
      </w:r>
    </w:p>
    <w:p w14:paraId="7BC31448" w14:textId="111B2A8A" w:rsidR="00CA32D7" w:rsidRDefault="00BE29F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16F3972F" w14:textId="04C1B173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AJOUT :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sub>
            </m:sSub>
          </m:e>
        </m:nary>
        <m:r>
          <w:rPr>
            <w:rFonts w:ascii="Cambria Math" w:eastAsiaTheme="minorEastAsia" w:hAnsi="Cambria Math"/>
            <w:sz w:val="20"/>
            <w:szCs w:val="20"/>
          </w:rPr>
          <m:t>=1</m:t>
        </m:r>
      </m:oMath>
    </w:p>
    <w:p w14:paraId="3C48719F" w14:textId="7C634110" w:rsidR="00BE29F2" w:rsidRDefault="00BE29F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T</w:t>
      </w:r>
      <w:r w:rsidRPr="00BE29F2">
        <w:rPr>
          <w:rFonts w:eastAsiaTheme="minorEastAsia"/>
          <w:sz w:val="20"/>
          <w:szCs w:val="20"/>
        </w:rPr>
        <w:t>héorème de convergence de la chaîne de Markov</w:t>
      </w:r>
      <w:r>
        <w:rPr>
          <w:rFonts w:eastAsiaTheme="minorEastAsia"/>
          <w:sz w:val="20"/>
          <w:szCs w:val="20"/>
        </w:rPr>
        <w:t xml:space="preserve"> »</w:t>
      </w:r>
    </w:p>
    <w:p w14:paraId="1528D985" w14:textId="026C8117" w:rsidR="00CA32D7" w:rsidRDefault="00BE29F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</w:t>
      </w:r>
      <w:r w:rsidR="004B1C53">
        <w:rPr>
          <w:rFonts w:eastAsiaTheme="minorEastAsia"/>
          <w:sz w:val="20"/>
          <w:szCs w:val="20"/>
        </w:rPr>
        <w:t>T</w:t>
      </w:r>
      <w:r w:rsidRPr="00BE29F2">
        <w:rPr>
          <w:rFonts w:eastAsiaTheme="minorEastAsia"/>
          <w:sz w:val="20"/>
          <w:szCs w:val="20"/>
        </w:rPr>
        <w:t>héorème de convergence vers la distribution stationnaire</w:t>
      </w:r>
      <w:r>
        <w:rPr>
          <w:rFonts w:eastAsiaTheme="minorEastAsia"/>
          <w:sz w:val="20"/>
          <w:szCs w:val="20"/>
        </w:rPr>
        <w:t> »</w:t>
      </w:r>
    </w:p>
    <w:p w14:paraId="36EE1C48" w14:textId="48581D7E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Ce que dit le théorème : »</w:t>
      </w:r>
    </w:p>
    <w:p w14:paraId="7E240E05" w14:textId="011D2CB0" w:rsidR="00CA32D7" w:rsidRP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sup>
              </m:sSup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j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</m:d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j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</m:d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⋮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⋮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⋯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0"/>
                            <w:szCs w:val="20"/>
                          </w:rPr>
                          <m:t>j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⋯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0"/>
                        <w:szCs w:val="20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="Cambria Math" w:hAnsi="Cambria Math" w:cs="Cambria Math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eastAsia="Cambria Math" w:hAnsi="Cambria Math" w:cs="Cambria Math"/>
                            <w:sz w:val="20"/>
                            <w:szCs w:val="20"/>
                          </w:rPr>
                          <m:t>π</m:t>
                        </m:r>
                      </m:e>
                      <m:sub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mbria Math" w:hAnsi="Cambria Math" w:cs="Cambria Math"/>
                                <w:sz w:val="20"/>
                                <w:szCs w:val="20"/>
                              </w:rPr>
                              <m:t>E</m:t>
                            </m:r>
                          </m:e>
                        </m:d>
                      </m:sub>
                    </m:sSub>
                  </m:e>
                </m:mr>
              </m:m>
            </m:e>
          </m:d>
        </m:oMath>
      </m:oMathPara>
    </w:p>
    <w:p w14:paraId="68958968" w14:textId="5774FC3D" w:rsidR="00433E37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Discuter : peu importe l’état initial…</w:t>
      </w:r>
      <w:r>
        <w:rPr>
          <w:rFonts w:eastAsiaTheme="minorEastAsia"/>
          <w:sz w:val="20"/>
          <w:szCs w:val="20"/>
        </w:rPr>
        <w:br/>
        <w:t xml:space="preserve">la proportion de temps passé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j</m:t>
        </m:r>
      </m:oMath>
      <w:r>
        <w:rPr>
          <w:rFonts w:eastAsiaTheme="minorEastAsia"/>
          <w:sz w:val="20"/>
          <w:szCs w:val="20"/>
        </w:rPr>
        <w:t xml:space="preserve"> :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</m:oMath>
      <w:r>
        <w:rPr>
          <w:rFonts w:eastAsiaTheme="minorEastAsia"/>
          <w:sz w:val="20"/>
          <w:szCs w:val="20"/>
        </w:rPr>
        <w:t xml:space="preserve"> »</w:t>
      </w:r>
    </w:p>
    <w:p w14:paraId="689FFC80" w14:textId="43B53843" w:rsidR="00433E37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Irréductible ? Oui, sinon matrice avec des 0 »</w:t>
      </w:r>
    </w:p>
    <w:p w14:paraId="145BFCB2" w14:textId="0BB7114D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Apériodique ? Oui, sinon matrice avec des 0 »</w:t>
      </w:r>
    </w:p>
    <w:p w14:paraId="7EFFCEFB" w14:textId="63006203" w:rsidR="00433E37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Récurrent positif ? Oui, sinon 0 partout ! »</w:t>
      </w:r>
    </w:p>
    <w:p w14:paraId="15E5F825" w14:textId="40D97C99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Supposons </w:t>
      </w:r>
      <m:oMath>
        <m:func>
          <m:func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n→∞</m:t>
                </m:r>
              </m:lim>
            </m:limLow>
          </m:fName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i,j</m:t>
                </m:r>
              </m:sub>
              <m: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e>
                </m:d>
              </m:sup>
            </m:sSubSup>
          </m:e>
        </m:func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</m:oMath>
      <w:r>
        <w:rPr>
          <w:rFonts w:eastAsiaTheme="minorEastAsia"/>
          <w:sz w:val="20"/>
          <w:szCs w:val="20"/>
        </w:rPr>
        <w:t xml:space="preserve">   (partie 1 !)</w:t>
      </w:r>
    </w:p>
    <w:p w14:paraId="0A756451" w14:textId="4F476349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Alors  « conditionnement sur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 xml:space="preserve"> »</w:t>
      </w:r>
    </w:p>
    <w:p w14:paraId="1C578007" w14:textId="77777777" w:rsidR="004B1C53" w:rsidRP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n+1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=j</m:t>
              </m:r>
            </m:e>
          </m:d>
        </m:oMath>
      </m:oMathPara>
    </w:p>
    <w:p w14:paraId="3589DCDF" w14:textId="77777777" w:rsidR="004B1C53" w:rsidRP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495AA98D" w14:textId="56C2EBAF" w:rsidR="004B1C53" w:rsidRP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⋅P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00B41562" w14:textId="60E089EF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708B680F" w14:textId="77777777" w:rsidR="004B1C53" w:rsidRP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</m:t>
                  </m:r>
                </m:e>
              </m:d>
            </m:e>
          </m:func>
        </m:oMath>
      </m:oMathPara>
    </w:p>
    <w:p w14:paraId="155C9DB3" w14:textId="77777777" w:rsidR="004B1C53" w:rsidRP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i∈E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i,j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=i</m:t>
                      </m:r>
                    </m:e>
                  </m:d>
                </m:e>
              </m:nary>
            </m:e>
          </m:func>
        </m:oMath>
      </m:oMathPara>
    </w:p>
    <w:p w14:paraId="432FCB08" w14:textId="294AFF8A" w:rsidR="004B1C53" w:rsidRP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=i</m:t>
              </m:r>
            </m:e>
          </m:d>
        </m:oMath>
      </m:oMathPara>
    </w:p>
    <w:p w14:paraId="20DBC760" w14:textId="41F51F16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Or,   </w:t>
      </w:r>
      <w:r>
        <w:rPr>
          <w:rFonts w:eastAsiaTheme="minorEastAsia"/>
          <w:sz w:val="20"/>
          <w:szCs w:val="20"/>
        </w:rPr>
        <w:t xml:space="preserve">« conditionnement sur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  <w:r>
        <w:rPr>
          <w:rFonts w:eastAsiaTheme="minorEastAsia"/>
          <w:sz w:val="20"/>
          <w:szCs w:val="20"/>
        </w:rPr>
        <w:t xml:space="preserve"> »</w:t>
      </w:r>
    </w:p>
    <w:p w14:paraId="353A1106" w14:textId="50D35472" w:rsidR="004B1C53" w:rsidRPr="004B1C53" w:rsidRDefault="004B1C53" w:rsidP="004B1C5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=j</m:t>
                  </m:r>
                </m:e>
              </m:d>
            </m:e>
          </m:func>
        </m:oMath>
      </m:oMathPara>
    </w:p>
    <w:p w14:paraId="1E0BF766" w14:textId="77777777" w:rsidR="004B1C53" w:rsidRPr="004B1C53" w:rsidRDefault="004B1C53" w:rsidP="004B1C5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i∈E</m:t>
                  </m:r>
                </m:sub>
                <m:sup/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=j | 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=i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=i</m:t>
                      </m:r>
                    </m:e>
                  </m:d>
                </m:e>
              </m:nary>
            </m:e>
          </m:func>
        </m:oMath>
      </m:oMathPara>
    </w:p>
    <w:p w14:paraId="6879CEA3" w14:textId="5EB66343" w:rsidR="004B1C53" w:rsidRPr="004B1C53" w:rsidRDefault="004B1C53" w:rsidP="004B1C5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i∈E</m:t>
                  </m:r>
                </m:sub>
                <m:sup/>
                <m: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limLowPr>
                    <m:e>
                      <m:groupChr>
                        <m:groupChr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groupChrPr>
                        <m:e>
                          <m:sSubSup>
                            <m:sSub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0"/>
                                  <w:szCs w:val="20"/>
                                </w:rPr>
                                <m:t>i,j</m:t>
                              </m:r>
                            </m:sub>
                            <m:sup>
                              <m:d>
                                <m:d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n</m:t>
                                  </m:r>
                                </m:e>
                              </m:d>
                            </m:sup>
                          </m:sSubSup>
                        </m:e>
                      </m:groupChr>
                    </m:e>
                    <m:li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j</m:t>
                          </m:r>
                        </m:sub>
                      </m:sSub>
                    </m:lim>
                  </m:limLow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⋅P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=i</m:t>
                      </m:r>
                    </m:e>
                  </m:d>
                </m:e>
              </m:nary>
            </m:e>
          </m:func>
        </m:oMath>
      </m:oMathPara>
    </w:p>
    <w:p w14:paraId="020BC914" w14:textId="77777777" w:rsidR="004B1C53" w:rsidRPr="004B1C53" w:rsidRDefault="004B1C53" w:rsidP="004B1C5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nary>
        </m:oMath>
      </m:oMathPara>
    </w:p>
    <w:p w14:paraId="320CA89E" w14:textId="5195FCB0" w:rsidR="004B1C53" w:rsidRPr="004B1C53" w:rsidRDefault="004B1C53" w:rsidP="004B1C5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</m:oMath>
      </m:oMathPara>
    </w:p>
    <w:p w14:paraId="1191C03F" w14:textId="6028FD8A" w:rsidR="004B1C53" w:rsidRDefault="004B1C53" w:rsidP="004B1C53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D’où</w:t>
      </w:r>
    </w:p>
    <w:p w14:paraId="78F9D440" w14:textId="2234E702" w:rsidR="004B1C53" w:rsidRPr="004B1C53" w:rsidRDefault="004B1C53" w:rsidP="004B1C5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</m:e>
          </m:nary>
        </m:oMath>
      </m:oMathPara>
    </w:p>
    <w:p w14:paraId="0A1A9F59" w14:textId="028DEB34" w:rsidR="004B1C53" w:rsidRPr="004B1C53" w:rsidRDefault="004B1C53" w:rsidP="004B1C5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1195CD40" w14:textId="2EA60CBF" w:rsidR="00433E37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="00433E37">
        <w:rPr>
          <w:rFonts w:eastAsiaTheme="minorEastAsia"/>
          <w:sz w:val="20"/>
          <w:szCs w:val="20"/>
        </w:rPr>
        <w:lastRenderedPageBreak/>
        <w:t>« Preuve complète sur Moodle</w:t>
      </w:r>
      <w:r>
        <w:rPr>
          <w:rFonts w:eastAsiaTheme="minorEastAsia"/>
          <w:sz w:val="20"/>
          <w:szCs w:val="20"/>
        </w:rPr>
        <w:t xml:space="preserve"> (pas évident de démontrer l’existence !</w:t>
      </w:r>
      <w:r w:rsidR="00433E37">
        <w:rPr>
          <w:rFonts w:eastAsiaTheme="minorEastAsia"/>
          <w:sz w:val="20"/>
          <w:szCs w:val="20"/>
        </w:rPr>
        <w:t xml:space="preserve"> : </w:t>
      </w:r>
    </w:p>
    <w:p w14:paraId="409692EC" w14:textId="7DECBCB4" w:rsidR="00433E37" w:rsidRDefault="00433E37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&lt;</w:t>
      </w:r>
      <w:proofErr w:type="spellStart"/>
      <w:r w:rsidRPr="00433E37">
        <w:rPr>
          <w:rFonts w:eastAsiaTheme="minorEastAsia"/>
          <w:sz w:val="20"/>
          <w:szCs w:val="20"/>
        </w:rPr>
        <w:t>Freedman</w:t>
      </w:r>
      <w:proofErr w:type="spellEnd"/>
      <w:r w:rsidRPr="00433E37">
        <w:rPr>
          <w:rFonts w:eastAsiaTheme="minorEastAsia"/>
          <w:sz w:val="20"/>
          <w:szCs w:val="20"/>
        </w:rPr>
        <w:t xml:space="preserve"> - Convergence </w:t>
      </w:r>
      <w:proofErr w:type="spellStart"/>
      <w:r w:rsidRPr="00433E37">
        <w:rPr>
          <w:rFonts w:eastAsiaTheme="minorEastAsia"/>
          <w:sz w:val="20"/>
          <w:szCs w:val="20"/>
        </w:rPr>
        <w:t>Theorem</w:t>
      </w:r>
      <w:proofErr w:type="spellEnd"/>
      <w:r w:rsidRPr="00433E37">
        <w:rPr>
          <w:rFonts w:eastAsiaTheme="minorEastAsia"/>
          <w:sz w:val="20"/>
          <w:szCs w:val="20"/>
        </w:rPr>
        <w:t xml:space="preserve"> </w:t>
      </w:r>
      <w:proofErr w:type="spellStart"/>
      <w:r w:rsidRPr="00433E37">
        <w:rPr>
          <w:rFonts w:eastAsiaTheme="minorEastAsia"/>
          <w:sz w:val="20"/>
          <w:szCs w:val="20"/>
        </w:rPr>
        <w:t>Finite</w:t>
      </w:r>
      <w:proofErr w:type="spellEnd"/>
      <w:r w:rsidRPr="00433E37">
        <w:rPr>
          <w:rFonts w:eastAsiaTheme="minorEastAsia"/>
          <w:sz w:val="20"/>
          <w:szCs w:val="20"/>
        </w:rPr>
        <w:t xml:space="preserve"> Markov Chain.pdf</w:t>
      </w:r>
      <w:r>
        <w:rPr>
          <w:rFonts w:eastAsiaTheme="minorEastAsia"/>
          <w:sz w:val="20"/>
          <w:szCs w:val="20"/>
        </w:rPr>
        <w:t>&gt; »</w:t>
      </w:r>
    </w:p>
    <w:p w14:paraId="15D21CBD" w14:textId="77777777" w:rsidR="00CA32D7" w:rsidRDefault="00CA32D7" w:rsidP="006E3F78">
      <w:pPr>
        <w:spacing w:before="40" w:after="40"/>
        <w:rPr>
          <w:rFonts w:eastAsiaTheme="minorEastAsia"/>
          <w:sz w:val="20"/>
          <w:szCs w:val="20"/>
        </w:rPr>
      </w:pPr>
    </w:p>
    <w:p w14:paraId="47AC198B" w14:textId="128A217E" w:rsidR="004B1C53" w:rsidRPr="004B1C53" w:rsidRDefault="004B1C53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4B1C53">
        <w:rPr>
          <w:rFonts w:eastAsiaTheme="minorEastAsia"/>
          <w:b/>
          <w:bCs/>
          <w:sz w:val="20"/>
          <w:szCs w:val="20"/>
        </w:rPr>
        <w:t xml:space="preserve">Remarque (après le </w:t>
      </w:r>
      <w:proofErr w:type="spellStart"/>
      <w:r w:rsidRPr="004B1C53">
        <w:rPr>
          <w:rFonts w:eastAsiaTheme="minorEastAsia"/>
          <w:b/>
          <w:bCs/>
          <w:sz w:val="20"/>
          <w:szCs w:val="20"/>
        </w:rPr>
        <w:t>thm</w:t>
      </w:r>
      <w:proofErr w:type="spellEnd"/>
      <w:r w:rsidRPr="004B1C53">
        <w:rPr>
          <w:rFonts w:eastAsiaTheme="minorEastAsia"/>
          <w:b/>
          <w:bCs/>
          <w:sz w:val="20"/>
          <w:szCs w:val="20"/>
        </w:rPr>
        <w:t>) (p.3</w:t>
      </w:r>
      <w:r>
        <w:rPr>
          <w:rFonts w:eastAsiaTheme="minorEastAsia"/>
          <w:b/>
          <w:bCs/>
          <w:sz w:val="20"/>
          <w:szCs w:val="20"/>
        </w:rPr>
        <w:t>4</w:t>
      </w:r>
      <w:r w:rsidRPr="004B1C53">
        <w:rPr>
          <w:rFonts w:eastAsiaTheme="minorEastAsia"/>
          <w:b/>
          <w:bCs/>
          <w:sz w:val="20"/>
          <w:szCs w:val="20"/>
        </w:rPr>
        <w:t>)</w:t>
      </w:r>
    </w:p>
    <w:p w14:paraId="36DFBF1A" w14:textId="3004C2AB" w:rsidR="00CA32D7" w:rsidRDefault="004B1C5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2165E992" w14:textId="77777777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</w:p>
    <w:p w14:paraId="66E4E0C9" w14:textId="1CFE3B0C" w:rsidR="004B1C53" w:rsidRPr="004B1C53" w:rsidRDefault="004B1C53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4B1C53">
        <w:rPr>
          <w:rFonts w:eastAsiaTheme="minorEastAsia"/>
          <w:b/>
          <w:bCs/>
          <w:sz w:val="20"/>
          <w:szCs w:val="20"/>
        </w:rPr>
        <w:t>Exemple 2.45 (p.34)</w:t>
      </w:r>
    </w:p>
    <w:p w14:paraId="350A6C66" w14:textId="6A9CC6DE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Ajouter 1, 2, 3 aux lignes / colonnes »</w:t>
      </w:r>
    </w:p>
    <w:p w14:paraId="7412B994" w14:textId="7DD37A5E" w:rsidR="004B1C53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 w:rsidRPr="00140A5F">
        <w:rPr>
          <w:rFonts w:eastAsiaTheme="minorEastAsia"/>
          <w:sz w:val="20"/>
          <w:szCs w:val="20"/>
        </w:rPr>
        <w:drawing>
          <wp:inline distT="0" distB="0" distL="0" distR="0" wp14:anchorId="14922FB7" wp14:editId="132623AD">
            <wp:extent cx="2038635" cy="828791"/>
            <wp:effectExtent l="0" t="0" r="0" b="9525"/>
            <wp:docPr id="875210220" name="Image 1" descr="Une image contenant Police, texte, typographie, conceptio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10220" name="Image 1" descr="Une image contenant Police, texte, typographie, conception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F8162" w14:textId="77777777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</w:p>
    <w:p w14:paraId="0A956C56" w14:textId="77777777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Chaine irréductible </w:t>
      </w:r>
      <m:oMath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1↔2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↔</m:t>
            </m:r>
            <m:r>
              <w:rPr>
                <w:rFonts w:ascii="Cambria Math" w:eastAsiaTheme="minorEastAsia" w:hAnsi="Cambria Math"/>
                <w:sz w:val="20"/>
                <w:szCs w:val="20"/>
              </w:rPr>
              <m:t>3</m:t>
            </m:r>
          </m:e>
        </m:d>
      </m:oMath>
    </w:p>
    <w:p w14:paraId="04B1F9E9" w14:textId="0790F056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Nombre  fini d’états </w:t>
      </w:r>
      <m:oMath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E</m:t>
                </m:r>
              </m:e>
            </m:d>
            <m:r>
              <w:rPr>
                <w:rFonts w:ascii="Cambria Math" w:eastAsiaTheme="minorEastAsia" w:hAnsi="Cambria Math"/>
                <w:sz w:val="20"/>
                <w:szCs w:val="20"/>
              </w:rPr>
              <m:t>=3</m:t>
            </m:r>
          </m:e>
        </m:d>
      </m:oMath>
    </w:p>
    <w:p w14:paraId="37BB7146" w14:textId="653D99C4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⟹</m:t>
        </m:r>
      </m:oMath>
      <w:r>
        <w:rPr>
          <w:rFonts w:eastAsiaTheme="minorEastAsia"/>
          <w:sz w:val="20"/>
          <w:szCs w:val="20"/>
        </w:rPr>
        <w:t xml:space="preserve"> États récurrents positifs</w:t>
      </w:r>
    </w:p>
    <w:p w14:paraId="610CD58A" w14:textId="775FC8DD" w:rsidR="00140A5F" w:rsidRP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1,1</m:t>
              </m:r>
            </m:sub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e>
              </m:d>
            </m:sup>
          </m:sSubSup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&gt;0⟹d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r>
            <m:rPr>
              <m:nor/>
            </m:rPr>
            <w:rPr>
              <w:rFonts w:ascii="Cambria Math" w:eastAsiaTheme="minorEastAsia" w:hAnsi="Cambria Math"/>
              <w:sz w:val="20"/>
              <w:szCs w:val="20"/>
            </w:rPr>
            <m:t>État 1 apériodique</m:t>
          </m:r>
        </m:oMath>
      </m:oMathPara>
    </w:p>
    <w:p w14:paraId="78706659" w14:textId="27BC3A69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Prop. 2.38 : états 2 et 3 apériodiques</w:t>
      </w:r>
    </w:p>
    <w:p w14:paraId="1E6BACF8" w14:textId="64E586AB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m:oMath>
        <m:r>
          <w:rPr>
            <w:rFonts w:ascii="Cambria Math" w:eastAsiaTheme="minorEastAsia" w:hAnsi="Cambria Math"/>
            <w:sz w:val="20"/>
            <w:szCs w:val="20"/>
          </w:rPr>
          <m:t>⟹</m:t>
        </m:r>
      </m:oMath>
      <w:r>
        <w:rPr>
          <w:rFonts w:eastAsiaTheme="minorEastAsia"/>
          <w:sz w:val="20"/>
          <w:szCs w:val="20"/>
        </w:rPr>
        <w:t xml:space="preserve"> Tous les états sont ergodiques !</w:t>
      </w:r>
    </w:p>
    <w:p w14:paraId="5961BF32" w14:textId="77777777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</w:p>
    <w:p w14:paraId="4FE6BFAA" w14:textId="6DFACEEF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Par le théorème 2.44, on a</w:t>
      </w:r>
    </w:p>
    <w:p w14:paraId="6D1FD3E9" w14:textId="17D5D17F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 w:rsidRPr="00140A5F">
        <w:rPr>
          <w:rFonts w:eastAsiaTheme="minorEastAsia"/>
          <w:sz w:val="20"/>
          <w:szCs w:val="20"/>
        </w:rPr>
        <w:drawing>
          <wp:inline distT="0" distB="0" distL="0" distR="0" wp14:anchorId="00D2C1A5" wp14:editId="608DB362">
            <wp:extent cx="3075940" cy="554355"/>
            <wp:effectExtent l="0" t="0" r="0" b="0"/>
            <wp:docPr id="90683048" name="Image 1" descr="Une image contenant Police, texte, ligne, diagram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3048" name="Image 1" descr="Une image contenant Police, texte, ligne, diagramm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0CA5" w14:textId="5554AEB8" w:rsidR="00140A5F" w:rsidRP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1,1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,1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,1</m:t>
              </m:r>
            </m:sub>
          </m:sSub>
          <m: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 xml:space="preserve"> </m:t>
          </m:r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</m:oMath>
      </m:oMathPara>
    </w:p>
    <w:p w14:paraId="4E280B4B" w14:textId="1EC4F1E5" w:rsidR="004B1C53" w:rsidRP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</m:oMath>
      </m:oMathPara>
    </w:p>
    <w:p w14:paraId="26C792D1" w14:textId="1CFB8BB8" w:rsidR="004B1C53" w:rsidRP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5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6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8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</m:oMath>
      </m:oMathPara>
    </w:p>
    <w:p w14:paraId="3B95A59B" w14:textId="08C09769" w:rsidR="004B1C53" w:rsidRP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1</m:t>
          </m:r>
        </m:oMath>
      </m:oMathPara>
    </w:p>
    <w:p w14:paraId="30361753" w14:textId="2183E391" w:rsidR="004B1C53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Les 3 premières équations sont linéairement indépendantes »</w:t>
      </w:r>
    </w:p>
    <w:p w14:paraId="1FDBD188" w14:textId="1E63F439" w:rsid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En solutionnant, on trouve</w:t>
      </w:r>
    </w:p>
    <w:p w14:paraId="50106F0B" w14:textId="6F6102E8" w:rsidR="00140A5F" w:rsidRPr="00140A5F" w:rsidRDefault="00140A5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15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41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18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41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8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41</m:t>
                  </m:r>
                </m:den>
              </m:f>
            </m:e>
          </m:d>
        </m:oMath>
      </m:oMathPara>
    </w:p>
    <w:p w14:paraId="22F120E2" w14:textId="77777777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</w:p>
    <w:p w14:paraId="3C45E13E" w14:textId="7735C449" w:rsidR="004B1C53" w:rsidRPr="00B80A9B" w:rsidRDefault="00FF40AA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80A9B">
        <w:rPr>
          <w:rFonts w:eastAsiaTheme="minorEastAsia"/>
          <w:b/>
          <w:bCs/>
          <w:sz w:val="20"/>
          <w:szCs w:val="20"/>
        </w:rPr>
        <w:t>Exemple 2.46 (p.34)</w:t>
      </w:r>
    </w:p>
    <w:p w14:paraId="07DE5987" w14:textId="37E6FC2A" w:rsidR="00FF40AA" w:rsidRDefault="00B80A9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« Comment appelle-t-on cette matrice de transition ? </w:t>
      </w:r>
      <w:proofErr w:type="spellStart"/>
      <w:r>
        <w:rPr>
          <w:rFonts w:eastAsiaTheme="minorEastAsia"/>
          <w:sz w:val="20"/>
          <w:szCs w:val="20"/>
        </w:rPr>
        <w:t>Bistochastique</w:t>
      </w:r>
      <w:proofErr w:type="spellEnd"/>
      <w:r>
        <w:rPr>
          <w:rFonts w:eastAsiaTheme="minorEastAsia"/>
          <w:sz w:val="20"/>
          <w:szCs w:val="20"/>
        </w:rPr>
        <w:t> ! »</w:t>
      </w:r>
    </w:p>
    <w:p w14:paraId="361C3E16" w14:textId="2552D583" w:rsidR="00B80A9B" w:rsidRDefault="00B80A9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Voir proposition 2.47 »</w:t>
      </w:r>
    </w:p>
    <w:p w14:paraId="05197738" w14:textId="08849E63" w:rsidR="004B1C53" w:rsidRPr="00B80A9B" w:rsidRDefault="00B80A9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B80A9B">
        <w:rPr>
          <w:rFonts w:eastAsiaTheme="minorEastAsia"/>
          <w:b/>
          <w:bCs/>
          <w:sz w:val="20"/>
          <w:szCs w:val="20"/>
        </w:rPr>
        <w:t>Proposition 2.47 (p.34)</w:t>
      </w:r>
    </w:p>
    <w:p w14:paraId="4FA36DD2" w14:textId="77777777" w:rsidR="00B80A9B" w:rsidRDefault="00B80A9B" w:rsidP="00B80A9B">
      <w:pPr>
        <w:spacing w:before="40" w:after="40" w:line="240" w:lineRule="auto"/>
        <w:jc w:val="both"/>
        <w:rPr>
          <w:rFonts w:eastAsiaTheme="minorEastAsia"/>
          <w:bCs/>
          <w:sz w:val="20"/>
          <w:szCs w:val="20"/>
        </w:rPr>
      </w:pPr>
      <w:r>
        <w:rPr>
          <w:rFonts w:eastAsiaTheme="minorEastAsia"/>
          <w:bCs/>
          <w:sz w:val="20"/>
          <w:szCs w:val="20"/>
        </w:rPr>
        <w:t>« Lire »</w:t>
      </w:r>
    </w:p>
    <w:p w14:paraId="2B682F21" w14:textId="4D7D0130" w:rsidR="00B80A9B" w:rsidRPr="00B80A9B" w:rsidRDefault="00B80A9B" w:rsidP="00B80A9B">
      <w:pPr>
        <w:spacing w:before="40" w:after="40" w:line="240" w:lineRule="auto"/>
        <w:jc w:val="both"/>
        <w:rPr>
          <w:rFonts w:eastAsiaTheme="minorEastAsia"/>
          <w:bCs/>
          <w:sz w:val="20"/>
          <w:szCs w:val="20"/>
        </w:rPr>
      </w:pPr>
      <w:r w:rsidRPr="00B80A9B">
        <w:rPr>
          <w:rFonts w:eastAsiaTheme="minorEastAsia"/>
          <w:bCs/>
          <w:sz w:val="20"/>
          <w:szCs w:val="20"/>
        </w:rPr>
        <w:t>Puisque la chaîne de Markov est irréductible et que tous ses états sont ergodiques, alors</w:t>
      </w:r>
      <w:r>
        <w:rPr>
          <w:rFonts w:eastAsiaTheme="minorEastAsia"/>
          <w:bCs/>
          <w:sz w:val="20"/>
          <w:szCs w:val="20"/>
        </w:rPr>
        <w:t>, selon le théorème 2.44,</w:t>
      </w:r>
      <w:r w:rsidRPr="00B80A9B">
        <w:rPr>
          <w:rFonts w:eastAsiaTheme="minorEastAsia"/>
          <w:bCs/>
          <w:sz w:val="20"/>
          <w:szCs w:val="20"/>
        </w:rPr>
        <w:t xml:space="preserve"> une distribution stationnaire existe et est l'unique solution non négative du système d'équations</w:t>
      </w:r>
    </w:p>
    <w:p w14:paraId="56E4CDF8" w14:textId="77777777" w:rsidR="00B80A9B" w:rsidRPr="00B80A9B" w:rsidRDefault="00B80A9B" w:rsidP="00B80A9B">
      <w:pPr>
        <w:spacing w:before="40" w:after="40" w:line="240" w:lineRule="auto"/>
        <w:jc w:val="both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 </m:t>
          </m:r>
          <m:r>
            <m:rPr>
              <m:nor/>
            </m:rPr>
            <w:rPr>
              <w:rFonts w:ascii="Cambria Math" w:eastAsiaTheme="minorEastAsia" w:hAnsi="Cambria Math"/>
              <w:bCs/>
              <w:sz w:val="20"/>
              <w:szCs w:val="20"/>
            </w:rPr>
            <m:t>pour tout</m:t>
          </m:r>
          <m:r>
            <w:rPr>
              <w:rFonts w:ascii="Cambria Math" w:eastAsiaTheme="minorEastAsia" w:hAnsi="Cambria Math"/>
              <w:sz w:val="20"/>
              <w:szCs w:val="20"/>
            </w:rPr>
            <m:t xml:space="preserve"> j,   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=1.</m:t>
          </m:r>
        </m:oMath>
      </m:oMathPara>
    </w:p>
    <w:p w14:paraId="22BE79CA" w14:textId="77777777" w:rsidR="00B80A9B" w:rsidRPr="00B80A9B" w:rsidRDefault="00B80A9B" w:rsidP="00B80A9B">
      <w:pPr>
        <w:spacing w:before="40" w:after="40" w:line="240" w:lineRule="auto"/>
        <w:jc w:val="both"/>
        <w:rPr>
          <w:rFonts w:eastAsiaTheme="minorEastAsia"/>
          <w:bCs/>
          <w:sz w:val="20"/>
          <w:szCs w:val="20"/>
        </w:rPr>
      </w:pPr>
      <w:r w:rsidRPr="00B80A9B">
        <w:rPr>
          <w:rFonts w:eastAsiaTheme="minorEastAsia"/>
          <w:bCs/>
          <w:sz w:val="20"/>
          <w:szCs w:val="20"/>
        </w:rPr>
        <w:t xml:space="preserve">Or, si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den>
        </m:f>
      </m:oMath>
      <w:r w:rsidRPr="00B80A9B">
        <w:rPr>
          <w:rFonts w:eastAsiaTheme="minorEastAsia"/>
          <w:bCs/>
          <w:sz w:val="20"/>
          <w:szCs w:val="20"/>
        </w:rPr>
        <w:t xml:space="preserve"> pour tout </w:t>
      </w:r>
      <m:oMath>
        <m:r>
          <w:rPr>
            <w:rFonts w:ascii="Cambria Math" w:eastAsiaTheme="minorEastAsia" w:hAnsi="Cambria Math"/>
            <w:sz w:val="20"/>
            <w:szCs w:val="20"/>
          </w:rPr>
          <m:t>j∈E</m:t>
        </m:r>
      </m:oMath>
      <w:r w:rsidRPr="00B80A9B">
        <w:rPr>
          <w:rFonts w:eastAsiaTheme="minorEastAsia"/>
          <w:bCs/>
          <w:sz w:val="20"/>
          <w:szCs w:val="20"/>
        </w:rPr>
        <w:t>, alors</w:t>
      </w:r>
    </w:p>
    <w:p w14:paraId="0052F3EF" w14:textId="77777777" w:rsidR="00B80A9B" w:rsidRPr="00B80A9B" w:rsidRDefault="00B80A9B" w:rsidP="00B80A9B">
      <w:pPr>
        <w:spacing w:before="40" w:after="40" w:line="240" w:lineRule="auto"/>
        <w:ind w:left="708"/>
        <w:jc w:val="both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j</m:t>
                  </m:r>
                </m:sub>
              </m:sSub>
            </m:e>
          </m:nary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j∈E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den>
              </m:f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=k⋅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den>
          </m:f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0964B81F" w14:textId="77777777" w:rsidR="00B80A9B" w:rsidRPr="00B80A9B" w:rsidRDefault="00B80A9B" w:rsidP="00B80A9B">
      <w:pPr>
        <w:spacing w:before="40" w:after="40" w:line="240" w:lineRule="auto"/>
        <w:jc w:val="both"/>
        <w:rPr>
          <w:rFonts w:eastAsiaTheme="minorEastAsia"/>
          <w:bCs/>
          <w:sz w:val="20"/>
          <w:szCs w:val="20"/>
        </w:rPr>
      </w:pPr>
      <w:r w:rsidRPr="00B80A9B">
        <w:rPr>
          <w:rFonts w:eastAsiaTheme="minorEastAsia"/>
          <w:bCs/>
          <w:sz w:val="20"/>
          <w:szCs w:val="20"/>
        </w:rPr>
        <w:t>et</w:t>
      </w:r>
    </w:p>
    <w:p w14:paraId="77F83BC0" w14:textId="77777777" w:rsidR="00B80A9B" w:rsidRPr="00B80A9B" w:rsidRDefault="00B80A9B" w:rsidP="00B80A9B">
      <w:pPr>
        <w:spacing w:before="40" w:after="40" w:line="240" w:lineRule="auto"/>
        <w:jc w:val="both"/>
        <w:rPr>
          <w:rFonts w:eastAsiaTheme="minorEastAsia"/>
          <w:bCs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</m:e>
          </m:nary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den>
              </m:f>
              <m:r>
                <w:rPr>
                  <w:rFonts w:ascii="Cambria Math" w:eastAsiaTheme="minorEastAsia" w:hAnsi="Cambria Math"/>
                  <w:sz w:val="20"/>
                  <w:szCs w:val="20"/>
                </w:rPr>
                <m:t>⋅</m:t>
              </m:r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i∈E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bCs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i,j</m:t>
                  </m:r>
                </m:sub>
              </m:sSub>
            </m:e>
          </m:nary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⋅1   </m:t>
          </m:r>
          <m:d>
            <m:dPr>
              <m:ctrlPr>
                <w:rPr>
                  <w:rFonts w:ascii="Cambria Math" w:eastAsiaTheme="minorEastAsia" w:hAnsi="Cambria Math"/>
                  <w:bCs/>
                  <w:i/>
                  <w:color w:val="C00000"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bCs/>
                  <w:color w:val="C00000"/>
                  <w:sz w:val="20"/>
                  <w:szCs w:val="20"/>
                </w:rPr>
                <m:t>car la matrice</m:t>
              </m:r>
              <m:r>
                <w:rPr>
                  <w:rFonts w:ascii="Cambria Math" w:eastAsiaTheme="minorEastAsia" w:hAnsi="Cambria Math"/>
                  <w:color w:val="C00000"/>
                  <w:sz w:val="20"/>
                  <w:szCs w:val="20"/>
                </w:rPr>
                <m:t xml:space="preserve"> P </m:t>
              </m:r>
              <m:r>
                <m:rPr>
                  <m:nor/>
                </m:rPr>
                <w:rPr>
                  <w:rFonts w:ascii="Cambria Math" w:eastAsiaTheme="minorEastAsia" w:hAnsi="Cambria Math"/>
                  <w:bCs/>
                  <w:color w:val="C00000"/>
                  <w:sz w:val="20"/>
                  <w:szCs w:val="20"/>
                </w:rPr>
                <m:t>est bistochastique</m:t>
              </m:r>
            </m:e>
          </m:d>
          <m:r>
            <m:rPr>
              <m:sty m:val="p"/>
            </m:rPr>
            <w:rPr>
              <w:rFonts w:eastAsiaTheme="minorEastAsia"/>
              <w:sz w:val="20"/>
              <w:szCs w:val="20"/>
            </w:rPr>
            <w:br/>
          </m:r>
        </m:oMath>
        <m:oMath>
          <m:r>
            <m:rPr>
              <m:aln/>
            </m:rP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bCs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π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.</m:t>
          </m:r>
        </m:oMath>
      </m:oMathPara>
    </w:p>
    <w:p w14:paraId="05125589" w14:textId="09192FB4" w:rsidR="00B80A9B" w:rsidRPr="00B80A9B" w:rsidRDefault="00B80A9B" w:rsidP="00B80A9B">
      <w:pPr>
        <w:spacing w:before="40" w:after="40"/>
        <w:rPr>
          <w:rFonts w:eastAsiaTheme="minorEastAsia"/>
          <w:sz w:val="20"/>
          <w:szCs w:val="20"/>
        </w:rPr>
      </w:pPr>
      <w:r w:rsidRPr="00B80A9B">
        <w:rPr>
          <w:rFonts w:eastAsiaTheme="minorEastAsia"/>
          <w:bCs/>
          <w:sz w:val="20"/>
          <w:szCs w:val="20"/>
        </w:rPr>
        <w:t xml:space="preserve">Par conséquent,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π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j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bCs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den>
        </m:f>
      </m:oMath>
      <w:r w:rsidRPr="00B80A9B">
        <w:rPr>
          <w:rFonts w:eastAsiaTheme="minorEastAsia"/>
          <w:bCs/>
          <w:sz w:val="20"/>
          <w:szCs w:val="20"/>
        </w:rPr>
        <w:t xml:space="preserve"> pour tout </w:t>
      </w:r>
      <m:oMath>
        <m:r>
          <w:rPr>
            <w:rFonts w:ascii="Cambria Math" w:eastAsiaTheme="minorEastAsia" w:hAnsi="Cambria Math"/>
            <w:sz w:val="20"/>
            <w:szCs w:val="20"/>
          </w:rPr>
          <m:t>j∈E</m:t>
        </m:r>
      </m:oMath>
      <w:r w:rsidRPr="00B80A9B">
        <w:rPr>
          <w:rFonts w:eastAsiaTheme="minorEastAsia"/>
          <w:bCs/>
          <w:sz w:val="20"/>
          <w:szCs w:val="20"/>
        </w:rPr>
        <w:t xml:space="preserve"> est la distribution stationnaire de cette chaîne de Markov.</w:t>
      </w:r>
    </w:p>
    <w:p w14:paraId="29F0D5C6" w14:textId="77777777" w:rsidR="004B1C53" w:rsidRDefault="004B1C53" w:rsidP="006E3F78">
      <w:pPr>
        <w:spacing w:before="40" w:after="40"/>
        <w:rPr>
          <w:rFonts w:eastAsiaTheme="minorEastAsia"/>
          <w:sz w:val="20"/>
          <w:szCs w:val="20"/>
        </w:rPr>
      </w:pPr>
    </w:p>
    <w:p w14:paraId="6CC786DC" w14:textId="0952FABC" w:rsidR="004B1C53" w:rsidRPr="00B80A9B" w:rsidRDefault="00B80A9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80A9B">
        <w:rPr>
          <w:rFonts w:eastAsiaTheme="minorEastAsia"/>
          <w:b/>
          <w:bCs/>
          <w:sz w:val="20"/>
          <w:szCs w:val="20"/>
        </w:rPr>
        <w:t>2.4 APPLICATIONS (p.34)</w:t>
      </w:r>
    </w:p>
    <w:p w14:paraId="7DB230CD" w14:textId="22B9F674" w:rsidR="004B1C53" w:rsidRPr="00B80A9B" w:rsidRDefault="00B80A9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B80A9B">
        <w:rPr>
          <w:rFonts w:eastAsiaTheme="minorEastAsia"/>
          <w:b/>
          <w:bCs/>
          <w:sz w:val="20"/>
          <w:szCs w:val="20"/>
        </w:rPr>
        <w:t>Exemple 2.48 (p.34)</w:t>
      </w:r>
    </w:p>
    <w:p w14:paraId="07FDC17A" w14:textId="14FDF392" w:rsidR="00B80A9B" w:rsidRDefault="00B80A9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Lire »</w:t>
      </w:r>
    </w:p>
    <w:p w14:paraId="60084AE1" w14:textId="188D368C" w:rsidR="00B80A9B" w:rsidRDefault="00B80A9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Mon préféré en 2001 ! Anecdote jeunesse. »</w:t>
      </w:r>
    </w:p>
    <w:p w14:paraId="03DBBB9B" w14:textId="5B1F8946" w:rsidR="004B1C53" w:rsidRDefault="00083EEB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 xml:space="preserve"> : Nb cartes uniques après avoir acheté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cartes</w:t>
      </w:r>
    </w:p>
    <w:p w14:paraId="7488B30E" w14:textId="0A901CDE" w:rsidR="00083EEB" w:rsidRDefault="00083EEB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n∈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> : Chaine de Markov</w:t>
      </w:r>
    </w:p>
    <w:p w14:paraId="5F168BF0" w14:textId="4FA3E129" w:rsidR="00083EEB" w:rsidRDefault="00083EE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Espace d’états : </w:t>
      </w:r>
      <m:oMath>
        <m:r>
          <w:rPr>
            <w:rFonts w:ascii="Cambria Math" w:eastAsiaTheme="minorEastAsia" w:hAnsi="Cambria Math"/>
            <w:sz w:val="20"/>
            <w:szCs w:val="20"/>
          </w:rPr>
          <m:t>E=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0, 1, …, N</m:t>
            </m:r>
          </m:e>
        </m:d>
      </m:oMath>
    </w:p>
    <w:p w14:paraId="5CA9FFAD" w14:textId="1D858064" w:rsidR="00083EEB" w:rsidRDefault="00083EE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Les laisser faire le diagramme de transition »</w:t>
      </w:r>
    </w:p>
    <w:p w14:paraId="6AB62742" w14:textId="552B9DCA" w:rsid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w:r w:rsidRPr="008B4AF3">
        <w:rPr>
          <w:rFonts w:eastAsiaTheme="minorEastAsia"/>
          <w:sz w:val="20"/>
          <w:szCs w:val="20"/>
        </w:rPr>
        <w:drawing>
          <wp:inline distT="0" distB="0" distL="0" distR="0" wp14:anchorId="0551260E" wp14:editId="7F30797C">
            <wp:extent cx="3075940" cy="1127125"/>
            <wp:effectExtent l="0" t="0" r="0" b="0"/>
            <wp:docPr id="376585415" name="Image 1" descr="Une image contenant croquis, dessin, clipart, Dessin au trai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85415" name="Image 1" descr="Une image contenant croquis, dessin, clipart, Dessin au trait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6865A" w14:textId="124135B5" w:rsidR="00083EEB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i,j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n∈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cr m:val="double-struck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*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 |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 xml:space="preserve">=j,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=i</m:t>
                  </m:r>
                </m:e>
              </m:d>
            </m:e>
          </m:func>
        </m:oMath>
      </m:oMathPara>
    </w:p>
    <w:p w14:paraId="0F181DEE" w14:textId="24DFBE3C" w:rsidR="004B1C5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cherche </w:t>
      </w:r>
      <m:oMath>
        <m:r>
          <w:rPr>
            <w:rFonts w:ascii="Cambria Math" w:eastAsiaTheme="minorEastAsia" w:hAnsi="Cambria Math"/>
            <w:sz w:val="20"/>
            <w:szCs w:val="20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0,N</m:t>
                </m:r>
              </m:sub>
            </m:sSub>
          </m:e>
        </m:d>
        <m:r>
          <w:rPr>
            <w:rFonts w:ascii="Cambria Math" w:eastAsiaTheme="minorEastAsia" w:hAnsi="Cambria Math"/>
            <w:sz w:val="20"/>
            <w:szCs w:val="20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0</m:t>
            </m:r>
          </m:sub>
        </m:sSub>
      </m:oMath>
    </w:p>
    <w:p w14:paraId="04F9AB10" w14:textId="3F2513E5" w:rsid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On pose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m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k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=E</m:t>
        </m:r>
        <m:d>
          <m:d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k, N</m:t>
                </m:r>
              </m:sub>
            </m:sSub>
          </m:e>
        </m:d>
      </m:oMath>
      <w:r>
        <w:rPr>
          <w:rFonts w:eastAsiaTheme="minorEastAsia"/>
          <w:sz w:val="20"/>
          <w:szCs w:val="20"/>
        </w:rPr>
        <w:t xml:space="preserve"> : Temps moyen pour aller de l’état </w:t>
      </w:r>
      <m:oMath>
        <m:r>
          <w:rPr>
            <w:rFonts w:ascii="Cambria Math" w:eastAsiaTheme="minorEastAsia" w:hAnsi="Cambria Math"/>
            <w:sz w:val="20"/>
            <w:szCs w:val="20"/>
          </w:rPr>
          <m:t>k</m:t>
        </m:r>
      </m:oMath>
      <w:r>
        <w:rPr>
          <w:rFonts w:eastAsiaTheme="minorEastAsia"/>
          <w:sz w:val="20"/>
          <w:szCs w:val="20"/>
        </w:rPr>
        <w:t xml:space="preserve"> à l’état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</w:p>
    <w:p w14:paraId="77550F69" w14:textId="230990FA" w:rsidR="004B1C5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>
        <w:rPr>
          <w:rFonts w:eastAsiaTheme="minorEastAsia"/>
          <w:sz w:val="20"/>
          <w:szCs w:val="20"/>
        </w:rPr>
        <w:lastRenderedPageBreak/>
        <w:t>« On conditionne sur le prochain déplacement »</w:t>
      </w:r>
    </w:p>
    <w:p w14:paraId="70CFA23C" w14:textId="7AE8442A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19F7C188" w14:textId="77777777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6898CC47" w14:textId="6D8D7C7C" w:rsidR="004B1C5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limLow>
            <m:limLow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limLowPr>
            <m:e>
              <m:groupChr>
                <m:groupChr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groupChr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N</m:t>
                          </m:r>
                        </m:den>
                      </m:f>
                    </m:e>
                  </m:d>
                </m:e>
              </m:groupChr>
            </m:e>
            <m:lim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lim>
          </m:limLow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138CF89E" w14:textId="7221E391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381A85C1" w14:textId="77777777" w:rsidR="008B4AF3" w:rsidRPr="008B4AF3" w:rsidRDefault="008B4AF3" w:rsidP="008B4AF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den>
              </m:f>
            </m:e>
          </m:d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</m:oMath>
      </m:oMathPara>
    </w:p>
    <w:p w14:paraId="7FEE5028" w14:textId="1536BAEC" w:rsidR="008B4AF3" w:rsidRPr="008B4AF3" w:rsidRDefault="008B4AF3" w:rsidP="008B4AF3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⟹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N-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</m:oMath>
      </m:oMathPara>
    </w:p>
    <w:p w14:paraId="115AC608" w14:textId="2BF18C52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N-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k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k+1</m:t>
              </m:r>
            </m:sub>
          </m:sSub>
        </m:oMath>
      </m:oMathPara>
    </w:p>
    <w:p w14:paraId="0EE0D788" w14:textId="3604379E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</m:oMath>
      </m:oMathPara>
    </w:p>
    <w:p w14:paraId="7359C4C0" w14:textId="541D9B6F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=0</m:t>
          </m:r>
        </m:oMath>
      </m:oMathPara>
    </w:p>
    <w:p w14:paraId="22E51286" w14:textId="2B617AD3" w:rsid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Ainsi,</w:t>
      </w:r>
    </w:p>
    <w:p w14:paraId="3EE3AE74" w14:textId="77777777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1+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</m:oMath>
      </m:oMathPara>
    </w:p>
    <w:p w14:paraId="681712D6" w14:textId="77777777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</m:oMath>
      </m:oMathPara>
    </w:p>
    <w:p w14:paraId="4F766F4D" w14:textId="6699E237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N-0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 w:val="20"/>
                  <w:szCs w:val="20"/>
                </w:rPr>
                <m:t>N-2</m:t>
              </m:r>
            </m:den>
          </m:f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</m:oMath>
      </m:oMathPara>
    </w:p>
    <w:p w14:paraId="7CD2BF88" w14:textId="77777777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=…</m:t>
          </m:r>
        </m:oMath>
      </m:oMathPara>
    </w:p>
    <w:p w14:paraId="4A7A9D8D" w14:textId="77777777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k=0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N-k</m:t>
                  </m:r>
                </m:den>
              </m:f>
            </m:e>
          </m:nary>
        </m:oMath>
      </m:oMathPara>
    </w:p>
    <w:p w14:paraId="1BE98C8A" w14:textId="7BC33120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=N⋅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k=</m:t>
              </m:r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den>
              </m:f>
            </m:e>
          </m:nary>
        </m:oMath>
      </m:oMathPara>
    </w:p>
    <w:p w14:paraId="178C8B71" w14:textId="6A858FBC" w:rsidR="004B1C5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Or,</w:t>
      </w:r>
    </w:p>
    <w:p w14:paraId="00306FAA" w14:textId="5A25CE27" w:rsidR="008B4AF3" w:rsidRPr="008B4AF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=1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i</m:t>
                      </m:r>
                    </m:den>
                  </m:f>
                </m:e>
              </m:nary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+γ</m:t>
          </m:r>
        </m:oMath>
      </m:oMathPara>
    </w:p>
    <w:p w14:paraId="5075E361" w14:textId="23620787" w:rsidR="004B1C53" w:rsidRDefault="008B4AF3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Wikipédia : Euler-</w:t>
      </w:r>
      <w:proofErr w:type="spellStart"/>
      <w:r>
        <w:rPr>
          <w:rFonts w:eastAsiaTheme="minorEastAsia"/>
          <w:sz w:val="20"/>
          <w:szCs w:val="20"/>
        </w:rPr>
        <w:t>Mascheroni</w:t>
      </w:r>
      <w:proofErr w:type="spellEnd"/>
      <w:r>
        <w:rPr>
          <w:rFonts w:eastAsiaTheme="minorEastAsia"/>
          <w:sz w:val="20"/>
          <w:szCs w:val="20"/>
        </w:rPr>
        <w:t xml:space="preserve"> </w:t>
      </w:r>
      <w:r w:rsidR="00110FCF">
        <w:rPr>
          <w:rFonts w:eastAsiaTheme="minorEastAsia"/>
          <w:sz w:val="20"/>
          <w:szCs w:val="20"/>
        </w:rPr>
        <w:t xml:space="preserve">(lire définition) </w:t>
      </w:r>
      <w:r>
        <w:rPr>
          <w:rFonts w:eastAsiaTheme="minorEastAsia"/>
          <w:sz w:val="20"/>
          <w:szCs w:val="20"/>
        </w:rPr>
        <w:t>»</w:t>
      </w:r>
    </w:p>
    <w:p w14:paraId="19844C5A" w14:textId="7BDD6829" w:rsidR="008B4AF3" w:rsidRDefault="00110FC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Environ 0,577… Rationnel ou irrationnel ? »</w:t>
      </w:r>
    </w:p>
    <w:p w14:paraId="3F4B0A50" w14:textId="42CB1C01" w:rsidR="008B4AF3" w:rsidRDefault="00110FC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Par conséquent,</w:t>
      </w:r>
    </w:p>
    <w:p w14:paraId="25F5786F" w14:textId="019BE344" w:rsidR="00110FCF" w:rsidRPr="00110FCF" w:rsidRDefault="00110FC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N⋅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k=1</m:t>
              </m:r>
            </m:sub>
            <m:sup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k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N⋅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N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0"/>
                  <w:szCs w:val="20"/>
                </w:rPr>
                <m:t>+γ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≈N⋅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N</m:t>
                  </m:r>
                </m:e>
              </m:d>
            </m:e>
          </m:func>
        </m:oMath>
      </m:oMathPara>
    </w:p>
    <w:p w14:paraId="3CF1CDEF" w14:textId="77777777" w:rsidR="00110FCF" w:rsidRDefault="00110FCF" w:rsidP="006E3F78">
      <w:pPr>
        <w:spacing w:before="40" w:after="40"/>
        <w:rPr>
          <w:rFonts w:eastAsiaTheme="minorEastAsia"/>
          <w:sz w:val="20"/>
          <w:szCs w:val="20"/>
        </w:rPr>
      </w:pPr>
    </w:p>
    <w:p w14:paraId="0434775F" w14:textId="433E7E15" w:rsidR="00110FCF" w:rsidRPr="00110FCF" w:rsidRDefault="00110FCF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sz w:val="20"/>
            <w:szCs w:val="20"/>
          </w:rPr>
          <m:t>N=1000</m:t>
        </m:r>
      </m:oMath>
    </w:p>
    <w:p w14:paraId="17CD2BF1" w14:textId="11FFD458" w:rsidR="00110FCF" w:rsidRPr="00110FCF" w:rsidRDefault="00110FC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r>
            <w:rPr>
              <w:rFonts w:ascii="Cambria Math" w:eastAsiaTheme="minorEastAsia" w:hAnsi="Cambria Math"/>
              <w:sz w:val="20"/>
              <w:szCs w:val="20"/>
            </w:rPr>
            <m:t>7</m:t>
          </m:r>
          <m:r>
            <w:rPr>
              <w:rFonts w:ascii="Cambria Math" w:eastAsiaTheme="minorEastAsia" w:hAnsi="Cambria Math"/>
              <w:sz w:val="20"/>
              <w:szCs w:val="20"/>
            </w:rPr>
            <m:t> </m:t>
          </m:r>
          <m:r>
            <w:rPr>
              <w:rFonts w:ascii="Cambria Math" w:eastAsiaTheme="minorEastAsia" w:hAnsi="Cambria Math"/>
              <w:sz w:val="20"/>
              <w:szCs w:val="20"/>
            </w:rPr>
            <m:t>485,47</m:t>
          </m:r>
        </m:oMath>
      </m:oMathPara>
    </w:p>
    <w:p w14:paraId="3925A0BF" w14:textId="1E81EAD2" w:rsidR="00110FCF" w:rsidRPr="00E14F92" w:rsidRDefault="00110FCF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≈1000⋅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20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1000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0"/>
              <w:szCs w:val="20"/>
            </w:rPr>
            <m:t>≈</m:t>
          </m:r>
          <m:r>
            <w:rPr>
              <w:rFonts w:ascii="Cambria Math" w:eastAsiaTheme="minorEastAsia" w:hAnsi="Cambria Math"/>
              <w:sz w:val="20"/>
              <w:szCs w:val="20"/>
            </w:rPr>
            <m:t>6</m:t>
          </m:r>
          <m:r>
            <w:rPr>
              <w:rFonts w:ascii="Cambria Math" w:eastAsiaTheme="minorEastAsia" w:hAnsi="Cambria Math"/>
              <w:sz w:val="20"/>
              <w:szCs w:val="20"/>
            </w:rPr>
            <m:t> </m:t>
          </m:r>
          <m:r>
            <w:rPr>
              <w:rFonts w:ascii="Cambria Math" w:eastAsiaTheme="minorEastAsia" w:hAnsi="Cambria Math"/>
              <w:sz w:val="20"/>
              <w:szCs w:val="20"/>
            </w:rPr>
            <m:t>907,7</m:t>
          </m:r>
          <m:r>
            <w:rPr>
              <w:rFonts w:ascii="Cambria Math" w:eastAsiaTheme="minorEastAsia" w:hAnsi="Cambria Math"/>
              <w:sz w:val="20"/>
              <w:szCs w:val="20"/>
            </w:rPr>
            <m:t>6</m:t>
          </m:r>
        </m:oMath>
      </m:oMathPara>
    </w:p>
    <w:p w14:paraId="5945D55A" w14:textId="77777777" w:rsidR="00E14F92" w:rsidRDefault="00E14F92" w:rsidP="006E3F78">
      <w:pPr>
        <w:spacing w:before="40" w:after="40"/>
        <w:rPr>
          <w:rFonts w:eastAsiaTheme="minorEastAsia"/>
          <w:sz w:val="20"/>
          <w:szCs w:val="20"/>
        </w:rPr>
      </w:pPr>
    </w:p>
    <w:p w14:paraId="70ADD05B" w14:textId="4F9DB418" w:rsidR="00E14F92" w:rsidRPr="00110FCF" w:rsidRDefault="00E14F9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Faire sur Excel si temps »</w:t>
      </w:r>
    </w:p>
    <w:p w14:paraId="43431773" w14:textId="77777777" w:rsidR="00110FCF" w:rsidRDefault="00110FCF" w:rsidP="006E3F78">
      <w:pPr>
        <w:spacing w:before="40" w:after="40"/>
        <w:rPr>
          <w:rFonts w:eastAsiaTheme="minorEastAsia"/>
          <w:sz w:val="20"/>
          <w:szCs w:val="20"/>
        </w:rPr>
      </w:pPr>
    </w:p>
    <w:p w14:paraId="6DEBFAD6" w14:textId="5BF565AB" w:rsidR="00DA1D6B" w:rsidRPr="00DA1D6B" w:rsidRDefault="00DA1D6B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>
        <w:rPr>
          <w:rFonts w:eastAsiaTheme="minorEastAsia"/>
          <w:sz w:val="20"/>
          <w:szCs w:val="20"/>
        </w:rPr>
        <w:br w:type="column"/>
      </w:r>
      <w:r w:rsidRPr="00DA1D6B">
        <w:rPr>
          <w:rFonts w:eastAsiaTheme="minorEastAsia"/>
          <w:b/>
          <w:bCs/>
          <w:sz w:val="20"/>
          <w:szCs w:val="20"/>
        </w:rPr>
        <w:t>Exemple 2.49 (p.34)</w:t>
      </w:r>
    </w:p>
    <w:p w14:paraId="6BC5E9DA" w14:textId="53BDD396" w:rsidR="00DA1D6B" w:rsidRDefault="00DA1D6B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« Wow encore ! Camp mathématique AMQ »</w:t>
      </w:r>
    </w:p>
    <w:p w14:paraId="6FB753F5" w14:textId="5F190438" w:rsidR="00DA1D6B" w:rsidRDefault="00E14F92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 xml:space="preserve"> : Montant du joueur après </w:t>
      </w:r>
      <m:oMath>
        <m:r>
          <w:rPr>
            <w:rFonts w:ascii="Cambria Math" w:eastAsiaTheme="minorEastAsia" w:hAnsi="Cambria Math"/>
            <w:sz w:val="20"/>
            <w:szCs w:val="20"/>
          </w:rPr>
          <m:t>n</m:t>
        </m:r>
      </m:oMath>
      <w:r>
        <w:rPr>
          <w:rFonts w:eastAsiaTheme="minorEastAsia"/>
          <w:sz w:val="20"/>
          <w:szCs w:val="20"/>
        </w:rPr>
        <w:t xml:space="preserve"> parties</w:t>
      </w:r>
    </w:p>
    <w:p w14:paraId="37DDF38A" w14:textId="6514FA5A" w:rsidR="00E14F92" w:rsidRDefault="00E14F92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0"/>
                        <w:szCs w:val="20"/>
                      </w:rPr>
                      <m:t>n</m:t>
                    </m:r>
                  </m:sub>
                </m:sSub>
              </m:e>
            </m:d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n∈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sz w:val="20"/>
                <w:szCs w:val="20"/>
              </w:rPr>
              <m:t>N</m:t>
            </m:r>
          </m:sub>
        </m:sSub>
      </m:oMath>
      <w:r>
        <w:rPr>
          <w:rFonts w:eastAsiaTheme="minorEastAsia"/>
          <w:sz w:val="20"/>
          <w:szCs w:val="20"/>
        </w:rPr>
        <w:t> : Chaine de Markov, où</w:t>
      </w:r>
    </w:p>
    <w:p w14:paraId="3EDC8649" w14:textId="6DD4D050" w:rsidR="00E14F92" w:rsidRPr="00E14F92" w:rsidRDefault="00E14F9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0"/>
              <w:szCs w:val="20"/>
            </w:rPr>
            <m:t>E=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0, 1, …, N</m:t>
              </m:r>
            </m:e>
          </m:d>
        </m:oMath>
      </m:oMathPara>
    </w:p>
    <w:p w14:paraId="50681BE7" w14:textId="08E6AA4B" w:rsidR="00E14F92" w:rsidRDefault="00E14F9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et</w:t>
      </w:r>
    </w:p>
    <w:p w14:paraId="4825DF9A" w14:textId="5ADAB3E5" w:rsidR="00E14F92" w:rsidRPr="00E14F92" w:rsidRDefault="00E14F92" w:rsidP="006E3F78">
      <w:pPr>
        <w:spacing w:before="40" w:after="40"/>
        <w:rPr>
          <w:rFonts w:eastAsiaTheme="minorEastAsia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0,0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N,N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=1</m:t>
          </m:r>
        </m:oMath>
      </m:oMathPara>
    </w:p>
    <w:p w14:paraId="78A613F2" w14:textId="74FC599C" w:rsidR="00E14F92" w:rsidRPr="00E14F92" w:rsidRDefault="00E14F92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i,i+1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=p</m:t>
        </m:r>
      </m:oMath>
      <w:r>
        <w:rPr>
          <w:rFonts w:eastAsiaTheme="minorEastAsia"/>
          <w:sz w:val="20"/>
          <w:szCs w:val="20"/>
        </w:rPr>
        <w:t xml:space="preserve">   pour </w:t>
      </w:r>
      <m:oMath>
        <m:r>
          <w:rPr>
            <w:rFonts w:ascii="Cambria Math" w:eastAsiaTheme="minorEastAsia" w:hAnsi="Cambria Math"/>
            <w:sz w:val="20"/>
            <w:szCs w:val="20"/>
          </w:rPr>
          <m:t>i∈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1, …, N-1</m:t>
            </m:r>
          </m:e>
        </m:d>
      </m:oMath>
    </w:p>
    <w:p w14:paraId="1C7F32C6" w14:textId="0B56FFF4" w:rsidR="00E14F92" w:rsidRPr="00E14F92" w:rsidRDefault="00E14F92" w:rsidP="006E3F78">
      <w:pPr>
        <w:spacing w:before="40" w:after="40"/>
        <w:rPr>
          <w:rFonts w:eastAsiaTheme="minorEastAsia"/>
          <w:sz w:val="20"/>
          <w:szCs w:val="20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0"/>
                <w:szCs w:val="20"/>
              </w:rPr>
              <m:t>i,i-1</m:t>
            </m:r>
          </m:sub>
        </m:sSub>
        <m:r>
          <w:rPr>
            <w:rFonts w:ascii="Cambria Math" w:eastAsiaTheme="minorEastAsia" w:hAnsi="Cambria Math"/>
            <w:sz w:val="20"/>
            <w:szCs w:val="20"/>
          </w:rPr>
          <m:t>=1-p=q</m:t>
        </m:r>
      </m:oMath>
      <w:r>
        <w:rPr>
          <w:rFonts w:eastAsiaTheme="minorEastAsia"/>
          <w:sz w:val="20"/>
          <w:szCs w:val="20"/>
        </w:rPr>
        <w:t xml:space="preserve">   pour </w:t>
      </w:r>
      <m:oMath>
        <m:r>
          <w:rPr>
            <w:rFonts w:ascii="Cambria Math" w:eastAsiaTheme="minorEastAsia" w:hAnsi="Cambria Math"/>
            <w:sz w:val="20"/>
            <w:szCs w:val="20"/>
          </w:rPr>
          <m:t>i∈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sz w:val="20"/>
                <w:szCs w:val="20"/>
              </w:rPr>
              <m:t>1, …, N-1</m:t>
            </m:r>
          </m:e>
        </m:d>
      </m:oMath>
    </w:p>
    <w:p w14:paraId="20EF18EF" w14:textId="77777777" w:rsidR="00E14F92" w:rsidRDefault="00E14F92" w:rsidP="006E3F78">
      <w:pPr>
        <w:spacing w:before="40" w:after="40"/>
        <w:rPr>
          <w:rFonts w:eastAsiaTheme="minorEastAsia"/>
          <w:sz w:val="20"/>
          <w:szCs w:val="20"/>
        </w:rPr>
      </w:pPr>
    </w:p>
    <w:p w14:paraId="7C963008" w14:textId="77777777" w:rsidR="00E14F92" w:rsidRDefault="00E14F92" w:rsidP="006E3F78">
      <w:pPr>
        <w:spacing w:before="40" w:after="40"/>
        <w:rPr>
          <w:rFonts w:eastAsiaTheme="minorEastAsia"/>
          <w:sz w:val="20"/>
          <w:szCs w:val="20"/>
        </w:rPr>
      </w:pPr>
    </w:p>
    <w:p w14:paraId="56B6C955" w14:textId="77777777" w:rsidR="00DA1D6B" w:rsidRDefault="00DA1D6B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35060DBE" w:rsidR="006E3F78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805BCE">
        <w:rPr>
          <w:rFonts w:eastAsiaTheme="minorEastAsia"/>
          <w:b/>
          <w:bCs/>
          <w:sz w:val="20"/>
          <w:szCs w:val="20"/>
        </w:rPr>
        <w:t>Fin d</w:t>
      </w:r>
      <w:r w:rsidR="00B55B85" w:rsidRPr="00805BCE">
        <w:rPr>
          <w:rFonts w:eastAsiaTheme="minorEastAsia"/>
          <w:b/>
          <w:bCs/>
          <w:sz w:val="20"/>
          <w:szCs w:val="20"/>
        </w:rPr>
        <w:t>e</w:t>
      </w:r>
      <w:r w:rsidRPr="00805BCE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805BCE">
        <w:rPr>
          <w:rFonts w:eastAsiaTheme="minorEastAsia"/>
          <w:b/>
          <w:bCs/>
          <w:sz w:val="20"/>
          <w:szCs w:val="20"/>
        </w:rPr>
        <w:t>la séance</w:t>
      </w:r>
    </w:p>
    <w:p w14:paraId="24BF6A8A" w14:textId="5B979FCB" w:rsidR="00AB77A2" w:rsidRPr="00AB77A2" w:rsidRDefault="00AB77A2" w:rsidP="006E3F78">
      <w:pPr>
        <w:spacing w:before="40" w:after="40"/>
        <w:rPr>
          <w:rFonts w:eastAsiaTheme="minorEastAsia"/>
          <w:sz w:val="20"/>
          <w:szCs w:val="20"/>
        </w:rPr>
      </w:pPr>
      <w:r>
        <w:rPr>
          <w:rFonts w:eastAsiaTheme="minorEastAsia"/>
          <w:sz w:val="20"/>
          <w:szCs w:val="20"/>
        </w:rPr>
        <w:t>Jaser devoir 2</w:t>
      </w:r>
    </w:p>
    <w:sectPr w:rsidR="00AB77A2" w:rsidRPr="00AB77A2" w:rsidSect="007959A9">
      <w:footerReference w:type="default" r:id="rId1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09E18F" w14:textId="77777777" w:rsidR="000052D1" w:rsidRDefault="000052D1" w:rsidP="00657222">
      <w:pPr>
        <w:spacing w:after="0" w:line="240" w:lineRule="auto"/>
      </w:pPr>
      <w:r>
        <w:separator/>
      </w:r>
    </w:p>
  </w:endnote>
  <w:endnote w:type="continuationSeparator" w:id="0">
    <w:p w14:paraId="695A64D9" w14:textId="77777777" w:rsidR="000052D1" w:rsidRDefault="000052D1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Content>
      <w:p w14:paraId="00277468" w14:textId="729234C0" w:rsidR="007A0798" w:rsidRPr="00657222" w:rsidRDefault="007A0798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</w:t>
        </w:r>
        <w:r w:rsidR="00614ECF">
          <w:rPr>
            <w:b/>
            <w:sz w:val="20"/>
            <w:szCs w:val="20"/>
          </w:rPr>
          <w:t>9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C53EBB" w:rsidRPr="00C53EBB">
          <w:rPr>
            <w:b/>
            <w:noProof/>
            <w:sz w:val="20"/>
            <w:szCs w:val="20"/>
            <w:lang w:val="fr-FR"/>
          </w:rPr>
          <w:t>5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DCC86C" w14:textId="77777777" w:rsidR="000052D1" w:rsidRDefault="000052D1" w:rsidP="00657222">
      <w:pPr>
        <w:spacing w:after="0" w:line="240" w:lineRule="auto"/>
      </w:pPr>
      <w:r>
        <w:separator/>
      </w:r>
    </w:p>
  </w:footnote>
  <w:footnote w:type="continuationSeparator" w:id="0">
    <w:p w14:paraId="2E6E9204" w14:textId="77777777" w:rsidR="000052D1" w:rsidRDefault="000052D1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F827E9"/>
    <w:multiLevelType w:val="hybridMultilevel"/>
    <w:tmpl w:val="9C0C0BF2"/>
    <w:lvl w:ilvl="0" w:tplc="6C50DA56">
      <w:start w:val="2"/>
      <w:numFmt w:val="bullet"/>
      <w:lvlText w:val="—"/>
      <w:lvlJc w:val="left"/>
      <w:pPr>
        <w:ind w:left="63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1718435662">
    <w:abstractNumId w:val="0"/>
  </w:num>
  <w:num w:numId="2" w16cid:durableId="35128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2266"/>
    <w:rsid w:val="000052D1"/>
    <w:rsid w:val="00015B2D"/>
    <w:rsid w:val="00032D10"/>
    <w:rsid w:val="00045DAE"/>
    <w:rsid w:val="00050B6E"/>
    <w:rsid w:val="00055A5B"/>
    <w:rsid w:val="00074057"/>
    <w:rsid w:val="0007530A"/>
    <w:rsid w:val="00083EEB"/>
    <w:rsid w:val="00092D10"/>
    <w:rsid w:val="000A2379"/>
    <w:rsid w:val="000B0C35"/>
    <w:rsid w:val="000B4FD8"/>
    <w:rsid w:val="000C6407"/>
    <w:rsid w:val="000D0506"/>
    <w:rsid w:val="000E1950"/>
    <w:rsid w:val="000E1C09"/>
    <w:rsid w:val="000E4449"/>
    <w:rsid w:val="0010025A"/>
    <w:rsid w:val="00102DC3"/>
    <w:rsid w:val="00106AAE"/>
    <w:rsid w:val="00110FCF"/>
    <w:rsid w:val="001124B6"/>
    <w:rsid w:val="001135F5"/>
    <w:rsid w:val="00134942"/>
    <w:rsid w:val="00140A5F"/>
    <w:rsid w:val="00141D95"/>
    <w:rsid w:val="001540C8"/>
    <w:rsid w:val="00162FF5"/>
    <w:rsid w:val="0017461F"/>
    <w:rsid w:val="00177B68"/>
    <w:rsid w:val="00183E74"/>
    <w:rsid w:val="00186640"/>
    <w:rsid w:val="001878F8"/>
    <w:rsid w:val="001A1968"/>
    <w:rsid w:val="001A6278"/>
    <w:rsid w:val="001C60F5"/>
    <w:rsid w:val="001E4503"/>
    <w:rsid w:val="001F610B"/>
    <w:rsid w:val="00204EF7"/>
    <w:rsid w:val="0020693E"/>
    <w:rsid w:val="002109D5"/>
    <w:rsid w:val="00225CF4"/>
    <w:rsid w:val="00242552"/>
    <w:rsid w:val="00257F29"/>
    <w:rsid w:val="00262EEC"/>
    <w:rsid w:val="002652A6"/>
    <w:rsid w:val="00273D48"/>
    <w:rsid w:val="0027702F"/>
    <w:rsid w:val="00277E76"/>
    <w:rsid w:val="00281A33"/>
    <w:rsid w:val="00283371"/>
    <w:rsid w:val="0028425B"/>
    <w:rsid w:val="002A21D1"/>
    <w:rsid w:val="002B0D7F"/>
    <w:rsid w:val="002B3726"/>
    <w:rsid w:val="002B7FCF"/>
    <w:rsid w:val="002D0025"/>
    <w:rsid w:val="002E21CB"/>
    <w:rsid w:val="002E7EB9"/>
    <w:rsid w:val="002F08FB"/>
    <w:rsid w:val="00301630"/>
    <w:rsid w:val="00314C6E"/>
    <w:rsid w:val="00322EDB"/>
    <w:rsid w:val="00327A6B"/>
    <w:rsid w:val="003312B1"/>
    <w:rsid w:val="00337DA6"/>
    <w:rsid w:val="0034605D"/>
    <w:rsid w:val="00361074"/>
    <w:rsid w:val="0038048B"/>
    <w:rsid w:val="00391FB4"/>
    <w:rsid w:val="00396A99"/>
    <w:rsid w:val="003A04AB"/>
    <w:rsid w:val="003D12EC"/>
    <w:rsid w:val="003D21A8"/>
    <w:rsid w:val="003E1598"/>
    <w:rsid w:val="003E4C98"/>
    <w:rsid w:val="003F6DFA"/>
    <w:rsid w:val="00402243"/>
    <w:rsid w:val="004045D9"/>
    <w:rsid w:val="00404EC4"/>
    <w:rsid w:val="0042479B"/>
    <w:rsid w:val="00424CBD"/>
    <w:rsid w:val="00427160"/>
    <w:rsid w:val="00433E37"/>
    <w:rsid w:val="00436318"/>
    <w:rsid w:val="00443503"/>
    <w:rsid w:val="00443D2E"/>
    <w:rsid w:val="00443D7C"/>
    <w:rsid w:val="00453BE5"/>
    <w:rsid w:val="00454778"/>
    <w:rsid w:val="00466870"/>
    <w:rsid w:val="004676AE"/>
    <w:rsid w:val="00475C58"/>
    <w:rsid w:val="00476AAA"/>
    <w:rsid w:val="00481D86"/>
    <w:rsid w:val="00482EF4"/>
    <w:rsid w:val="004B1385"/>
    <w:rsid w:val="004B1C53"/>
    <w:rsid w:val="004B63C7"/>
    <w:rsid w:val="004B6765"/>
    <w:rsid w:val="004C38E0"/>
    <w:rsid w:val="004D0D83"/>
    <w:rsid w:val="004F39BD"/>
    <w:rsid w:val="004F4C4F"/>
    <w:rsid w:val="0052134C"/>
    <w:rsid w:val="005356D7"/>
    <w:rsid w:val="005561EF"/>
    <w:rsid w:val="00564BF1"/>
    <w:rsid w:val="005841F0"/>
    <w:rsid w:val="005C489F"/>
    <w:rsid w:val="005C697A"/>
    <w:rsid w:val="005D6D59"/>
    <w:rsid w:val="005D76CA"/>
    <w:rsid w:val="005E7D11"/>
    <w:rsid w:val="005F1DCF"/>
    <w:rsid w:val="005F2C3E"/>
    <w:rsid w:val="005F5252"/>
    <w:rsid w:val="00601EDA"/>
    <w:rsid w:val="0060729E"/>
    <w:rsid w:val="006072F1"/>
    <w:rsid w:val="00614B3B"/>
    <w:rsid w:val="00614ECF"/>
    <w:rsid w:val="00625A96"/>
    <w:rsid w:val="00631CBF"/>
    <w:rsid w:val="00637AE8"/>
    <w:rsid w:val="00646FED"/>
    <w:rsid w:val="00650E0B"/>
    <w:rsid w:val="00655AD3"/>
    <w:rsid w:val="006565FF"/>
    <w:rsid w:val="00657222"/>
    <w:rsid w:val="006753ED"/>
    <w:rsid w:val="0067552C"/>
    <w:rsid w:val="006811F7"/>
    <w:rsid w:val="006B4DFC"/>
    <w:rsid w:val="006B7191"/>
    <w:rsid w:val="006C3E7F"/>
    <w:rsid w:val="006C632C"/>
    <w:rsid w:val="006C7B00"/>
    <w:rsid w:val="006D1A06"/>
    <w:rsid w:val="006D31E6"/>
    <w:rsid w:val="006D4878"/>
    <w:rsid w:val="006D4C09"/>
    <w:rsid w:val="006D7C6D"/>
    <w:rsid w:val="006E27A6"/>
    <w:rsid w:val="006E387F"/>
    <w:rsid w:val="006E3F78"/>
    <w:rsid w:val="00700743"/>
    <w:rsid w:val="00701143"/>
    <w:rsid w:val="00711962"/>
    <w:rsid w:val="00727EA0"/>
    <w:rsid w:val="00750612"/>
    <w:rsid w:val="00756F83"/>
    <w:rsid w:val="007869F8"/>
    <w:rsid w:val="00787177"/>
    <w:rsid w:val="0078780F"/>
    <w:rsid w:val="00791244"/>
    <w:rsid w:val="007959A9"/>
    <w:rsid w:val="007A0387"/>
    <w:rsid w:val="007A0798"/>
    <w:rsid w:val="007A4711"/>
    <w:rsid w:val="007A7897"/>
    <w:rsid w:val="007B3BA0"/>
    <w:rsid w:val="007F6F6B"/>
    <w:rsid w:val="00805580"/>
    <w:rsid w:val="00805BCE"/>
    <w:rsid w:val="00806695"/>
    <w:rsid w:val="008309DB"/>
    <w:rsid w:val="0085178D"/>
    <w:rsid w:val="00852444"/>
    <w:rsid w:val="00865FB9"/>
    <w:rsid w:val="00877107"/>
    <w:rsid w:val="008801B8"/>
    <w:rsid w:val="00885532"/>
    <w:rsid w:val="00890184"/>
    <w:rsid w:val="00891AC0"/>
    <w:rsid w:val="00893749"/>
    <w:rsid w:val="00895A13"/>
    <w:rsid w:val="008A2B40"/>
    <w:rsid w:val="008B1610"/>
    <w:rsid w:val="008B4AF3"/>
    <w:rsid w:val="008D5C42"/>
    <w:rsid w:val="008E3E98"/>
    <w:rsid w:val="008E50D1"/>
    <w:rsid w:val="008F6958"/>
    <w:rsid w:val="00901C61"/>
    <w:rsid w:val="00912400"/>
    <w:rsid w:val="00915AA1"/>
    <w:rsid w:val="009220EA"/>
    <w:rsid w:val="00931899"/>
    <w:rsid w:val="009371E1"/>
    <w:rsid w:val="00942998"/>
    <w:rsid w:val="009477B2"/>
    <w:rsid w:val="00956D44"/>
    <w:rsid w:val="009668DA"/>
    <w:rsid w:val="00980E3F"/>
    <w:rsid w:val="009B2B4C"/>
    <w:rsid w:val="009D1D0E"/>
    <w:rsid w:val="009D536C"/>
    <w:rsid w:val="009F02E3"/>
    <w:rsid w:val="00A059D8"/>
    <w:rsid w:val="00A068BA"/>
    <w:rsid w:val="00A21062"/>
    <w:rsid w:val="00A34229"/>
    <w:rsid w:val="00A37767"/>
    <w:rsid w:val="00A37F13"/>
    <w:rsid w:val="00A612D3"/>
    <w:rsid w:val="00A61EEA"/>
    <w:rsid w:val="00A70DD8"/>
    <w:rsid w:val="00A70E98"/>
    <w:rsid w:val="00A84004"/>
    <w:rsid w:val="00A908E5"/>
    <w:rsid w:val="00AA0539"/>
    <w:rsid w:val="00AA2734"/>
    <w:rsid w:val="00AB1772"/>
    <w:rsid w:val="00AB187B"/>
    <w:rsid w:val="00AB77A2"/>
    <w:rsid w:val="00AD0C16"/>
    <w:rsid w:val="00AD2E09"/>
    <w:rsid w:val="00AD44CA"/>
    <w:rsid w:val="00AE4BDB"/>
    <w:rsid w:val="00AF00EF"/>
    <w:rsid w:val="00AF0732"/>
    <w:rsid w:val="00B04860"/>
    <w:rsid w:val="00B10AA6"/>
    <w:rsid w:val="00B178AA"/>
    <w:rsid w:val="00B263E5"/>
    <w:rsid w:val="00B2674A"/>
    <w:rsid w:val="00B37AB9"/>
    <w:rsid w:val="00B40479"/>
    <w:rsid w:val="00B43B4C"/>
    <w:rsid w:val="00B46B9E"/>
    <w:rsid w:val="00B53DA3"/>
    <w:rsid w:val="00B55B85"/>
    <w:rsid w:val="00B656D0"/>
    <w:rsid w:val="00B732B1"/>
    <w:rsid w:val="00B80A9B"/>
    <w:rsid w:val="00B90722"/>
    <w:rsid w:val="00B91373"/>
    <w:rsid w:val="00B91376"/>
    <w:rsid w:val="00BA40B5"/>
    <w:rsid w:val="00BB244F"/>
    <w:rsid w:val="00BB41D7"/>
    <w:rsid w:val="00BC1C5A"/>
    <w:rsid w:val="00BD1CB2"/>
    <w:rsid w:val="00BD7C15"/>
    <w:rsid w:val="00BE1482"/>
    <w:rsid w:val="00BE29F2"/>
    <w:rsid w:val="00BE670E"/>
    <w:rsid w:val="00BF2898"/>
    <w:rsid w:val="00C016DE"/>
    <w:rsid w:val="00C06EF8"/>
    <w:rsid w:val="00C0717F"/>
    <w:rsid w:val="00C07A80"/>
    <w:rsid w:val="00C24CA8"/>
    <w:rsid w:val="00C2535B"/>
    <w:rsid w:val="00C311F6"/>
    <w:rsid w:val="00C43BFD"/>
    <w:rsid w:val="00C53EBB"/>
    <w:rsid w:val="00C5754E"/>
    <w:rsid w:val="00C664BA"/>
    <w:rsid w:val="00C7100D"/>
    <w:rsid w:val="00C8085E"/>
    <w:rsid w:val="00CA32D7"/>
    <w:rsid w:val="00CA7821"/>
    <w:rsid w:val="00CB1098"/>
    <w:rsid w:val="00CC0636"/>
    <w:rsid w:val="00CC2453"/>
    <w:rsid w:val="00CC5772"/>
    <w:rsid w:val="00CD1870"/>
    <w:rsid w:val="00CD4183"/>
    <w:rsid w:val="00CD677C"/>
    <w:rsid w:val="00CF2C0C"/>
    <w:rsid w:val="00CF2EF9"/>
    <w:rsid w:val="00D11556"/>
    <w:rsid w:val="00D12079"/>
    <w:rsid w:val="00D25E8C"/>
    <w:rsid w:val="00D26FF1"/>
    <w:rsid w:val="00D449E1"/>
    <w:rsid w:val="00D44E8B"/>
    <w:rsid w:val="00D87822"/>
    <w:rsid w:val="00DA1D6B"/>
    <w:rsid w:val="00DA7311"/>
    <w:rsid w:val="00DA78EF"/>
    <w:rsid w:val="00DB7C41"/>
    <w:rsid w:val="00DC75C6"/>
    <w:rsid w:val="00DD0243"/>
    <w:rsid w:val="00DE3FE9"/>
    <w:rsid w:val="00DF2225"/>
    <w:rsid w:val="00E00E67"/>
    <w:rsid w:val="00E01330"/>
    <w:rsid w:val="00E02B0A"/>
    <w:rsid w:val="00E0435C"/>
    <w:rsid w:val="00E14F92"/>
    <w:rsid w:val="00E20F62"/>
    <w:rsid w:val="00E22776"/>
    <w:rsid w:val="00E2351D"/>
    <w:rsid w:val="00E30805"/>
    <w:rsid w:val="00E3331C"/>
    <w:rsid w:val="00E40A6F"/>
    <w:rsid w:val="00E436D2"/>
    <w:rsid w:val="00E84852"/>
    <w:rsid w:val="00E8783B"/>
    <w:rsid w:val="00E9545C"/>
    <w:rsid w:val="00EA6BCF"/>
    <w:rsid w:val="00EB602E"/>
    <w:rsid w:val="00EC630E"/>
    <w:rsid w:val="00EE6BFF"/>
    <w:rsid w:val="00EF2F2E"/>
    <w:rsid w:val="00F127EA"/>
    <w:rsid w:val="00F16879"/>
    <w:rsid w:val="00F244DE"/>
    <w:rsid w:val="00F40C80"/>
    <w:rsid w:val="00F425F5"/>
    <w:rsid w:val="00F45036"/>
    <w:rsid w:val="00F527E5"/>
    <w:rsid w:val="00F720FB"/>
    <w:rsid w:val="00F72CBE"/>
    <w:rsid w:val="00F75225"/>
    <w:rsid w:val="00F76A0A"/>
    <w:rsid w:val="00F87AB0"/>
    <w:rsid w:val="00F93579"/>
    <w:rsid w:val="00F965F5"/>
    <w:rsid w:val="00F96CDB"/>
    <w:rsid w:val="00FB5730"/>
    <w:rsid w:val="00FC263D"/>
    <w:rsid w:val="00FC29EA"/>
    <w:rsid w:val="00FD65D8"/>
    <w:rsid w:val="00FE1E0D"/>
    <w:rsid w:val="00FE35CA"/>
    <w:rsid w:val="00FE5C5A"/>
    <w:rsid w:val="00FF2222"/>
    <w:rsid w:val="00FF4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AF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  <w:style w:type="character" w:customStyle="1" w:styleId="Mentionnonrsolue2">
    <w:name w:val="Mention non résolue2"/>
    <w:basedOn w:val="Policepardfaut"/>
    <w:uiPriority w:val="99"/>
    <w:semiHidden/>
    <w:unhideWhenUsed/>
    <w:rsid w:val="00032D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31DF-C2AD-4DE4-80F6-EECE2BE4C4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2095</TotalTime>
  <Pages>3</Pages>
  <Words>858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224</cp:revision>
  <cp:lastPrinted>2022-08-15T20:14:00Z</cp:lastPrinted>
  <dcterms:created xsi:type="dcterms:W3CDTF">2022-08-13T17:18:00Z</dcterms:created>
  <dcterms:modified xsi:type="dcterms:W3CDTF">2024-06-05T01:17:00Z</dcterms:modified>
</cp:coreProperties>
</file>