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03BE6DD" w14:textId="77777777" w:rsidR="00E34239" w:rsidRDefault="00E34239" w:rsidP="3D28A338">
            <w:pPr>
              <w:jc w:val="both"/>
              <w:rPr>
                <w:sz w:val="24"/>
              </w:rPr>
            </w:pPr>
          </w:p>
          <w:p w14:paraId="672D74B8" w14:textId="4A41FAB6" w:rsidR="004F2A8B" w:rsidRPr="00931701" w:rsidRDefault="004F2A8B" w:rsidP="3D28A338">
            <w:pPr>
              <w:jc w:val="both"/>
              <w:rPr>
                <w:rFonts w:eastAsiaTheme="majorEastAsia"/>
                <w:color w:val="767171" w:themeColor="background2" w:themeShade="80"/>
                <w:sz w:val="24"/>
                <w:szCs w:val="24"/>
              </w:rPr>
            </w:pPr>
            <w:r>
              <w:rPr>
                <w:sz w:val="24"/>
              </w:rPr>
              <w:t xml:space="preserve">He logrado cumplir la mayor parte de las actividades planificadas dentro de los tiempos definidos: el backend (registro de personas, verificación de identidad y control de acceso) ya está desarrollado y probado de extremo a extremo, y la aplicación móvil está construida y en etapa de ajustes finales. Lo que más ha facilitado el avance es haber podido probar el backend de forma aislada, mediante la documentación interactiva de la API, antes de integrarlo con la </w:t>
            </w:r>
            <w:proofErr w:type="gramStart"/>
            <w:r>
              <w:rPr>
                <w:sz w:val="24"/>
              </w:rPr>
              <w:t>app</w:t>
            </w:r>
            <w:proofErr w:type="gramEnd"/>
            <w:r>
              <w:rPr>
                <w:sz w:val="24"/>
              </w:rPr>
              <w:t xml:space="preserve"> móvil, lo que permitió detectar errores temprano. Lo que más ha dificultado el desarrollo han sido incompatibilidades entre versiones de librerías de la aplicación móvil (KivyMD 2.0 introdujo cambios importantes en su API respecto a la versión usada originalmente) y un problema específico con la apertura de la cámara en Windows dentro de Kivy, que me ha tomado más tiempo del planificado resolver.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9D2F6C" w14:textId="77777777" w:rsidR="00E34239" w:rsidRDefault="00E34239" w:rsidP="3D28A338">
            <w:pPr>
              <w:jc w:val="both"/>
              <w:rPr>
                <w:sz w:val="24"/>
              </w:rPr>
            </w:pPr>
          </w:p>
          <w:p w14:paraId="20F1EAAE" w14:textId="7514A8D0" w:rsidR="004F2A8B" w:rsidRDefault="004F2A8B" w:rsidP="3D28A338">
            <w:pPr>
              <w:jc w:val="both"/>
              <w:rPr>
                <w:rFonts w:ascii="Calibri" w:hAnsi="Calibri"/>
                <w:b/>
                <w:bCs/>
                <w:color w:val="1F4E79" w:themeColor="accent1" w:themeShade="80"/>
              </w:rPr>
            </w:pPr>
            <w:r>
              <w:rPr>
                <w:sz w:val="24"/>
              </w:rPr>
              <w:t xml:space="preserve">Las dificultades técnicas las he enfrentado revisando la documentación oficial de las librerías y, cuando los mensajes de error no eran suficientes, directamente el código fuente de Kivy, aplicando los ajustes necesarios de forma incremental y probando después de cada cambio. Para lo que aún no está completamente resuelto, en particular el acceso a la cámara en la </w:t>
            </w:r>
            <w:proofErr w:type="gramStart"/>
            <w:r>
              <w:rPr>
                <w:sz w:val="24"/>
              </w:rPr>
              <w:t>app</w:t>
            </w:r>
            <w:proofErr w:type="gramEnd"/>
            <w:r>
              <w:rPr>
                <w:sz w:val="24"/>
              </w:rPr>
              <w:t xml:space="preserve"> móvil, planeo seguir aislando el problema con pruebas simples fuera de Kivy para confirmar que el hardware y los permisos funcionan correctamente, y así descartar causas antes de seguir ajustando el código.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BC4C7FA" w14:textId="77777777" w:rsidR="00E34239" w:rsidRDefault="00E34239" w:rsidP="3D28A338">
            <w:pPr>
              <w:jc w:val="both"/>
              <w:rPr>
                <w:sz w:val="24"/>
              </w:rPr>
            </w:pPr>
          </w:p>
          <w:p w14:paraId="291A568E" w14:textId="0D30FF74" w:rsidR="004F2A8B" w:rsidRDefault="004F2A8B" w:rsidP="3D28A338">
            <w:pPr>
              <w:jc w:val="both"/>
              <w:rPr>
                <w:rFonts w:ascii="Calibri" w:hAnsi="Calibri"/>
                <w:b/>
                <w:bCs/>
                <w:color w:val="1F4E79" w:themeColor="accent1" w:themeShade="80"/>
              </w:rPr>
            </w:pPr>
            <w:r>
              <w:rPr>
                <w:sz w:val="24"/>
              </w:rPr>
              <w:t>Evalúo mi trabajo de forma positiva: logré construir un backend funcional y completo, y una aplicación móvil que ya implementa las pantallas principales del flujo (registro, listado de personas, verificación e historial). Destaco haber podido diagnosticar y resolver varios errores técnicos de forma metodológica, revisando incluso código fuente de las librerías cuando fue necesario. Como aspecto a mejorar, creo que podría haber dedicado más tiempo al inicio a verificar la compatibilidad de versiones de las librerías antes de empezar a programar, lo que me habría ahorrado parte del tiempo que terminé usando en depurar errores relacionados con cambios de API.</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1DAF285" w14:textId="77777777" w:rsidR="00E34239" w:rsidRDefault="00E34239" w:rsidP="3D28A338">
            <w:pPr>
              <w:jc w:val="both"/>
              <w:rPr>
                <w:sz w:val="24"/>
              </w:rPr>
            </w:pPr>
          </w:p>
          <w:p w14:paraId="60BB41B1" w14:textId="37389C8F" w:rsidR="004F2A8B" w:rsidRDefault="004F2A8B" w:rsidP="3D28A338">
            <w:pPr>
              <w:jc w:val="both"/>
              <w:rPr>
                <w:rFonts w:ascii="Calibri" w:hAnsi="Calibri"/>
                <w:b/>
                <w:bCs/>
                <w:color w:val="1F4E79" w:themeColor="accent1" w:themeShade="80"/>
              </w:rPr>
            </w:pPr>
            <w:r>
              <w:rPr>
                <w:sz w:val="24"/>
              </w:rPr>
              <w:t xml:space="preserve">Me queda la inquietud de si el problema de acceso a la cámara en la aplicación móvil es algo específico de mi equipo (drivers, backend de captura de video de Windows) o algo que podría replicarse en otros computadores al momento de la demostración. Me gustaría preguntarle a mi docente si existe alguna recomendación o configuración estándar que se use en la escuela para evitar este tipo de problemas </w:t>
            </w:r>
            <w:r>
              <w:rPr>
                <w:sz w:val="24"/>
              </w:rPr>
              <w:lastRenderedPageBreak/>
              <w:t>con la cámara en aplicaciones Kivy en Windows, y si hay alguna alternativa recomendada en caso de que el problema persista el día de la presentación.</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3C31057" w14:textId="77777777" w:rsidR="00E34239" w:rsidRDefault="00E34239" w:rsidP="3D28A338">
            <w:pPr>
              <w:jc w:val="both"/>
              <w:rPr>
                <w:sz w:val="24"/>
              </w:rPr>
            </w:pPr>
          </w:p>
          <w:p w14:paraId="29C5EEFE" w14:textId="17968042" w:rsidR="004F2A8B" w:rsidRDefault="004F2A8B" w:rsidP="3D28A338">
            <w:pPr>
              <w:jc w:val="both"/>
              <w:rPr>
                <w:rFonts w:eastAsiaTheme="majorEastAsia"/>
                <w:color w:val="767171" w:themeColor="background2" w:themeShade="80"/>
                <w:sz w:val="24"/>
                <w:szCs w:val="24"/>
              </w:rPr>
            </w:pPr>
            <w:r>
              <w:rPr>
                <w:sz w:val="24"/>
              </w:rPr>
              <w:t>No aplica: el Proyecto APT lo estoy desarrollando de forma individual, por lo que no hay actividades que redistribuir ni nuevas tareas que asignar a otros integrantes.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9BD4F57" w14:textId="77777777" w:rsidR="00E34239" w:rsidRDefault="00E34239" w:rsidP="3D28A338">
            <w:pPr>
              <w:jc w:val="both"/>
              <w:rPr>
                <w:sz w:val="24"/>
              </w:rPr>
            </w:pPr>
          </w:p>
          <w:p w14:paraId="7D4356BF" w14:textId="6D567B19" w:rsidR="004F2A8B" w:rsidRDefault="004F2A8B" w:rsidP="3D28A338">
            <w:pPr>
              <w:jc w:val="both"/>
              <w:rPr>
                <w:rFonts w:eastAsiaTheme="majorEastAsia"/>
                <w:color w:val="767171" w:themeColor="background2" w:themeShade="80"/>
                <w:sz w:val="24"/>
                <w:szCs w:val="24"/>
              </w:rPr>
            </w:pPr>
            <w:r>
              <w:rPr>
                <w:sz w:val="24"/>
              </w:rPr>
              <w:t xml:space="preserve">No aplica de la misma forma que en un trabajo grupal, ya que el proyecto es individual. Como equivalente, evalúo positivamente mi organización personal del trabajo: destaco haber mantenido un desarrollo incremental (primero el backend, luego la </w:t>
            </w:r>
            <w:proofErr w:type="gramStart"/>
            <w:r>
              <w:rPr>
                <w:sz w:val="24"/>
              </w:rPr>
              <w:t>app</w:t>
            </w:r>
            <w:proofErr w:type="gramEnd"/>
            <w:r>
              <w:rPr>
                <w:sz w:val="24"/>
              </w:rPr>
              <w:t xml:space="preserve"> móvil), lo que permitió ir validando cada parte antes de avanzar a la siguiente. Como aspecto a mejorar, planificar con más margen de tiempo para imprevistos técnicos, como los problemas de compatibilidad de librerías que surgieron durante el desarrollo.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FFBE1" w14:textId="77777777" w:rsidR="00B71856" w:rsidRDefault="00B71856" w:rsidP="00DF38AE">
      <w:pPr>
        <w:spacing w:after="0" w:line="240" w:lineRule="auto"/>
      </w:pPr>
      <w:r>
        <w:separator/>
      </w:r>
    </w:p>
  </w:endnote>
  <w:endnote w:type="continuationSeparator" w:id="0">
    <w:p w14:paraId="633558BA" w14:textId="77777777" w:rsidR="00B71856" w:rsidRDefault="00B718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07E4" w14:textId="77777777" w:rsidR="00B71856" w:rsidRDefault="00B71856" w:rsidP="00DF38AE">
      <w:pPr>
        <w:spacing w:after="0" w:line="240" w:lineRule="auto"/>
      </w:pPr>
      <w:r>
        <w:separator/>
      </w:r>
    </w:p>
  </w:footnote>
  <w:footnote w:type="continuationSeparator" w:id="0">
    <w:p w14:paraId="17473E75" w14:textId="77777777" w:rsidR="00B71856" w:rsidRDefault="00B718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1820958">
    <w:abstractNumId w:val="3"/>
  </w:num>
  <w:num w:numId="2" w16cid:durableId="1301612231">
    <w:abstractNumId w:val="8"/>
  </w:num>
  <w:num w:numId="3" w16cid:durableId="801966477">
    <w:abstractNumId w:val="12"/>
  </w:num>
  <w:num w:numId="4" w16cid:durableId="138116694">
    <w:abstractNumId w:val="28"/>
  </w:num>
  <w:num w:numId="5" w16cid:durableId="1917352228">
    <w:abstractNumId w:val="30"/>
  </w:num>
  <w:num w:numId="6" w16cid:durableId="133571869">
    <w:abstractNumId w:val="4"/>
  </w:num>
  <w:num w:numId="7" w16cid:durableId="52657643">
    <w:abstractNumId w:val="11"/>
  </w:num>
  <w:num w:numId="8" w16cid:durableId="1264142205">
    <w:abstractNumId w:val="19"/>
  </w:num>
  <w:num w:numId="9" w16cid:durableId="1124931196">
    <w:abstractNumId w:val="15"/>
  </w:num>
  <w:num w:numId="10" w16cid:durableId="724988627">
    <w:abstractNumId w:val="9"/>
  </w:num>
  <w:num w:numId="11" w16cid:durableId="958605882">
    <w:abstractNumId w:val="24"/>
  </w:num>
  <w:num w:numId="12" w16cid:durableId="792407921">
    <w:abstractNumId w:val="35"/>
  </w:num>
  <w:num w:numId="13" w16cid:durableId="1533300163">
    <w:abstractNumId w:val="29"/>
  </w:num>
  <w:num w:numId="14" w16cid:durableId="1045644281">
    <w:abstractNumId w:val="1"/>
  </w:num>
  <w:num w:numId="15" w16cid:durableId="747263265">
    <w:abstractNumId w:val="36"/>
  </w:num>
  <w:num w:numId="16" w16cid:durableId="492529579">
    <w:abstractNumId w:val="21"/>
  </w:num>
  <w:num w:numId="17" w16cid:durableId="1905093662">
    <w:abstractNumId w:val="17"/>
  </w:num>
  <w:num w:numId="18" w16cid:durableId="292566087">
    <w:abstractNumId w:val="31"/>
  </w:num>
  <w:num w:numId="19" w16cid:durableId="478572306">
    <w:abstractNumId w:val="10"/>
  </w:num>
  <w:num w:numId="20" w16cid:durableId="1185167563">
    <w:abstractNumId w:val="39"/>
  </w:num>
  <w:num w:numId="21" w16cid:durableId="75591883">
    <w:abstractNumId w:val="34"/>
  </w:num>
  <w:num w:numId="22" w16cid:durableId="529951381">
    <w:abstractNumId w:val="13"/>
  </w:num>
  <w:num w:numId="23" w16cid:durableId="1823423901">
    <w:abstractNumId w:val="14"/>
  </w:num>
  <w:num w:numId="24" w16cid:durableId="1903173309">
    <w:abstractNumId w:val="5"/>
  </w:num>
  <w:num w:numId="25" w16cid:durableId="1283881988">
    <w:abstractNumId w:val="16"/>
  </w:num>
  <w:num w:numId="26" w16cid:durableId="1468887722">
    <w:abstractNumId w:val="20"/>
  </w:num>
  <w:num w:numId="27" w16cid:durableId="1500924720">
    <w:abstractNumId w:val="23"/>
  </w:num>
  <w:num w:numId="28" w16cid:durableId="930746362">
    <w:abstractNumId w:val="0"/>
  </w:num>
  <w:num w:numId="29" w16cid:durableId="231745775">
    <w:abstractNumId w:val="18"/>
  </w:num>
  <w:num w:numId="30" w16cid:durableId="1268924298">
    <w:abstractNumId w:val="22"/>
  </w:num>
  <w:num w:numId="31" w16cid:durableId="1917323538">
    <w:abstractNumId w:val="2"/>
  </w:num>
  <w:num w:numId="32" w16cid:durableId="1605190424">
    <w:abstractNumId w:val="7"/>
  </w:num>
  <w:num w:numId="33" w16cid:durableId="1629625261">
    <w:abstractNumId w:val="32"/>
  </w:num>
  <w:num w:numId="34" w16cid:durableId="1455754962">
    <w:abstractNumId w:val="38"/>
  </w:num>
  <w:num w:numId="35" w16cid:durableId="1847094542">
    <w:abstractNumId w:val="6"/>
  </w:num>
  <w:num w:numId="36" w16cid:durableId="444810495">
    <w:abstractNumId w:val="25"/>
  </w:num>
  <w:num w:numId="37" w16cid:durableId="958999633">
    <w:abstractNumId w:val="37"/>
  </w:num>
  <w:num w:numId="38" w16cid:durableId="1506170423">
    <w:abstractNumId w:val="27"/>
  </w:num>
  <w:num w:numId="39" w16cid:durableId="842745732">
    <w:abstractNumId w:val="26"/>
  </w:num>
  <w:num w:numId="40" w16cid:durableId="19149737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2461"/>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856"/>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23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750</Words>
  <Characters>4127</Characters>
  <Application>Microsoft Office Word</Application>
  <DocSecurity>0</DocSecurity>
  <Lines>34</Lines>
  <Paragraphs>9</Paragraphs>
  <ScaleCrop>false</ScaleCrop>
  <Company>Wal-Mart Stores, Inc.</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SYLVAIN . DELICE DELICE</cp:lastModifiedBy>
  <cp:revision>2</cp:revision>
  <cp:lastPrinted>2019-12-16T20:10:00Z</cp:lastPrinted>
  <dcterms:created xsi:type="dcterms:W3CDTF">2026-10-01T22:51:00Z</dcterms:created>
  <dcterms:modified xsi:type="dcterms:W3CDTF">2026-10-01T22:51:00Z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