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67" w:leader="none"/>
        </w:tabs>
        <w:rPr/>
      </w:pPr>
      <w:bookmarkStart w:id="0" w:name="_GoBack"/>
      <w:bookmarkEnd w:id="0"/>
      <w:r>
        <w:rPr/>
        <w:drawing>
          <wp:inline distT="0" distB="0" distL="0" distR="0">
            <wp:extent cx="1551305" cy="959485"/>
            <wp:effectExtent l="0" t="0" r="0" b="0"/>
            <wp:docPr id="3"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epsi-logo-cmjn_Courrier.jpg"/>
                    <pic:cNvPicPr>
                      <a:picLocks noChangeAspect="1" noChangeArrowheads="1"/>
                    </pic:cNvPicPr>
                  </pic:nvPicPr>
                  <pic:blipFill>
                    <a:blip r:embed="rId2"/>
                    <a:stretch>
                      <a:fillRect/>
                    </a:stretch>
                  </pic:blipFill>
                  <pic:spPr bwMode="auto">
                    <a:xfrm>
                      <a:off x="0" y="0"/>
                      <a:ext cx="1551305" cy="95948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1760855</wp:posOffset>
                </wp:positionH>
                <wp:positionV relativeFrom="paragraph">
                  <wp:posOffset>-20320</wp:posOffset>
                </wp:positionV>
                <wp:extent cx="5155565" cy="1115695"/>
                <wp:effectExtent l="0" t="0" r="27305" b="28575"/>
                <wp:wrapNone/>
                <wp:docPr id="1" name="Text Box 2"/>
                <a:graphic xmlns:a="http://schemas.openxmlformats.org/drawingml/2006/main">
                  <a:graphicData uri="http://schemas.microsoft.com/office/word/2010/wordprocessingShape">
                    <wps:wsp>
                      <wps:cNvSpPr/>
                      <wps:spPr>
                        <a:xfrm>
                          <a:off x="0" y="0"/>
                          <a:ext cx="5154840" cy="1114920"/>
                        </a:xfrm>
                        <a:prstGeom prst="rect">
                          <a:avLst/>
                        </a:prstGeom>
                        <a:gradFill rotWithShape="0">
                          <a:gsLst>
                            <a:gs pos="0">
                              <a:schemeClr val="accent5">
                                <a:lumMod val="60000"/>
                                <a:lumOff val="40000"/>
                                <a:alpha val="41000"/>
                              </a:schemeClr>
                            </a:gs>
                            <a:gs pos="100000">
                              <a:schemeClr val="accent5">
                                <a:lumMod val="60000"/>
                                <a:lumOff val="40000"/>
                                <a:gamma val="-1"/>
                                <a:tint val="0"/>
                                <a:invGamma val="-1"/>
                              </a:schemeClr>
                            </a:gs>
                          </a:gsLst>
                          <a:lin ang="5400000"/>
                        </a:gradFill>
                        <a:ln w="9360">
                          <a:solidFill>
                            <a:srgbClr val="000000"/>
                          </a:solidFill>
                          <a:miter/>
                        </a:ln>
                      </wps:spPr>
                      <wps:style>
                        <a:lnRef idx="0"/>
                        <a:fillRef idx="0"/>
                        <a:effectRef idx="0"/>
                        <a:fontRef idx="minor"/>
                      </wps:style>
                      <wps:txb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color w:val="000000"/>
                              </w:rPr>
                            </w:pPr>
                            <w:r>
                              <w:rPr>
                                <w:color w:val="000000"/>
                              </w:rPr>
                            </w:r>
                          </w:p>
                        </w:txbxContent>
                      </wps:txbx>
                      <wps:bodyPr anchor="ctr">
                        <a:noAutofit/>
                      </wps:bodyPr>
                    </wps:wsp>
                  </a:graphicData>
                </a:graphic>
              </wp:anchor>
            </w:drawing>
          </mc:Choice>
          <mc:Fallback>
            <w:pict>
              <v:rect id="shape_0" ID="Text Box 2" fillcolor="white" stroked="t" style="position:absolute;margin-left:138.65pt;margin-top:-1.6pt;width:405.85pt;height:87.75pt">
                <w10:wrap type="square"/>
                <v:fill o:detectmouseclick="t" color2="#93cddd"/>
                <v:stroke color="black" weight="9360" joinstyle="miter" endcap="flat"/>
                <v:textbo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-276225</wp:posOffset>
                </wp:positionH>
                <wp:positionV relativeFrom="paragraph">
                  <wp:posOffset>95885</wp:posOffset>
                </wp:positionV>
                <wp:extent cx="7240270" cy="2201545"/>
                <wp:effectExtent l="0" t="0" r="19050" b="28575"/>
                <wp:wrapNone/>
                <wp:docPr id="4" name="Text Box 5"/>
                <a:graphic xmlns:a="http://schemas.openxmlformats.org/drawingml/2006/main">
                  <a:graphicData uri="http://schemas.microsoft.com/office/word/2010/wordprocessingShape">
                    <wps:wsp>
                      <wps:cNvSpPr/>
                      <wps:spPr>
                        <a:xfrm>
                          <a:off x="0" y="0"/>
                          <a:ext cx="7239600" cy="22010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color w:val="auto"/>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 Comment l'automatisation peut permettre de réduire les erreurs humaines dans la mise en oeuvre d'une application ? »</w:t>
                            </w:r>
                          </w:p>
                          <w:p>
                            <w:pPr>
                              <w:pStyle w:val="Contenudecadre"/>
                              <w:spacing w:before="0" w:after="200"/>
                              <w:rPr/>
                            </w:pPr>
                            <w:r>
                              <w:rPr/>
                            </w:r>
                          </w:p>
                        </w:txbxContent>
                      </wps:txbx>
                      <wps:bodyPr>
                        <a:noAutofit/>
                      </wps:bodyPr>
                    </wps:wsp>
                  </a:graphicData>
                </a:graphic>
              </wp:anchor>
            </w:drawing>
          </mc:Choice>
          <mc:Fallback>
            <w:pict>
              <v:rect id="shape_0" ID="Text Box 5" fillcolor="white" stroked="t" style="position:absolute;margin-left:-21.75pt;margin-top:7.55pt;width:570pt;height:173.25pt">
                <w10:wrap type="square"/>
                <v:fill o:detectmouseclick="t" type="solid" color2="black"/>
                <v:stroke color="black" weight="9360" joinstyle="miter" endcap="flat"/>
                <v:textbo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color w:val="auto"/>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 Comment l'automatisation peut permettre de réduire les erreurs humaines dans la mise en oeuvre d'une application ?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column">
                  <wp:posOffset>-276225</wp:posOffset>
                </wp:positionH>
                <wp:positionV relativeFrom="paragraph">
                  <wp:posOffset>148590</wp:posOffset>
                </wp:positionV>
                <wp:extent cx="7240270" cy="2153920"/>
                <wp:effectExtent l="0" t="0" r="19050" b="19050"/>
                <wp:wrapNone/>
                <wp:docPr id="6" name="Text Box 33"/>
                <a:graphic xmlns:a="http://schemas.openxmlformats.org/drawingml/2006/main">
                  <a:graphicData uri="http://schemas.microsoft.com/office/word/2010/wordprocessingShape">
                    <wps:wsp>
                      <wps:cNvSpPr/>
                      <wps:spPr>
                        <a:xfrm>
                          <a:off x="0" y="0"/>
                          <a:ext cx="7239600" cy="21531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color w:val="000000"/>
                              </w:rPr>
                            </w:pPr>
                            <w:r>
                              <w:rPr>
                                <w:color w:val="000000"/>
                              </w:rPr>
                            </w:r>
                          </w:p>
                        </w:txbxContent>
                      </wps:txbx>
                      <wps:bodyPr>
                        <a:noAutofit/>
                      </wps:bodyPr>
                    </wps:wsp>
                  </a:graphicData>
                </a:graphic>
              </wp:anchor>
            </w:drawing>
          </mc:Choice>
          <mc:Fallback>
            <w:pict>
              <v:rect id="shape_0" ID="Text Box 33" fillcolor="white" stroked="t" style="position:absolute;margin-left:-21.75pt;margin-top:11.7pt;width:570pt;height:169.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
                <wp:simplePos x="0" y="0"/>
                <wp:positionH relativeFrom="column">
                  <wp:posOffset>-276225</wp:posOffset>
                </wp:positionH>
                <wp:positionV relativeFrom="paragraph">
                  <wp:posOffset>191770</wp:posOffset>
                </wp:positionV>
                <wp:extent cx="7240270" cy="2230120"/>
                <wp:effectExtent l="0" t="0" r="19050" b="19050"/>
                <wp:wrapNone/>
                <wp:docPr id="8" name="Text Box 34"/>
                <a:graphic xmlns:a="http://schemas.openxmlformats.org/drawingml/2006/main">
                  <a:graphicData uri="http://schemas.microsoft.com/office/word/2010/wordprocessingShape">
                    <wps:wsp>
                      <wps:cNvSpPr/>
                      <wps:spPr>
                        <a:xfrm>
                          <a:off x="0" y="0"/>
                          <a:ext cx="7239600" cy="2229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3"/>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color w:val="000000"/>
                              </w:rPr>
                            </w:pPr>
                            <w:r>
                              <w:rPr>
                                <w:color w:val="000000"/>
                              </w:rPr>
                            </w:r>
                          </w:p>
                        </w:txbxContent>
                      </wps:txbx>
                      <wps:bodyPr>
                        <a:noAutofit/>
                      </wps:bodyPr>
                    </wps:wsp>
                  </a:graphicData>
                </a:graphic>
              </wp:anchor>
            </w:drawing>
          </mc:Choice>
          <mc:Fallback>
            <w:pict>
              <v:rect id="shape_0" ID="Text Box 34" fillcolor="white" stroked="t" style="position:absolute;margin-left:-21.75pt;margin-top:15.1pt;width:570pt;height:175.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3"/>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6">
                <wp:simplePos x="0" y="0"/>
                <wp:positionH relativeFrom="column">
                  <wp:posOffset>-276225</wp:posOffset>
                </wp:positionH>
                <wp:positionV relativeFrom="paragraph">
                  <wp:posOffset>-1905</wp:posOffset>
                </wp:positionV>
                <wp:extent cx="7240270" cy="1620520"/>
                <wp:effectExtent l="0" t="0" r="19050" b="19050"/>
                <wp:wrapNone/>
                <wp:docPr id="10" name="Text Box 35"/>
                <a:graphic xmlns:a="http://schemas.openxmlformats.org/drawingml/2006/main">
                  <a:graphicData uri="http://schemas.microsoft.com/office/word/2010/wordprocessingShape">
                    <wps:wsp>
                      <wps:cNvSpPr/>
                      <wps:spPr>
                        <a:xfrm>
                          <a:off x="0" y="0"/>
                          <a:ext cx="7239600" cy="16200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color w:val="auto"/>
                              </w:rPr>
                            </w:pPr>
                            <w:r>
                              <w:rPr>
                                <w:rFonts w:cs="Times New Roman" w:ascii="Times New Roman" w:hAnsi="Times New Roman"/>
                                <w:b/>
                                <w:color w:val="000000"/>
                                <w:sz w:val="28"/>
                                <w:szCs w:val="28"/>
                              </w:rPr>
                              <w:tab/>
                            </w:r>
                            <w:r>
                              <w:rPr>
                                <w:rFonts w:cs="Times New Roman" w:ascii="Times New Roman" w:hAnsi="Times New Roman"/>
                                <w:color w:val="000000"/>
                                <w:sz w:val="28"/>
                                <w:szCs w:val="28"/>
                              </w:rPr>
                              <w:t>Fait le 13/12/2018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color w:val="000000"/>
                              </w:rPr>
                            </w:pPr>
                            <w:r>
                              <w:rPr>
                                <w:color w:val="000000"/>
                              </w:rPr>
                            </w:r>
                          </w:p>
                        </w:txbxContent>
                      </wps:txbx>
                      <wps:bodyPr>
                        <a:noAutofit/>
                      </wps:bodyPr>
                    </wps:wsp>
                  </a:graphicData>
                </a:graphic>
              </wp:anchor>
            </w:drawing>
          </mc:Choice>
          <mc:Fallback>
            <w:pict>
              <v:rect id="shape_0" ID="Text Box 35" fillcolor="white" stroked="t" style="position:absolute;margin-left:-21.75pt;margin-top:-0.15pt;width:570pt;height:127.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color w:val="auto"/>
                        </w:rPr>
                      </w:pPr>
                      <w:r>
                        <w:rPr>
                          <w:rFonts w:cs="Times New Roman" w:ascii="Times New Roman" w:hAnsi="Times New Roman"/>
                          <w:b/>
                          <w:color w:val="000000"/>
                          <w:sz w:val="28"/>
                          <w:szCs w:val="28"/>
                        </w:rPr>
                        <w:tab/>
                      </w:r>
                      <w:r>
                        <w:rPr>
                          <w:rFonts w:cs="Times New Roman" w:ascii="Times New Roman" w:hAnsi="Times New Roman"/>
                          <w:color w:val="000000"/>
                          <w:sz w:val="28"/>
                          <w:szCs w:val="28"/>
                        </w:rPr>
                        <w:t>Fait le 13/12/2018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3"/>
      <w:type w:val="nextPage"/>
      <w:pgSz w:w="11906" w:h="16838"/>
      <w:pgMar w:left="737" w:right="284" w:header="0" w:top="227"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Times New Roman" w:hAnsi="Times New Roman" w:cs="Times New Roman"/>
        <w:sz w:val="12"/>
        <w:szCs w:val="12"/>
      </w:rPr>
    </w:pPr>
    <w:r>
      <w:rPr>
        <w:rFonts w:cs="Times New Roman" w:ascii="Times New Roman" w:hAnsi="Times New Roman"/>
        <w:sz w:val="12"/>
        <w:szCs w:val="12"/>
      </w:rPr>
      <w:t>Réseau EPSI / Direction nationale des Etudes  -  08/12/2017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1065" w:hanging="360"/>
      </w:pPr>
      <w:rPr>
        <w:rFonts w:ascii="Times New Roman" w:hAnsi="Times New Roman" w:cs="Times New Roman" w:hint="default"/>
        <w:sz w:val="28"/>
        <w:rFonts w:cs="Times New Roman"/>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3">
    <w:lvl w:ilvl="0">
      <w:start w:val="2"/>
      <w:numFmt w:val="bullet"/>
      <w:lvlText w:val="-"/>
      <w:lvlJc w:val="left"/>
      <w:pPr>
        <w:ind w:left="928" w:hanging="360"/>
      </w:pPr>
      <w:rPr>
        <w:rFonts w:ascii="Times New Roman" w:hAnsi="Times New Roman" w:cs="Times New Roman" w:hint="default"/>
        <w:sz w:val="28"/>
        <w:rFonts w:cs="Times New Roman"/>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10bcb"/>
    <w:rPr>
      <w:rFonts w:ascii="Tahoma" w:hAnsi="Tahoma" w:cs="Tahoma"/>
      <w:sz w:val="16"/>
      <w:szCs w:val="16"/>
    </w:rPr>
  </w:style>
  <w:style w:type="character" w:styleId="LienInternet">
    <w:name w:val="Lien Internet"/>
    <w:basedOn w:val="DefaultParagraphFont"/>
    <w:uiPriority w:val="99"/>
    <w:unhideWhenUsed/>
    <w:rsid w:val="001b21f3"/>
    <w:rPr>
      <w:color w:val="0000FF" w:themeColor="hyperlink"/>
      <w:u w:val="single"/>
    </w:rPr>
  </w:style>
  <w:style w:type="character" w:styleId="EntteCar" w:customStyle="1">
    <w:name w:val="En-tête Car"/>
    <w:basedOn w:val="DefaultParagraphFont"/>
    <w:link w:val="En-tte"/>
    <w:uiPriority w:val="99"/>
    <w:qFormat/>
    <w:rsid w:val="00e769ff"/>
    <w:rPr/>
  </w:style>
  <w:style w:type="character" w:styleId="PieddepageCar" w:customStyle="1">
    <w:name w:val="Pied de page Car"/>
    <w:basedOn w:val="DefaultParagraphFont"/>
    <w:link w:val="Pieddepage"/>
    <w:uiPriority w:val="99"/>
    <w:qFormat/>
    <w:rsid w:val="00e769ff"/>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sz w:val="28"/>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imes New Roman" w:hAnsi="Times New Roman" w:cs="Times New Roman"/>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510bcb"/>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e769f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69ff"/>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4e5508"/>
    <w:pPr>
      <w:spacing w:before="0" w:after="20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LibreOffice/6.1.5.2$Linux_X86_64 LibreOffice_project/10$Build-2</Application>
  <Pages>1</Pages>
  <Words>196</Words>
  <Characters>1041</Characters>
  <CharactersWithSpaces>1230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2018-10-18T15:40:00Z</dcterms:created>
  <dc:creator>m.alliotsangare</dc:creator>
  <dc:description/>
  <dc:language>fr-FR</dc:language>
  <cp:lastModifiedBy/>
  <dcterms:modified xsi:type="dcterms:W3CDTF">2018-12-13T17:06:33Z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