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Supplemental Information for:</w:t>
      </w:r>
    </w:p>
    <w:p w:rsidR="007F0433" w:rsidRP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</w:p>
    <w:p w:rsidR="00CA5D32" w:rsidRDefault="004034EA" w:rsidP="0063401C">
      <w:pPr>
        <w:ind w:left="-1350" w:right="-1260"/>
        <w:jc w:val="center"/>
        <w:rPr>
          <w:b/>
          <w:color w:val="002060"/>
          <w:sz w:val="32"/>
          <w:szCs w:val="32"/>
        </w:rPr>
      </w:pPr>
      <w:r w:rsidRPr="004034EA">
        <w:rPr>
          <w:b/>
          <w:color w:val="002060"/>
          <w:sz w:val="32"/>
          <w:szCs w:val="32"/>
        </w:rPr>
        <w:t>Title of Manuscript</w:t>
      </w:r>
    </w:p>
    <w:p w:rsidR="004034EA" w:rsidRDefault="004034EA" w:rsidP="0063401C">
      <w:pPr>
        <w:ind w:left="-1350" w:right="-1260"/>
        <w:jc w:val="center"/>
        <w:rPr>
          <w:b/>
          <w:color w:val="002060"/>
        </w:rPr>
      </w:pPr>
    </w:p>
    <w:p w:rsidR="004034EA" w:rsidRDefault="004034EA" w:rsidP="0063401C">
      <w:pPr>
        <w:ind w:left="-1350" w:right="-1260"/>
        <w:jc w:val="center"/>
      </w:pPr>
      <w:r>
        <w:t>Names of all Authors a</w:t>
      </w:r>
      <w:r w:rsidR="00CA03E7">
        <w:t>s they appear on the manuscript</w:t>
      </w:r>
    </w:p>
    <w:p w:rsidR="004034EA" w:rsidRDefault="004034EA" w:rsidP="0063401C">
      <w:pPr>
        <w:ind w:left="-1350" w:right="-1260"/>
        <w:jc w:val="center"/>
      </w:pPr>
    </w:p>
    <w:p w:rsidR="004034EA" w:rsidRDefault="004034EA" w:rsidP="000C5B4D">
      <w:pPr>
        <w:ind w:right="-1260"/>
      </w:pPr>
    </w:p>
    <w:p w:rsidR="000C5B4D" w:rsidRDefault="000C5B4D" w:rsidP="000C5B4D">
      <w:pPr>
        <w:ind w:right="-1260"/>
        <w:rPr>
          <w:b/>
          <w:color w:val="002060"/>
          <w:sz w:val="32"/>
          <w:szCs w:val="32"/>
        </w:rPr>
      </w:pPr>
      <w:r>
        <w:tab/>
      </w:r>
      <w:r>
        <w:rPr>
          <w:b/>
          <w:color w:val="002060"/>
          <w:sz w:val="32"/>
          <w:szCs w:val="32"/>
        </w:rPr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4328" w:rsidTr="00574328">
        <w:tc>
          <w:tcPr>
            <w:tcW w:w="4788" w:type="dxa"/>
          </w:tcPr>
          <w:p w:rsidR="00574328" w:rsidRDefault="00574328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AAA</w:t>
            </w:r>
          </w:p>
        </w:tc>
        <w:tc>
          <w:tcPr>
            <w:tcW w:w="4788" w:type="dxa"/>
          </w:tcPr>
          <w:p w:rsidR="00574328" w:rsidRPr="00574328" w:rsidRDefault="00574328" w:rsidP="00574328">
            <w:pPr>
              <w:tabs>
                <w:tab w:val="left" w:pos="585"/>
                <w:tab w:val="right" w:pos="5832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>Page 1</w:t>
            </w:r>
          </w:p>
        </w:tc>
      </w:tr>
      <w:tr w:rsidR="00574328" w:rsidTr="00574328">
        <w:tc>
          <w:tcPr>
            <w:tcW w:w="4788" w:type="dxa"/>
          </w:tcPr>
          <w:p w:rsidR="00574328" w:rsidRDefault="00574328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BBB</w:t>
            </w:r>
          </w:p>
        </w:tc>
        <w:tc>
          <w:tcPr>
            <w:tcW w:w="4788" w:type="dxa"/>
          </w:tcPr>
          <w:p w:rsidR="00574328" w:rsidRPr="00574328" w:rsidRDefault="00574328" w:rsidP="00574328">
            <w:pPr>
              <w:tabs>
                <w:tab w:val="left" w:pos="975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>Page 2</w:t>
            </w:r>
          </w:p>
        </w:tc>
      </w:tr>
      <w:tr w:rsidR="00574328" w:rsidTr="00574328">
        <w:tc>
          <w:tcPr>
            <w:tcW w:w="4788" w:type="dxa"/>
          </w:tcPr>
          <w:p w:rsidR="00574328" w:rsidRDefault="00574328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CCC</w:t>
            </w:r>
          </w:p>
        </w:tc>
        <w:tc>
          <w:tcPr>
            <w:tcW w:w="4788" w:type="dxa"/>
          </w:tcPr>
          <w:p w:rsidR="00574328" w:rsidRPr="00574328" w:rsidRDefault="00574328" w:rsidP="00574328">
            <w:pPr>
              <w:tabs>
                <w:tab w:val="left" w:pos="111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>Page 3</w:t>
            </w:r>
          </w:p>
        </w:tc>
      </w:tr>
      <w:tr w:rsidR="00574328" w:rsidTr="00574328">
        <w:tc>
          <w:tcPr>
            <w:tcW w:w="4788" w:type="dxa"/>
          </w:tcPr>
          <w:p w:rsidR="00574328" w:rsidRDefault="00574328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DDD</w:t>
            </w:r>
          </w:p>
        </w:tc>
        <w:tc>
          <w:tcPr>
            <w:tcW w:w="4788" w:type="dxa"/>
          </w:tcPr>
          <w:p w:rsidR="00574328" w:rsidRPr="00574328" w:rsidRDefault="00574328" w:rsidP="00574328">
            <w:pPr>
              <w:tabs>
                <w:tab w:val="left" w:pos="111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>Page 4</w:t>
            </w:r>
          </w:p>
        </w:tc>
      </w:tr>
      <w:tr w:rsidR="00574328" w:rsidTr="00574328">
        <w:tc>
          <w:tcPr>
            <w:tcW w:w="4788" w:type="dxa"/>
          </w:tcPr>
          <w:p w:rsidR="00574328" w:rsidRDefault="00574328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EEE</w:t>
            </w:r>
          </w:p>
        </w:tc>
        <w:tc>
          <w:tcPr>
            <w:tcW w:w="4788" w:type="dxa"/>
          </w:tcPr>
          <w:p w:rsidR="00574328" w:rsidRPr="00574328" w:rsidRDefault="00574328" w:rsidP="00574328">
            <w:pPr>
              <w:tabs>
                <w:tab w:val="left" w:pos="75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>Page 5</w:t>
            </w:r>
          </w:p>
        </w:tc>
      </w:tr>
      <w:tr w:rsidR="00574328" w:rsidTr="00574328">
        <w:tc>
          <w:tcPr>
            <w:tcW w:w="4788" w:type="dxa"/>
          </w:tcPr>
          <w:p w:rsidR="00574328" w:rsidRDefault="00574328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FFF</w:t>
            </w:r>
          </w:p>
        </w:tc>
        <w:tc>
          <w:tcPr>
            <w:tcW w:w="4788" w:type="dxa"/>
          </w:tcPr>
          <w:p w:rsidR="00574328" w:rsidRPr="00574328" w:rsidRDefault="00574328" w:rsidP="00574328">
            <w:pPr>
              <w:tabs>
                <w:tab w:val="left" w:pos="525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>Page 6</w:t>
            </w:r>
          </w:p>
        </w:tc>
      </w:tr>
    </w:tbl>
    <w:p w:rsidR="000C5B4D" w:rsidRDefault="000C5B4D" w:rsidP="000C5B4D">
      <w:pPr>
        <w:ind w:right="-1260"/>
        <w:jc w:val="center"/>
        <w:rPr>
          <w:b/>
          <w:color w:val="002060"/>
          <w:sz w:val="32"/>
          <w:szCs w:val="32"/>
        </w:rPr>
      </w:pPr>
    </w:p>
    <w:p w:rsidR="007F3854" w:rsidRDefault="007F3854" w:rsidP="007F3854">
      <w:pPr>
        <w:ind w:right="-1260"/>
        <w:rPr>
          <w:b/>
          <w:color w:val="002060"/>
          <w:sz w:val="32"/>
          <w:szCs w:val="32"/>
        </w:rPr>
      </w:pPr>
    </w:p>
    <w:p w:rsidR="007F3854" w:rsidRDefault="007F3854" w:rsidP="007F3854">
      <w:pPr>
        <w:ind w:left="720" w:right="-1260"/>
        <w:rPr>
          <w:sz w:val="32"/>
          <w:szCs w:val="32"/>
        </w:rPr>
      </w:pPr>
      <w:r>
        <w:rPr>
          <w:sz w:val="32"/>
          <w:szCs w:val="32"/>
        </w:rPr>
        <w:t>**</w:t>
      </w:r>
    </w:p>
    <w:p w:rsidR="007F3854" w:rsidRDefault="007F3854" w:rsidP="007F3854">
      <w:pPr>
        <w:ind w:left="720" w:right="-1260"/>
        <w:rPr>
          <w:sz w:val="32"/>
          <w:szCs w:val="32"/>
        </w:rPr>
      </w:pPr>
      <w:r>
        <w:rPr>
          <w:sz w:val="32"/>
          <w:szCs w:val="32"/>
        </w:rPr>
        <w:t>Instructions for Authors:</w:t>
      </w:r>
    </w:p>
    <w:p w:rsidR="007F3854" w:rsidRDefault="007F3854" w:rsidP="007F3854">
      <w:pPr>
        <w:pStyle w:val="ListParagraph"/>
        <w:numPr>
          <w:ilvl w:val="0"/>
          <w:numId w:val="2"/>
        </w:numPr>
        <w:ind w:right="-1260"/>
        <w:rPr>
          <w:sz w:val="32"/>
          <w:szCs w:val="32"/>
        </w:rPr>
      </w:pPr>
      <w:r>
        <w:rPr>
          <w:sz w:val="32"/>
          <w:szCs w:val="32"/>
        </w:rPr>
        <w:t>use of this branded Supplemental Information template is recommended, but not mandatory</w:t>
      </w:r>
    </w:p>
    <w:p w:rsidR="007F3854" w:rsidRDefault="007F3854" w:rsidP="007F3854">
      <w:pPr>
        <w:pStyle w:val="ListParagraph"/>
        <w:numPr>
          <w:ilvl w:val="0"/>
          <w:numId w:val="2"/>
        </w:numPr>
        <w:ind w:right="-1260"/>
        <w:rPr>
          <w:sz w:val="32"/>
          <w:szCs w:val="32"/>
        </w:rPr>
      </w:pPr>
      <w:r>
        <w:rPr>
          <w:sz w:val="32"/>
          <w:szCs w:val="32"/>
        </w:rPr>
        <w:t>consolidate your Supplemental files into as few documents as possible</w:t>
      </w:r>
    </w:p>
    <w:p w:rsidR="007F3854" w:rsidRDefault="007F3854" w:rsidP="007F3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your file of Supplemental Information is very large, create a Table of Contents</w:t>
      </w:r>
    </w:p>
    <w:p w:rsidR="007F3854" w:rsidRDefault="007F3854" w:rsidP="007F3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Your Supplemental Information will not be copy-edited.  Do not leave in track-changes and other editing marks.  The document will be posted "as is.”</w:t>
      </w:r>
    </w:p>
    <w:p w:rsidR="009F0762" w:rsidRPr="007F3854" w:rsidRDefault="009F0762" w:rsidP="007F3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Save as PDF if possible</w:t>
      </w:r>
    </w:p>
    <w:sectPr w:rsidR="009F0762" w:rsidRPr="007F3854" w:rsidSect="000C5B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D30" w:rsidRDefault="007B5D30" w:rsidP="0063401C">
      <w:r>
        <w:separator/>
      </w:r>
    </w:p>
  </w:endnote>
  <w:endnote w:type="continuationSeparator" w:id="0">
    <w:p w:rsidR="007B5D30" w:rsidRDefault="007B5D30" w:rsidP="0063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950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01C" w:rsidRDefault="00634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D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401C" w:rsidRDefault="00634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D30" w:rsidRDefault="007B5D30" w:rsidP="0063401C">
      <w:r>
        <w:separator/>
      </w:r>
    </w:p>
  </w:footnote>
  <w:footnote w:type="continuationSeparator" w:id="0">
    <w:p w:rsidR="007B5D30" w:rsidRDefault="007B5D30" w:rsidP="00634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01C" w:rsidRDefault="0063401C" w:rsidP="00997FE7">
    <w:pPr>
      <w:pStyle w:val="Header"/>
      <w:jc w:val="center"/>
    </w:pPr>
    <w:r>
      <w:rPr>
        <w:noProof/>
      </w:rPr>
      <w:drawing>
        <wp:inline distT="0" distB="0" distL="0" distR="0" wp14:anchorId="24F2B68D" wp14:editId="41956C64">
          <wp:extent cx="5334000" cy="810721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C_centr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10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3401C" w:rsidRDefault="006340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0909"/>
    <w:multiLevelType w:val="hybridMultilevel"/>
    <w:tmpl w:val="44142744"/>
    <w:lvl w:ilvl="0" w:tplc="FE6A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EE288A"/>
    <w:multiLevelType w:val="hybridMultilevel"/>
    <w:tmpl w:val="DDA0F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30"/>
    <w:rsid w:val="00014E13"/>
    <w:rsid w:val="000C5B4D"/>
    <w:rsid w:val="001B41A5"/>
    <w:rsid w:val="002819E1"/>
    <w:rsid w:val="004034EA"/>
    <w:rsid w:val="00574328"/>
    <w:rsid w:val="005910E5"/>
    <w:rsid w:val="0063401C"/>
    <w:rsid w:val="007B5D30"/>
    <w:rsid w:val="007F0433"/>
    <w:rsid w:val="007F3854"/>
    <w:rsid w:val="00997FE7"/>
    <w:rsid w:val="009F0762"/>
    <w:rsid w:val="00BD4601"/>
    <w:rsid w:val="00C25B86"/>
    <w:rsid w:val="00CA03E7"/>
    <w:rsid w:val="00EC62E0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10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01C"/>
  </w:style>
  <w:style w:type="paragraph" w:styleId="Footer">
    <w:name w:val="footer"/>
    <w:basedOn w:val="Normal"/>
    <w:link w:val="Foot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01C"/>
  </w:style>
  <w:style w:type="paragraph" w:styleId="ListParagraph">
    <w:name w:val="List Paragraph"/>
    <w:basedOn w:val="Normal"/>
    <w:uiPriority w:val="34"/>
    <w:qFormat/>
    <w:rsid w:val="000C5B4D"/>
    <w:pPr>
      <w:ind w:left="720"/>
      <w:contextualSpacing/>
    </w:pPr>
  </w:style>
  <w:style w:type="table" w:styleId="TableGrid">
    <w:name w:val="Table Grid"/>
    <w:basedOn w:val="TableNormal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01C"/>
  </w:style>
  <w:style w:type="paragraph" w:styleId="Footer">
    <w:name w:val="footer"/>
    <w:basedOn w:val="Normal"/>
    <w:link w:val="Foot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01C"/>
  </w:style>
  <w:style w:type="paragraph" w:styleId="ListParagraph">
    <w:name w:val="List Paragraph"/>
    <w:basedOn w:val="Normal"/>
    <w:uiPriority w:val="34"/>
    <w:qFormat/>
    <w:rsid w:val="000C5B4D"/>
    <w:pPr>
      <w:ind w:left="720"/>
      <w:contextualSpacing/>
    </w:pPr>
  </w:style>
  <w:style w:type="table" w:styleId="TableGrid">
    <w:name w:val="Table Grid"/>
    <w:basedOn w:val="TableNormal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Journals,%20In-house\MEC\MEC\Documents\MEC%20Supplemental%20Infor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MEC Supplemental Information.dotx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Chambers, Karen - Hoboken</dc:creator>
  <cp:lastModifiedBy>Chambers, Karen - Hoboken</cp:lastModifiedBy>
  <cp:revision>1</cp:revision>
  <dcterms:created xsi:type="dcterms:W3CDTF">2017-05-04T13:12:00Z</dcterms:created>
  <dcterms:modified xsi:type="dcterms:W3CDTF">2017-05-04T13:13:00Z</dcterms:modified>
</cp:coreProperties>
</file>