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775A"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b/>
          <w:bCs/>
          <w:sz w:val="24"/>
          <w:szCs w:val="24"/>
          <w:lang w:eastAsia="fr-FR"/>
        </w:rPr>
        <w:t>Mot de bienvenue du Directeur de la CAPEC</w:t>
      </w:r>
    </w:p>
    <w:p w14:paraId="6A34822C"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Chers visiteurs,</w:t>
      </w:r>
    </w:p>
    <w:p w14:paraId="7B72C0F3"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 xml:space="preserve">C’est avec un immense plaisir que je vous souhaite la bienvenue sur le site officiel de la </w:t>
      </w:r>
      <w:r w:rsidRPr="00E802FF">
        <w:rPr>
          <w:rFonts w:ascii="Times New Roman" w:eastAsia="Times New Roman" w:hAnsi="Times New Roman"/>
          <w:b/>
          <w:bCs/>
          <w:sz w:val="24"/>
          <w:szCs w:val="24"/>
          <w:lang w:eastAsia="fr-FR"/>
        </w:rPr>
        <w:t>Cellule d’Analyse de Politiques Économiques du CIRES, (CAPEC)</w:t>
      </w:r>
      <w:r w:rsidRPr="00E802FF">
        <w:rPr>
          <w:rFonts w:ascii="Times New Roman" w:eastAsia="Times New Roman" w:hAnsi="Times New Roman"/>
          <w:sz w:val="24"/>
          <w:szCs w:val="24"/>
          <w:lang w:eastAsia="fr-FR"/>
        </w:rPr>
        <w:t>. Cet espace numérique se veut une vitrine dynamique de notre institution, un lieu de partage, d’informations et de dialogue au service de la recherche économique appliquée et de l’aide à la décision publique.</w:t>
      </w:r>
    </w:p>
    <w:p w14:paraId="7C612ADA" w14:textId="77777777" w:rsidR="00E802FF" w:rsidRPr="00E802FF" w:rsidRDefault="00E802FF" w:rsidP="00E802FF">
      <w:pPr>
        <w:spacing w:before="100" w:beforeAutospacing="1" w:after="100" w:afterAutospacing="1" w:line="240" w:lineRule="auto"/>
        <w:jc w:val="both"/>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 xml:space="preserve">Depuis sa création en 1993, la CAPEC s’est positionnée comme un acteur majeur de l’analyse des politiques économiques en Côte d’Ivoire et en Afrique. Notre mission est de produire des analyses rigoureuses, basées sur des données probantes et fiables, pour éclairer les choix stratégiques des décideurs publics, des acteurs du secteur privé et de la société civile, des partenaires au développement et de l’ensemble des parties prenantes engagées dans le développement économique et social. Elle s’est positionnée comme un pont entre le monde académique et tous les acteurs du développement. </w:t>
      </w:r>
    </w:p>
    <w:p w14:paraId="36B5E1B6" w14:textId="77777777" w:rsidR="00E802FF" w:rsidRPr="00E802FF" w:rsidRDefault="00E802FF" w:rsidP="00E802FF">
      <w:pPr>
        <w:spacing w:before="100" w:beforeAutospacing="1" w:after="100" w:afterAutospacing="1" w:line="240" w:lineRule="auto"/>
        <w:jc w:val="both"/>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Ainsi, notre site internet, rénové pour l’adapter à vos besoins, est désormais le canal à privilégier pour vous tenir informés au quotidien sur nos réalisations.</w:t>
      </w:r>
      <w:r w:rsidRPr="00E802FF">
        <w:rPr>
          <w:rFonts w:asciiTheme="minorHAnsi" w:eastAsiaTheme="minorHAnsi" w:hAnsiTheme="minorHAnsi" w:cstheme="minorBidi"/>
          <w:kern w:val="2"/>
          <w14:ligatures w14:val="standardContextual"/>
        </w:rPr>
        <w:t xml:space="preserve"> </w:t>
      </w:r>
      <w:r w:rsidRPr="00E802FF">
        <w:rPr>
          <w:rFonts w:ascii="Times New Roman" w:eastAsia="Times New Roman" w:hAnsi="Times New Roman"/>
          <w:sz w:val="24"/>
          <w:szCs w:val="24"/>
          <w:lang w:eastAsia="fr-FR"/>
        </w:rPr>
        <w:t>À travers ce site, nous vous invitons à découvrir nos travaux de recherche, nos publications, nos projets en cours, nos outils d’analyse, ainsi que nos activités de formation et de diffusion des connaissances. Je vous invite donc à visiter régulièrement notre site web afin de disposer des informations actualisée</w:t>
      </w:r>
      <w:r w:rsidRPr="00E802FF">
        <w:rPr>
          <w:rFonts w:asciiTheme="minorHAnsi" w:eastAsiaTheme="minorHAnsi" w:hAnsiTheme="minorHAnsi" w:cstheme="minorBidi"/>
          <w:kern w:val="2"/>
          <w14:ligatures w14:val="standardContextual"/>
        </w:rPr>
        <w:t xml:space="preserve">s </w:t>
      </w:r>
      <w:r w:rsidRPr="00E802FF">
        <w:rPr>
          <w:rFonts w:ascii="Times New Roman" w:eastAsia="Times New Roman" w:hAnsi="Times New Roman"/>
          <w:sz w:val="24"/>
          <w:szCs w:val="24"/>
          <w:lang w:eastAsia="fr-FR"/>
        </w:rPr>
        <w:t>sur nos activités.</w:t>
      </w:r>
    </w:p>
    <w:p w14:paraId="7AA0C7F9"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Nous croyons fermement que la connaissance partagée est un levier puissant de transformation. C’est pourquoi la CAPEC s’engage à rester accessible, ouverte et à l’écoute des besoins de la société.</w:t>
      </w:r>
    </w:p>
    <w:p w14:paraId="052498E4"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p>
    <w:p w14:paraId="680A1900"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Bonne navigation à toutes et à tous,</w:t>
      </w:r>
      <w:r w:rsidRPr="00E802FF">
        <w:rPr>
          <w:rFonts w:ascii="Times New Roman" w:eastAsia="Times New Roman" w:hAnsi="Times New Roman"/>
          <w:sz w:val="24"/>
          <w:szCs w:val="24"/>
          <w:lang w:eastAsia="fr-FR"/>
        </w:rPr>
        <w:br/>
        <w:t>et merci de votre intérêt pour notre travail.</w:t>
      </w:r>
    </w:p>
    <w:p w14:paraId="666DFB5A"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sz w:val="24"/>
          <w:szCs w:val="24"/>
          <w:lang w:eastAsia="fr-FR"/>
        </w:rPr>
        <w:t>Professeur Alban AHOURE</w:t>
      </w:r>
    </w:p>
    <w:p w14:paraId="24508A2F" w14:textId="77777777" w:rsidR="00E802FF" w:rsidRPr="00E802FF" w:rsidRDefault="00E802FF" w:rsidP="00E802FF">
      <w:pPr>
        <w:spacing w:before="100" w:beforeAutospacing="1" w:after="100" w:afterAutospacing="1" w:line="240" w:lineRule="auto"/>
        <w:rPr>
          <w:rFonts w:ascii="Times New Roman" w:eastAsia="Times New Roman" w:hAnsi="Times New Roman"/>
          <w:sz w:val="24"/>
          <w:szCs w:val="24"/>
          <w:lang w:eastAsia="fr-FR"/>
        </w:rPr>
      </w:pPr>
      <w:r w:rsidRPr="00E802FF">
        <w:rPr>
          <w:rFonts w:ascii="Times New Roman" w:eastAsia="Times New Roman" w:hAnsi="Times New Roman"/>
          <w:b/>
          <w:bCs/>
          <w:sz w:val="24"/>
          <w:szCs w:val="24"/>
          <w:lang w:eastAsia="fr-FR"/>
        </w:rPr>
        <w:t>Le Directeur de la CAPEC</w:t>
      </w:r>
    </w:p>
    <w:p w14:paraId="40D1E26C" w14:textId="77777777" w:rsidR="00E802FF" w:rsidRPr="00E802FF" w:rsidRDefault="00E802FF" w:rsidP="00E802FF">
      <w:pPr>
        <w:spacing w:after="160" w:line="259" w:lineRule="auto"/>
        <w:rPr>
          <w:rFonts w:asciiTheme="minorHAnsi" w:eastAsiaTheme="minorHAnsi" w:hAnsiTheme="minorHAnsi" w:cstheme="minorBidi"/>
          <w:kern w:val="2"/>
          <w14:ligatures w14:val="standardContextual"/>
        </w:rPr>
      </w:pPr>
    </w:p>
    <w:p w14:paraId="4EE82FA9" w14:textId="57C420C1" w:rsidR="00E802FF" w:rsidRPr="00E802FF" w:rsidRDefault="00395F81" w:rsidP="00E802FF">
      <w:pPr>
        <w:spacing w:after="160" w:line="259" w:lineRule="auto"/>
        <w:rPr>
          <w:rFonts w:asciiTheme="minorHAnsi" w:eastAsiaTheme="minorHAnsi" w:hAnsiTheme="minorHAnsi" w:cstheme="minorBidi"/>
        </w:rPr>
      </w:pPr>
      <w:r w:rsidRPr="00395F81">
        <w:rPr>
          <w:b/>
          <w:bCs/>
        </w:rPr>
        <w:t>NOS PARTENAIRES QUI ONT BIEN VOULU NOUS ACCORDER LEUR CONFIANCE</w:t>
      </w:r>
      <w:r w:rsidR="00E802FF" w:rsidRPr="00E802FF">
        <w:rPr>
          <w:rFonts w:asciiTheme="minorHAnsi" w:eastAsiaTheme="minorHAnsi" w:hAnsiTheme="minorHAnsi" w:cstheme="minorBidi"/>
        </w:rPr>
        <w:t>:</w:t>
      </w:r>
      <w:r>
        <w:rPr>
          <w:rFonts w:asciiTheme="minorHAnsi" w:eastAsiaTheme="minorHAnsi" w:hAnsiTheme="minorHAnsi" w:cstheme="minorBidi"/>
        </w:rPr>
        <w:t xml:space="preserve">(si possible mettre </w:t>
      </w:r>
      <w:proofErr w:type="gramStart"/>
      <w:r>
        <w:rPr>
          <w:rFonts w:asciiTheme="minorHAnsi" w:eastAsiaTheme="minorHAnsi" w:hAnsiTheme="minorHAnsi" w:cstheme="minorBidi"/>
        </w:rPr>
        <w:t>des logo</w:t>
      </w:r>
      <w:proofErr w:type="gramEnd"/>
      <w:r>
        <w:rPr>
          <w:rFonts w:asciiTheme="minorHAnsi" w:eastAsiaTheme="minorHAnsi" w:hAnsiTheme="minorHAnsi" w:cstheme="minorBidi"/>
        </w:rPr>
        <w:t xml:space="preserve"> des partenaires au lieux des noms)</w:t>
      </w:r>
    </w:p>
    <w:p w14:paraId="3C794BD9" w14:textId="77777777" w:rsidR="00E802FF" w:rsidRDefault="00E802FF" w:rsidP="00E802FF">
      <w:pPr>
        <w:spacing w:after="160" w:line="259" w:lineRule="auto"/>
        <w:rPr>
          <w:rFonts w:asciiTheme="minorHAnsi" w:eastAsiaTheme="minorHAnsi" w:hAnsiTheme="minorHAnsi" w:cstheme="minorBidi"/>
          <w:b/>
          <w:bCs/>
        </w:rPr>
      </w:pPr>
      <w:r w:rsidRPr="00E802FF">
        <w:rPr>
          <w:rFonts w:asciiTheme="minorHAnsi" w:eastAsiaTheme="minorHAnsi" w:hAnsiTheme="minorHAnsi" w:cstheme="minorBidi"/>
          <w:b/>
          <w:bCs/>
        </w:rPr>
        <w:lastRenderedPageBreak/>
        <w:t>INSTITUTION INTERNATIONALES :</w:t>
      </w:r>
    </w:p>
    <w:p w14:paraId="60A9EBB7" w14:textId="77777777" w:rsidR="00395F81" w:rsidRPr="00E802FF" w:rsidRDefault="00395F81" w:rsidP="00E802FF">
      <w:pPr>
        <w:spacing w:after="160" w:line="259" w:lineRule="auto"/>
        <w:rPr>
          <w:rFonts w:asciiTheme="minorHAnsi" w:eastAsiaTheme="minorHAnsi" w:hAnsiTheme="minorHAnsi" w:cstheme="minorBidi"/>
          <w:b/>
          <w:bCs/>
        </w:rPr>
      </w:pPr>
    </w:p>
    <w:p w14:paraId="145F9B6D"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Groupe de la BANQUE MONDIALE</w:t>
      </w:r>
    </w:p>
    <w:p w14:paraId="32DA650A"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BAD</w:t>
      </w:r>
    </w:p>
    <w:p w14:paraId="7F62EC32"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JICA</w:t>
      </w:r>
    </w:p>
    <w:p w14:paraId="110C49E1"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JAPAN FUNDATION</w:t>
      </w:r>
    </w:p>
    <w:p w14:paraId="1F7AFF34"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AFD</w:t>
      </w:r>
    </w:p>
    <w:p w14:paraId="4C9D25C9"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IDRC/CRDI</w:t>
      </w:r>
    </w:p>
    <w:p w14:paraId="43BF7D31"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ACBF</w:t>
      </w:r>
    </w:p>
    <w:p w14:paraId="24328D3B"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PNUD</w:t>
      </w:r>
    </w:p>
    <w:p w14:paraId="4260CE66" w14:textId="77777777" w:rsidR="00E802FF" w:rsidRPr="00E802FF" w:rsidRDefault="00E802FF" w:rsidP="00E802FF">
      <w:pPr>
        <w:spacing w:after="160" w:line="259" w:lineRule="auto"/>
        <w:rPr>
          <w:rFonts w:asciiTheme="minorHAnsi" w:eastAsiaTheme="minorHAnsi" w:hAnsiTheme="minorHAnsi" w:cstheme="minorBidi"/>
        </w:rPr>
      </w:pPr>
      <w:r w:rsidRPr="00E802FF">
        <w:rPr>
          <w:rFonts w:asciiTheme="minorHAnsi" w:eastAsiaTheme="minorHAnsi" w:hAnsiTheme="minorHAnsi" w:cstheme="minorBidi"/>
        </w:rPr>
        <w:t>FAO</w:t>
      </w:r>
    </w:p>
    <w:p w14:paraId="5D428E51" w14:textId="4AD0CCE1" w:rsidR="003E75EA" w:rsidRDefault="00E802FF" w:rsidP="00596BC9">
      <w:r>
        <w:t>PAM</w:t>
      </w:r>
    </w:p>
    <w:p w14:paraId="7B84CAEE" w14:textId="7EDF3D34" w:rsidR="00E802FF" w:rsidRDefault="00E802FF" w:rsidP="00596BC9">
      <w:r>
        <w:t>UNICEF</w:t>
      </w:r>
    </w:p>
    <w:p w14:paraId="789A0841" w14:textId="14178153" w:rsidR="00E802FF" w:rsidRDefault="00E802FF" w:rsidP="00596BC9">
      <w:r>
        <w:t>ONUFEMME</w:t>
      </w:r>
    </w:p>
    <w:p w14:paraId="0F29C6A7" w14:textId="0CB8519B" w:rsidR="00E802FF" w:rsidRDefault="00E802FF" w:rsidP="00596BC9">
      <w:r>
        <w:t>BCR-SNUD</w:t>
      </w:r>
    </w:p>
    <w:p w14:paraId="4A8352DB" w14:textId="05C718E1" w:rsidR="00E802FF" w:rsidRDefault="00E802FF" w:rsidP="00596BC9">
      <w:r>
        <w:t>Commission économique Africaine (CEA)</w:t>
      </w:r>
    </w:p>
    <w:p w14:paraId="4EC95089" w14:textId="77777777" w:rsidR="00E802FF" w:rsidRDefault="00E802FF" w:rsidP="00596BC9"/>
    <w:p w14:paraId="1A59765A" w14:textId="21E9DFBB" w:rsidR="00E802FF" w:rsidRDefault="00E802FF" w:rsidP="00596BC9">
      <w:pPr>
        <w:rPr>
          <w:b/>
          <w:bCs/>
        </w:rPr>
      </w:pPr>
      <w:r w:rsidRPr="00395F81">
        <w:rPr>
          <w:b/>
          <w:bCs/>
        </w:rPr>
        <w:t>INSTITUTIONS REGIONALES</w:t>
      </w:r>
    </w:p>
    <w:p w14:paraId="624730C8" w14:textId="77777777" w:rsidR="00395F81" w:rsidRPr="00395F81" w:rsidRDefault="00395F81" w:rsidP="00596BC9">
      <w:pPr>
        <w:rPr>
          <w:b/>
          <w:bCs/>
        </w:rPr>
      </w:pPr>
    </w:p>
    <w:p w14:paraId="31EB3F6F" w14:textId="00E26847" w:rsidR="00E802FF" w:rsidRDefault="00E802FF" w:rsidP="00596BC9">
      <w:r>
        <w:t>COMMISSION DE LA CEDEAO</w:t>
      </w:r>
    </w:p>
    <w:p w14:paraId="57136DC0" w14:textId="3BFC374E" w:rsidR="00E802FF" w:rsidRDefault="00E802FF" w:rsidP="00596BC9">
      <w:r>
        <w:t>COMMISSION DE L’UEMOA</w:t>
      </w:r>
    </w:p>
    <w:p w14:paraId="6D6F68C7" w14:textId="4E83C964" w:rsidR="00E802FF" w:rsidRDefault="00AC4552" w:rsidP="00596BC9">
      <w:pPr>
        <w:rPr>
          <w:b/>
          <w:bCs/>
        </w:rPr>
      </w:pPr>
      <w:r w:rsidRPr="00395F81">
        <w:rPr>
          <w:b/>
          <w:bCs/>
        </w:rPr>
        <w:t>INSTITUTIONS NATIONALES</w:t>
      </w:r>
    </w:p>
    <w:p w14:paraId="4349BEF5" w14:textId="77777777" w:rsidR="00395F81" w:rsidRPr="00395F81" w:rsidRDefault="00395F81" w:rsidP="00596BC9">
      <w:pPr>
        <w:rPr>
          <w:b/>
          <w:bCs/>
        </w:rPr>
      </w:pPr>
    </w:p>
    <w:p w14:paraId="7F222329" w14:textId="626A1746" w:rsidR="00AC4552" w:rsidRDefault="00AC4552" w:rsidP="00596BC9">
      <w:r>
        <w:t>SECTEUR PUBLIC – PRIMATURE secrétaire générale de la présidence</w:t>
      </w:r>
    </w:p>
    <w:p w14:paraId="75F20101" w14:textId="47C276B7" w:rsidR="00AC4552" w:rsidRDefault="00AC4552" w:rsidP="00596BC9">
      <w:r>
        <w:t>Ministère en charge la femme, famille et enfants</w:t>
      </w:r>
    </w:p>
    <w:p w14:paraId="34185BA9" w14:textId="150D71EB" w:rsidR="00AC4552" w:rsidRDefault="00AB330B" w:rsidP="00596BC9">
      <w:r>
        <w:t>Ministère</w:t>
      </w:r>
      <w:r w:rsidR="00AC4552">
        <w:t xml:space="preserve"> </w:t>
      </w:r>
      <w:r>
        <w:t>des finances</w:t>
      </w:r>
      <w:r w:rsidR="00AC4552">
        <w:t xml:space="preserve"> et </w:t>
      </w:r>
      <w:r>
        <w:t>du budget</w:t>
      </w:r>
    </w:p>
    <w:p w14:paraId="7D61F280" w14:textId="1E383DDA" w:rsidR="00AC4552" w:rsidRDefault="00AB330B" w:rsidP="00596BC9">
      <w:r>
        <w:t>Ministère</w:t>
      </w:r>
      <w:r w:rsidR="00AC4552">
        <w:t xml:space="preserve"> de l’Economie et commerce</w:t>
      </w:r>
    </w:p>
    <w:p w14:paraId="5DD5B446" w14:textId="45469C55" w:rsidR="00AB330B" w:rsidRDefault="00AB330B" w:rsidP="00596BC9">
      <w:r>
        <w:t xml:space="preserve">Ministère du pétrole et de l’Energie </w:t>
      </w:r>
    </w:p>
    <w:p w14:paraId="2B87C52B" w14:textId="6465DC31" w:rsidR="00AB330B" w:rsidRDefault="00AB330B" w:rsidP="00596BC9">
      <w:r>
        <w:t xml:space="preserve">Ministère de la construction et de l’urbanisation </w:t>
      </w:r>
    </w:p>
    <w:p w14:paraId="1E34F696" w14:textId="30497E4C" w:rsidR="00AB330B" w:rsidRDefault="00AB330B" w:rsidP="00596BC9">
      <w:r>
        <w:t>Direction générale des douanes</w:t>
      </w:r>
    </w:p>
    <w:p w14:paraId="7B2D0BC2" w14:textId="5E7D79E0" w:rsidR="00AB330B" w:rsidRDefault="00AB330B" w:rsidP="00596BC9">
      <w:r>
        <w:t>Direction générale des impôts</w:t>
      </w:r>
    </w:p>
    <w:p w14:paraId="71152D6B" w14:textId="77777777" w:rsidR="00395F81" w:rsidRDefault="00395F81" w:rsidP="00596BC9"/>
    <w:p w14:paraId="7D83D7E9" w14:textId="111A0C9E" w:rsidR="00AB330B" w:rsidRPr="003A1DA7" w:rsidRDefault="00AB330B" w:rsidP="00596BC9">
      <w:pPr>
        <w:rPr>
          <w:b/>
          <w:bCs/>
        </w:rPr>
      </w:pPr>
      <w:r w:rsidRPr="003A1DA7">
        <w:rPr>
          <w:b/>
          <w:bCs/>
        </w:rPr>
        <w:t xml:space="preserve">Secteur </w:t>
      </w:r>
      <w:r w:rsidR="003A1DA7" w:rsidRPr="003A1DA7">
        <w:rPr>
          <w:b/>
          <w:bCs/>
        </w:rPr>
        <w:t>privée</w:t>
      </w:r>
    </w:p>
    <w:p w14:paraId="3B7EA70C" w14:textId="7D6D4A4E" w:rsidR="003A1DA7" w:rsidRDefault="003A1DA7" w:rsidP="00596BC9">
      <w:r>
        <w:t>CGECI</w:t>
      </w:r>
    </w:p>
    <w:p w14:paraId="7FB5B257" w14:textId="4B98C0A1" w:rsidR="003A1DA7" w:rsidRDefault="003A1DA7" w:rsidP="00596BC9">
      <w:r>
        <w:t>VGECI</w:t>
      </w:r>
    </w:p>
    <w:p w14:paraId="0D27E916" w14:textId="77777777" w:rsidR="00395F81" w:rsidRDefault="00395F81" w:rsidP="00596BC9"/>
    <w:p w14:paraId="0B597427" w14:textId="22BF0B23" w:rsidR="003A1DA7" w:rsidRPr="003A1DA7" w:rsidRDefault="003A1DA7" w:rsidP="00596BC9">
      <w:pPr>
        <w:rPr>
          <w:b/>
          <w:bCs/>
        </w:rPr>
      </w:pPr>
      <w:r w:rsidRPr="003A1DA7">
        <w:rPr>
          <w:b/>
          <w:bCs/>
        </w:rPr>
        <w:t>Société civile</w:t>
      </w:r>
    </w:p>
    <w:p w14:paraId="578940B6" w14:textId="1421A158" w:rsidR="003A1DA7" w:rsidRDefault="003A1DA7" w:rsidP="00596BC9">
      <w:r>
        <w:t>CSCI</w:t>
      </w:r>
    </w:p>
    <w:p w14:paraId="17D18E5E" w14:textId="77777777" w:rsidR="00AC4552" w:rsidRDefault="00AC4552" w:rsidP="00596BC9"/>
    <w:p w14:paraId="7DA7ADC0" w14:textId="77777777" w:rsidR="00AC4552" w:rsidRPr="003E75EA" w:rsidRDefault="00AC4552" w:rsidP="00596BC9"/>
    <w:sectPr w:rsidR="00AC4552" w:rsidRPr="003E75EA" w:rsidSect="00C111AD">
      <w:headerReference w:type="first" r:id="rId7"/>
      <w:pgSz w:w="16838" w:h="11906" w:orient="landscape"/>
      <w:pgMar w:top="1418" w:right="398" w:bottom="1418" w:left="1134" w:header="709" w:footer="4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A92B" w14:textId="77777777" w:rsidR="00004B54" w:rsidRDefault="00004B54">
      <w:pPr>
        <w:spacing w:after="0" w:line="240" w:lineRule="auto"/>
      </w:pPr>
      <w:r>
        <w:separator/>
      </w:r>
    </w:p>
  </w:endnote>
  <w:endnote w:type="continuationSeparator" w:id="0">
    <w:p w14:paraId="3911EDD7" w14:textId="77777777" w:rsidR="00004B54" w:rsidRDefault="0000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CEB8" w14:textId="77777777" w:rsidR="00004B54" w:rsidRDefault="00004B54">
      <w:pPr>
        <w:spacing w:after="0" w:line="240" w:lineRule="auto"/>
      </w:pPr>
      <w:r>
        <w:separator/>
      </w:r>
    </w:p>
  </w:footnote>
  <w:footnote w:type="continuationSeparator" w:id="0">
    <w:p w14:paraId="4DD73D1D" w14:textId="77777777" w:rsidR="00004B54" w:rsidRDefault="0000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A00E" w14:textId="44DA6AC3" w:rsidR="0032623B" w:rsidRDefault="00C111AD" w:rsidP="00F25F60">
    <w:pPr>
      <w:pStyle w:val="En-tte"/>
      <w:tabs>
        <w:tab w:val="clear" w:pos="9072"/>
        <w:tab w:val="right" w:pos="9070"/>
      </w:tabs>
      <w:rPr>
        <w:rFonts w:ascii="Arial Narrow" w:hAnsi="Arial Narrow"/>
        <w:sz w:val="24"/>
        <w:szCs w:val="24"/>
      </w:rPr>
    </w:pPr>
    <w:r>
      <w:rPr>
        <w:noProof/>
        <w:lang w:eastAsia="fr-FR"/>
      </w:rPr>
      <w:t xml:space="preserve">             </w:t>
    </w:r>
  </w:p>
  <w:p w14:paraId="53A32B85" w14:textId="0A3E92CF" w:rsidR="0032623B" w:rsidRPr="002205E8" w:rsidRDefault="0032623B" w:rsidP="00F25F60">
    <w:pPr>
      <w:spacing w:after="0" w:line="240" w:lineRule="auto"/>
      <w:rPr>
        <w:rFonts w:ascii="Century Gothic" w:hAnsi="Century Gothic"/>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57B"/>
    <w:multiLevelType w:val="hybridMultilevel"/>
    <w:tmpl w:val="A0042CC2"/>
    <w:lvl w:ilvl="0" w:tplc="040C000F">
      <w:start w:val="1"/>
      <w:numFmt w:val="decimal"/>
      <w:lvlText w:val="%1."/>
      <w:lvlJc w:val="left"/>
      <w:pPr>
        <w:ind w:left="1211" w:hanging="360"/>
      </w:p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 w15:restartNumberingAfterBreak="0">
    <w:nsid w:val="08792DD0"/>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D334B4"/>
    <w:multiLevelType w:val="hybridMultilevel"/>
    <w:tmpl w:val="D19AA4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A16192"/>
    <w:multiLevelType w:val="hybridMultilevel"/>
    <w:tmpl w:val="B0066A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6D6C86"/>
    <w:multiLevelType w:val="hybridMultilevel"/>
    <w:tmpl w:val="593600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2D796B"/>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564D65"/>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139512A"/>
    <w:multiLevelType w:val="hybridMultilevel"/>
    <w:tmpl w:val="B0066A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5744CC"/>
    <w:multiLevelType w:val="hybridMultilevel"/>
    <w:tmpl w:val="72C692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417698"/>
    <w:multiLevelType w:val="hybridMultilevel"/>
    <w:tmpl w:val="4B5C65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9EA1E26"/>
    <w:multiLevelType w:val="hybridMultilevel"/>
    <w:tmpl w:val="6338E43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EB74D14"/>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F951D7B"/>
    <w:multiLevelType w:val="hybridMultilevel"/>
    <w:tmpl w:val="D6A04BFA"/>
    <w:lvl w:ilvl="0" w:tplc="4B7C2866">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13B51E6"/>
    <w:multiLevelType w:val="hybridMultilevel"/>
    <w:tmpl w:val="A0042CC2"/>
    <w:lvl w:ilvl="0" w:tplc="040C000F">
      <w:start w:val="1"/>
      <w:numFmt w:val="decimal"/>
      <w:lvlText w:val="%1."/>
      <w:lvlJc w:val="left"/>
      <w:pPr>
        <w:ind w:left="92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CF963B4"/>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D7E4E06"/>
    <w:multiLevelType w:val="hybridMultilevel"/>
    <w:tmpl w:val="EF9016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3FE1F77"/>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680434"/>
    <w:multiLevelType w:val="hybridMultilevel"/>
    <w:tmpl w:val="5B60FE24"/>
    <w:lvl w:ilvl="0" w:tplc="A90CA5C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924CC6"/>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830219"/>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7ED0818"/>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9354CAD"/>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AA57256"/>
    <w:multiLevelType w:val="hybridMultilevel"/>
    <w:tmpl w:val="2A1AAD28"/>
    <w:lvl w:ilvl="0" w:tplc="8DB495B8">
      <w:start w:val="1"/>
      <w:numFmt w:val="decimal"/>
      <w:lvlText w:val="%1."/>
      <w:lvlJc w:val="left"/>
      <w:pPr>
        <w:ind w:left="720" w:hanging="360"/>
      </w:pPr>
      <w:rPr>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D8D69BB"/>
    <w:multiLevelType w:val="hybridMultilevel"/>
    <w:tmpl w:val="C492A4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7AF2AA3"/>
    <w:multiLevelType w:val="hybridMultilevel"/>
    <w:tmpl w:val="F7E22650"/>
    <w:lvl w:ilvl="0" w:tplc="8688AD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AF82481"/>
    <w:multiLevelType w:val="hybridMultilevel"/>
    <w:tmpl w:val="B0066A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0D46EDF"/>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1E312E3"/>
    <w:multiLevelType w:val="hybridMultilevel"/>
    <w:tmpl w:val="A0042CC2"/>
    <w:lvl w:ilvl="0" w:tplc="040C000F">
      <w:start w:val="1"/>
      <w:numFmt w:val="decimal"/>
      <w:lvlText w:val="%1."/>
      <w:lvlJc w:val="left"/>
      <w:pPr>
        <w:ind w:left="360" w:hanging="360"/>
      </w:p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8" w15:restartNumberingAfterBreak="0">
    <w:nsid w:val="64892D40"/>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4BA016C"/>
    <w:multiLevelType w:val="hybridMultilevel"/>
    <w:tmpl w:val="0AAA6D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4F437A8"/>
    <w:multiLevelType w:val="hybridMultilevel"/>
    <w:tmpl w:val="8F4489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A35B4B"/>
    <w:multiLevelType w:val="hybridMultilevel"/>
    <w:tmpl w:val="ABCA0B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A0A4FFA"/>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73B67B6"/>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7FA722C"/>
    <w:multiLevelType w:val="hybridMultilevel"/>
    <w:tmpl w:val="B0066A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C017BEF"/>
    <w:multiLevelType w:val="hybridMultilevel"/>
    <w:tmpl w:val="A0042C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2917428">
    <w:abstractNumId w:val="24"/>
  </w:num>
  <w:num w:numId="2" w16cid:durableId="1596554604">
    <w:abstractNumId w:val="2"/>
  </w:num>
  <w:num w:numId="3" w16cid:durableId="2036691794">
    <w:abstractNumId w:val="7"/>
  </w:num>
  <w:num w:numId="4" w16cid:durableId="1407216803">
    <w:abstractNumId w:val="4"/>
  </w:num>
  <w:num w:numId="5" w16cid:durableId="1951476347">
    <w:abstractNumId w:val="10"/>
  </w:num>
  <w:num w:numId="6" w16cid:durableId="1612006450">
    <w:abstractNumId w:val="23"/>
  </w:num>
  <w:num w:numId="7" w16cid:durableId="2135439260">
    <w:abstractNumId w:val="34"/>
  </w:num>
  <w:num w:numId="8" w16cid:durableId="583226954">
    <w:abstractNumId w:val="25"/>
  </w:num>
  <w:num w:numId="9" w16cid:durableId="646862951">
    <w:abstractNumId w:val="3"/>
  </w:num>
  <w:num w:numId="10" w16cid:durableId="994575885">
    <w:abstractNumId w:val="27"/>
  </w:num>
  <w:num w:numId="11" w16cid:durableId="1321033205">
    <w:abstractNumId w:val="31"/>
  </w:num>
  <w:num w:numId="12" w16cid:durableId="1402873916">
    <w:abstractNumId w:val="29"/>
  </w:num>
  <w:num w:numId="13" w16cid:durableId="1288465980">
    <w:abstractNumId w:val="30"/>
  </w:num>
  <w:num w:numId="14" w16cid:durableId="906459031">
    <w:abstractNumId w:val="9"/>
  </w:num>
  <w:num w:numId="15" w16cid:durableId="896823160">
    <w:abstractNumId w:val="8"/>
  </w:num>
  <w:num w:numId="16" w16cid:durableId="194080224">
    <w:abstractNumId w:val="15"/>
  </w:num>
  <w:num w:numId="17" w16cid:durableId="23558395">
    <w:abstractNumId w:val="22"/>
  </w:num>
  <w:num w:numId="18" w16cid:durableId="2001496164">
    <w:abstractNumId w:val="6"/>
  </w:num>
  <w:num w:numId="19" w16cid:durableId="242497080">
    <w:abstractNumId w:val="28"/>
  </w:num>
  <w:num w:numId="20" w16cid:durableId="1180007289">
    <w:abstractNumId w:val="12"/>
  </w:num>
  <w:num w:numId="21" w16cid:durableId="644629526">
    <w:abstractNumId w:val="32"/>
  </w:num>
  <w:num w:numId="22" w16cid:durableId="845290019">
    <w:abstractNumId w:val="35"/>
  </w:num>
  <w:num w:numId="23" w16cid:durableId="1740443764">
    <w:abstractNumId w:val="16"/>
  </w:num>
  <w:num w:numId="24" w16cid:durableId="1698847061">
    <w:abstractNumId w:val="19"/>
  </w:num>
  <w:num w:numId="25" w16cid:durableId="1411660482">
    <w:abstractNumId w:val="5"/>
  </w:num>
  <w:num w:numId="26" w16cid:durableId="1380544858">
    <w:abstractNumId w:val="18"/>
  </w:num>
  <w:num w:numId="27" w16cid:durableId="1748067101">
    <w:abstractNumId w:val="26"/>
  </w:num>
  <w:num w:numId="28" w16cid:durableId="375198901">
    <w:abstractNumId w:val="0"/>
  </w:num>
  <w:num w:numId="29" w16cid:durableId="606890204">
    <w:abstractNumId w:val="33"/>
  </w:num>
  <w:num w:numId="30" w16cid:durableId="83379660">
    <w:abstractNumId w:val="1"/>
  </w:num>
  <w:num w:numId="31" w16cid:durableId="2003580589">
    <w:abstractNumId w:val="20"/>
  </w:num>
  <w:num w:numId="32" w16cid:durableId="1536964916">
    <w:abstractNumId w:val="11"/>
  </w:num>
  <w:num w:numId="33" w16cid:durableId="1150900537">
    <w:abstractNumId w:val="14"/>
  </w:num>
  <w:num w:numId="34" w16cid:durableId="595790450">
    <w:abstractNumId w:val="21"/>
  </w:num>
  <w:num w:numId="35" w16cid:durableId="1883975681">
    <w:abstractNumId w:val="13"/>
  </w:num>
  <w:num w:numId="36" w16cid:durableId="10710794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A8"/>
    <w:rsid w:val="00004B54"/>
    <w:rsid w:val="000C2DA8"/>
    <w:rsid w:val="002128A0"/>
    <w:rsid w:val="0021373F"/>
    <w:rsid w:val="00253D76"/>
    <w:rsid w:val="0032623B"/>
    <w:rsid w:val="00394F81"/>
    <w:rsid w:val="00395F81"/>
    <w:rsid w:val="003A1DA7"/>
    <w:rsid w:val="003E75EA"/>
    <w:rsid w:val="00451814"/>
    <w:rsid w:val="005434E9"/>
    <w:rsid w:val="00596BC9"/>
    <w:rsid w:val="00633B39"/>
    <w:rsid w:val="0068441E"/>
    <w:rsid w:val="006B6D72"/>
    <w:rsid w:val="0090504F"/>
    <w:rsid w:val="009131E7"/>
    <w:rsid w:val="00AB330B"/>
    <w:rsid w:val="00AB49C5"/>
    <w:rsid w:val="00AC4552"/>
    <w:rsid w:val="00B5764A"/>
    <w:rsid w:val="00B81137"/>
    <w:rsid w:val="00C011FF"/>
    <w:rsid w:val="00C02C60"/>
    <w:rsid w:val="00C111AD"/>
    <w:rsid w:val="00DD4F61"/>
    <w:rsid w:val="00DF28D2"/>
    <w:rsid w:val="00E802FF"/>
    <w:rsid w:val="00EF0835"/>
    <w:rsid w:val="00EF16A2"/>
    <w:rsid w:val="00F553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F1D83"/>
  <w15:chartTrackingRefBased/>
  <w15:docId w15:val="{F99E1BE8-48CD-448D-BF30-7375E307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1AD"/>
    <w:pPr>
      <w:spacing w:after="200" w:line="276" w:lineRule="auto"/>
    </w:pPr>
    <w:rPr>
      <w:rFonts w:ascii="Calibri" w:eastAsia="Calibri" w:hAnsi="Calibri" w:cs="Times New Roman"/>
      <w:kern w:val="0"/>
      <w14:ligatures w14:val="none"/>
    </w:rPr>
  </w:style>
  <w:style w:type="paragraph" w:styleId="Titre1">
    <w:name w:val="heading 1"/>
    <w:basedOn w:val="Normal"/>
    <w:next w:val="Normal"/>
    <w:link w:val="Titre1Car"/>
    <w:uiPriority w:val="9"/>
    <w:qFormat/>
    <w:rsid w:val="00C111AD"/>
    <w:pPr>
      <w:keepNext/>
      <w:spacing w:before="240" w:after="60"/>
      <w:outlineLvl w:val="0"/>
    </w:pPr>
    <w:rPr>
      <w:rFonts w:ascii="Calibri Light" w:eastAsia="Times New Roman" w:hAnsi="Calibri Light"/>
      <w:b/>
      <w:bCs/>
      <w:kern w:val="32"/>
      <w:sz w:val="32"/>
      <w:szCs w:val="32"/>
    </w:rPr>
  </w:style>
  <w:style w:type="paragraph" w:styleId="Titre6">
    <w:name w:val="heading 6"/>
    <w:basedOn w:val="Normal"/>
    <w:next w:val="Normal"/>
    <w:link w:val="Titre6Car"/>
    <w:qFormat/>
    <w:rsid w:val="00C111AD"/>
    <w:pPr>
      <w:keepNext/>
      <w:spacing w:after="0" w:line="360" w:lineRule="auto"/>
      <w:jc w:val="center"/>
      <w:outlineLvl w:val="5"/>
    </w:pPr>
    <w:rPr>
      <w:rFonts w:ascii="Bell MT" w:eastAsia="Times New Roman" w:hAnsi="Bell MT"/>
      <w:b/>
      <w:bCs/>
      <w:sz w:val="32"/>
      <w:szCs w:val="24"/>
      <w:u w:val="single"/>
      <w:lang w:eastAsia="fr-FR"/>
    </w:rPr>
  </w:style>
  <w:style w:type="paragraph" w:styleId="Titre9">
    <w:name w:val="heading 9"/>
    <w:basedOn w:val="Normal"/>
    <w:next w:val="Normal"/>
    <w:link w:val="Titre9Car"/>
    <w:uiPriority w:val="9"/>
    <w:semiHidden/>
    <w:unhideWhenUsed/>
    <w:qFormat/>
    <w:rsid w:val="00C111AD"/>
    <w:pPr>
      <w:spacing w:before="240" w:after="60"/>
      <w:outlineLvl w:val="8"/>
    </w:pPr>
    <w:rPr>
      <w:rFonts w:ascii="Calibri Light" w:eastAsia="Times New Roman" w:hAnsi="Calibri Light"/>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33B39"/>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633B39"/>
    <w:rPr>
      <w:b/>
      <w:bCs/>
    </w:rPr>
  </w:style>
  <w:style w:type="character" w:styleId="Accentuation">
    <w:name w:val="Emphasis"/>
    <w:basedOn w:val="Policepardfaut"/>
    <w:uiPriority w:val="20"/>
    <w:qFormat/>
    <w:rsid w:val="00EF0835"/>
    <w:rPr>
      <w:i/>
      <w:iCs/>
    </w:rPr>
  </w:style>
  <w:style w:type="character" w:customStyle="1" w:styleId="Titre1Car">
    <w:name w:val="Titre 1 Car"/>
    <w:basedOn w:val="Policepardfaut"/>
    <w:link w:val="Titre1"/>
    <w:uiPriority w:val="9"/>
    <w:rsid w:val="00C111AD"/>
    <w:rPr>
      <w:rFonts w:ascii="Calibri Light" w:eastAsia="Times New Roman" w:hAnsi="Calibri Light" w:cs="Times New Roman"/>
      <w:b/>
      <w:bCs/>
      <w:kern w:val="32"/>
      <w:sz w:val="32"/>
      <w:szCs w:val="32"/>
      <w14:ligatures w14:val="none"/>
    </w:rPr>
  </w:style>
  <w:style w:type="character" w:customStyle="1" w:styleId="Titre6Car">
    <w:name w:val="Titre 6 Car"/>
    <w:basedOn w:val="Policepardfaut"/>
    <w:link w:val="Titre6"/>
    <w:rsid w:val="00C111AD"/>
    <w:rPr>
      <w:rFonts w:ascii="Bell MT" w:eastAsia="Times New Roman" w:hAnsi="Bell MT" w:cs="Times New Roman"/>
      <w:b/>
      <w:bCs/>
      <w:kern w:val="0"/>
      <w:sz w:val="32"/>
      <w:szCs w:val="24"/>
      <w:u w:val="single"/>
      <w:lang w:eastAsia="fr-FR"/>
      <w14:ligatures w14:val="none"/>
    </w:rPr>
  </w:style>
  <w:style w:type="character" w:customStyle="1" w:styleId="Titre9Car">
    <w:name w:val="Titre 9 Car"/>
    <w:basedOn w:val="Policepardfaut"/>
    <w:link w:val="Titre9"/>
    <w:uiPriority w:val="9"/>
    <w:semiHidden/>
    <w:rsid w:val="00C111AD"/>
    <w:rPr>
      <w:rFonts w:ascii="Calibri Light" w:eastAsia="Times New Roman" w:hAnsi="Calibri Light" w:cs="Times New Roman"/>
      <w:kern w:val="0"/>
      <w14:ligatures w14:val="none"/>
    </w:rPr>
  </w:style>
  <w:style w:type="paragraph" w:styleId="Paragraphedeliste">
    <w:name w:val="List Paragraph"/>
    <w:basedOn w:val="Normal"/>
    <w:uiPriority w:val="34"/>
    <w:qFormat/>
    <w:rsid w:val="00C111AD"/>
    <w:pPr>
      <w:ind w:left="720"/>
      <w:contextualSpacing/>
    </w:pPr>
  </w:style>
  <w:style w:type="paragraph" w:styleId="En-tte">
    <w:name w:val="header"/>
    <w:basedOn w:val="Normal"/>
    <w:link w:val="En-tteCar"/>
    <w:uiPriority w:val="99"/>
    <w:unhideWhenUsed/>
    <w:rsid w:val="00C111AD"/>
    <w:pPr>
      <w:tabs>
        <w:tab w:val="center" w:pos="4536"/>
        <w:tab w:val="right" w:pos="9072"/>
      </w:tabs>
      <w:spacing w:after="0" w:line="240" w:lineRule="auto"/>
    </w:pPr>
  </w:style>
  <w:style w:type="character" w:customStyle="1" w:styleId="En-tteCar">
    <w:name w:val="En-tête Car"/>
    <w:basedOn w:val="Policepardfaut"/>
    <w:link w:val="En-tte"/>
    <w:uiPriority w:val="99"/>
    <w:rsid w:val="00C111AD"/>
    <w:rPr>
      <w:rFonts w:ascii="Calibri" w:eastAsia="Calibri" w:hAnsi="Calibri" w:cs="Times New Roman"/>
      <w:kern w:val="0"/>
      <w14:ligatures w14:val="none"/>
    </w:rPr>
  </w:style>
  <w:style w:type="paragraph" w:styleId="Pieddepage">
    <w:name w:val="footer"/>
    <w:basedOn w:val="Normal"/>
    <w:link w:val="PieddepageCar"/>
    <w:uiPriority w:val="99"/>
    <w:unhideWhenUsed/>
    <w:rsid w:val="00C111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11AD"/>
    <w:rPr>
      <w:rFonts w:ascii="Calibri" w:eastAsia="Calibri" w:hAnsi="Calibri" w:cs="Times New Roman"/>
      <w:kern w:val="0"/>
      <w14:ligatures w14:val="none"/>
    </w:rPr>
  </w:style>
  <w:style w:type="paragraph" w:styleId="Textedebulles">
    <w:name w:val="Balloon Text"/>
    <w:basedOn w:val="Normal"/>
    <w:link w:val="TextedebullesCar"/>
    <w:uiPriority w:val="99"/>
    <w:semiHidden/>
    <w:unhideWhenUsed/>
    <w:rsid w:val="00C111A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111AD"/>
    <w:rPr>
      <w:rFonts w:ascii="Tahoma" w:eastAsia="Calibri" w:hAnsi="Tahoma" w:cs="Tahoma"/>
      <w:kern w:val="0"/>
      <w:sz w:val="16"/>
      <w:szCs w:val="16"/>
      <w14:ligatures w14:val="none"/>
    </w:rPr>
  </w:style>
  <w:style w:type="paragraph" w:styleId="Sansinterligne">
    <w:name w:val="No Spacing"/>
    <w:uiPriority w:val="1"/>
    <w:qFormat/>
    <w:rsid w:val="00C111AD"/>
    <w:pPr>
      <w:spacing w:after="0" w:line="240" w:lineRule="auto"/>
    </w:pPr>
    <w:rPr>
      <w:rFonts w:ascii="Calibri" w:eastAsia="Calibri" w:hAnsi="Calibri" w:cs="Times New Roman"/>
      <w:kern w:val="0"/>
      <w14:ligatures w14:val="none"/>
    </w:rPr>
  </w:style>
  <w:style w:type="character" w:customStyle="1" w:styleId="boxtitregouv">
    <w:name w:val="boxtitregouv"/>
    <w:rsid w:val="00C111AD"/>
  </w:style>
  <w:style w:type="paragraph" w:styleId="Textebrut">
    <w:name w:val="Plain Text"/>
    <w:basedOn w:val="Normal"/>
    <w:link w:val="TextebrutCar"/>
    <w:rsid w:val="00C111A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111AD"/>
    <w:rPr>
      <w:rFonts w:ascii="Courier New" w:eastAsia="Times New Roman" w:hAnsi="Courier New" w:cs="Courier New"/>
      <w:kern w:val="0"/>
      <w:sz w:val="20"/>
      <w:szCs w:val="20"/>
      <w:lang w:eastAsia="fr-FR"/>
      <w14:ligatures w14:val="none"/>
    </w:rPr>
  </w:style>
  <w:style w:type="table" w:styleId="Grilledutableau">
    <w:name w:val="Table Grid"/>
    <w:basedOn w:val="TableauNormal"/>
    <w:uiPriority w:val="59"/>
    <w:rsid w:val="00C111AD"/>
    <w:pPr>
      <w:spacing w:after="0" w:line="240" w:lineRule="auto"/>
    </w:pPr>
    <w:rPr>
      <w:rFonts w:ascii="Calibri" w:eastAsia="Calibri" w:hAnsi="Calibri"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C111AD"/>
    <w:pPr>
      <w:spacing w:after="0" w:line="240" w:lineRule="auto"/>
    </w:pPr>
    <w:rPr>
      <w:rFonts w:ascii="Calibri" w:eastAsia="Calibri" w:hAnsi="Calibri" w:cs="Times New Roman"/>
      <w:kern w:val="0"/>
      <w:sz w:val="20"/>
      <w:szCs w:val="20"/>
      <w:lang w:eastAsia="fr-F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456028">
      <w:bodyDiv w:val="1"/>
      <w:marLeft w:val="0"/>
      <w:marRight w:val="0"/>
      <w:marTop w:val="0"/>
      <w:marBottom w:val="0"/>
      <w:divBdr>
        <w:top w:val="none" w:sz="0" w:space="0" w:color="auto"/>
        <w:left w:val="none" w:sz="0" w:space="0" w:color="auto"/>
        <w:bottom w:val="none" w:sz="0" w:space="0" w:color="auto"/>
        <w:right w:val="none" w:sz="0" w:space="0" w:color="auto"/>
      </w:divBdr>
    </w:div>
    <w:div w:id="200620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404</Words>
  <Characters>2227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Taud Miguel Emmanuella KEI</dc:creator>
  <cp:keywords/>
  <dc:description/>
  <cp:lastModifiedBy>Taud Miguel Emmanuella  KEI</cp:lastModifiedBy>
  <cp:revision>2</cp:revision>
  <dcterms:created xsi:type="dcterms:W3CDTF">2025-06-25T12:36:00Z</dcterms:created>
  <dcterms:modified xsi:type="dcterms:W3CDTF">2025-06-25T12:36:00Z</dcterms:modified>
</cp:coreProperties>
</file>