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Risk Assessment Summary</w:t>
      </w:r>
    </w:p>
    <w:p>
      <w:r>
        <w:t>Date: {{ date }}</w:t>
      </w:r>
    </w:p>
    <w:p>
      <w:r>
        <w:t>Time: {{ time }}</w:t>
      </w:r>
    </w:p>
    <w:p>
      <w:r>
        <w:t>Assessor Name: {{ assessor.name }}</w:t>
      </w:r>
    </w:p>
    <w:p>
      <w:r>
        <w:t>Assessor Role/Title: {{ assessor.role }}</w:t>
      </w:r>
    </w:p>
    <w:p>
      <w:r>
        <w:t>Organization: {{ assessor.organization }}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2880"/>
          </w:tcPr>
          <w:p>
            <w:r>
              <w:t>Answer Context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