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bookmarkStart w:id="1" w:name="METRYKA"/>
      <w:bookmarkEnd w:id="1"/>
      <w:bookmarkStart w:id="2" w:name="BKM_E5897E37_130F_46A7_BC87_E007636F913C"/>
      <w:bookmarkEnd w:id="2"/>
      <w:r>
        <w:rPr>
          <w:sz w:val="22"/>
          <w:szCs w:val="22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Podstawowe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informacje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o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dokumencie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ciciel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POLITECHNIKA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WARSZAWSKA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cy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Andrzej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Stasiak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zatwierdzenia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Status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utworzenia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ostatniej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modyfikacji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 17:19:58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Metryka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zmian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Data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Autor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zmiany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Opis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zmiany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10.02.2019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1.0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Wersja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przegl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000000"/>
              </w:rPr>
              <w:t xml:space="preserve">du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Dokumenty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powi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zane:</w:t>
            </w:r>
            <w:r>
              <w:rPr>
                <w:sz w:val="20"/>
                <w:szCs w:val="20"/>
                <w:color w:val="ffffff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Nazwa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dokumentu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wersja</w:t>
            </w:r>
            <w:r>
              <w:rPr>
                <w:sz w:val="20"/>
                <w:szCs w:val="20"/>
                <w:color w:val="ffffff"/>
              </w:rPr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 w:lineRule="auto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Calibri" w:eastAsia="Calibri" w:hAnsi="Calibri" w:cs="Calibri"/>
                <w:sz w:val="20"/>
                <w:szCs w:val="20"/>
                <w:color w:val="ffffff"/>
              </w:rPr>
              <w:t xml:space="preserve">Zakres</w:t>
            </w:r>
            <w:r>
              <w:rPr>
                <w:sz w:val="20"/>
                <w:szCs w:val="20"/>
                <w:color w:val="ffffff"/>
              </w:rPr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0"/>
          <w:szCs w:val="20"/>
          <w:color w:val="000000"/>
        </w:rPr>
        <w:t xml:space="preserve">  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2"/>
          <w:szCs w:val="22"/>
          <w:color w:val="000000"/>
        </w:rPr>
      </w:pPr>
      <w:bookmarkStart w:id="3" w:name="WSTÊP"/>
      <w:bookmarkEnd w:id="3"/>
      <w:bookmarkStart w:id="4" w:name="BKM_42E89E63_9051_49B4_A025_00D842E4024B"/>
      <w:bookmarkEnd w:id="4"/>
      <w:r>
        <w:rPr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widowControl/>
        <w:spacing w:before="0" w:after="80" w:line="240" w:lineRule="auto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Wst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ę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p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Niniejszy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stanowi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element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dokumentacji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analitycznej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przedstawia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wymaga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ń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funkcjonalnych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pageBreakBefore/>
        <w:spacing w:before="0" w:after="0" w:line="240" w:lineRule="auto"/>
        <w:rPr>
          <w:rFonts w:hint="default"/>
          <w:sz w:val="22"/>
          <w:szCs w:val="22"/>
          <w:color w:val="000000"/>
        </w:rPr>
      </w:pPr>
      <w:bookmarkStart w:id="5" w:name="WYMAGANIA_FUNKCJONALNE"/>
      <w:bookmarkEnd w:id="5"/>
      <w:bookmarkStart w:id="6" w:name="BKM_E5FB1581_FC47_4C89_91D9_D3A5A8013342"/>
      <w:bookmarkEnd w:id="6"/>
      <w:r>
        <w:rPr>
          <w:sz w:val="22"/>
          <w:szCs w:val="22"/>
          <w:color w:val="000000"/>
        </w:rPr>
      </w:r>
    </w:p>
    <w:p>
      <w:pPr>
        <w:pStyle w:val="Heading1"/>
        <w:numPr>
          <w:ilvl w:val="0"/>
          <w:numId w:val="2"/>
        </w:numPr>
        <w:widowControl/>
        <w:spacing w:before="0" w:after="80" w:line="240" w:lineRule="auto"/>
        <w:rPr>
          <w:rFonts w:hint="default"/>
          <w:sz w:val="40"/>
          <w:szCs w:val="40"/>
          <w:b/>
          <w:color w:val="000000"/>
        </w:rPr>
      </w:pP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Wymagania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 </w:t>
      </w:r>
      <w:r>
        <w:rPr>
          <w:rFonts w:ascii="Calibri" w:eastAsia="Calibri" w:hAnsi="Calibri" w:cs="Calibri"/>
          <w:sz w:val="40"/>
          <w:szCs w:val="40"/>
          <w:b/>
          <w:color w:val="000000"/>
        </w:rPr>
        <w:t xml:space="preserve">funkcjonalne</w:t>
      </w:r>
      <w:r>
        <w:rPr>
          <w:rFonts w:ascii="Calibri" w:eastAsia="Calibri" w:hAnsi="Calibri" w:cs="Calibri"/>
          <w:sz w:val="40"/>
          <w:szCs w:val="4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2"/>
          <w:szCs w:val="22"/>
          <w:color w:val="000000"/>
        </w:rPr>
      </w:pPr>
      <w:r>
        <w:rPr>
          <w:sz w:val="22"/>
          <w:szCs w:val="22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7" w:name="SYSTEM_OBS£UGI_PLIKÓW_PRACY_DYPLOMOWEJ"/>
      <w:bookmarkEnd w:id="7"/>
      <w:bookmarkStart w:id="8" w:name="BKM_ED9EF3C7_7502_42CD_999E_D810FEDB60C8"/>
      <w:bookmarkEnd w:id="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obs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ugi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plików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dyplomowej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plików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pliku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streszczenia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9" w:name="BKM_540AD0A3_4FA9_4B94_BAD1_5D6E5F492C92"/>
      <w:bookmarkEnd w:id="9"/>
      <w:r>
        <w:rPr/>
        <w:drawing>
          <wp:inline distT="0" distB="0" distL="0" distR="0">
            <wp:extent cx="3413760" cy="2865120"/>
            <wp:effectExtent l="0" t="0" r="0" b="0"/>
            <wp:docPr id="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img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plików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dyplomowej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0" w:name="BKM_5C47557D_3EFC_4326_971E_B0B5FEBC2E72"/>
            <w:bookmarkEnd w:id="1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plików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dyplomowej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plików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dyplomowej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pliku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streszczenia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pol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).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1" w:name="BKM_CF43C585_081F_4498_A28C_9096754C0D61"/>
            <w:bookmarkEnd w:id="1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plików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dyplomanta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interfejs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wgrywania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plików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2" w:name="BKM_6BE104A1_1E7D_4C79_884F_14DF3A61E8B5"/>
            <w:bookmarkEnd w:id="1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interfejs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nadzoru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promotora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rozszeszony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interfesj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promotorom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3" w:name="BKM_9E411FDE_2AB0_4BFF_A458_2D5F17DD32F4"/>
            <w:bookmarkEnd w:id="1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Dodatkowe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funkcjnalno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takie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odrzucenie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plików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itp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Dodatkowe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funkcjonalno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dla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usuwanie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plików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/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zatwierdzanie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plików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/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przetwarzanie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antyplagiatowy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4" w:name="BKM_751ED2E4_71D9_494B_9D10_8732B980B860"/>
            <w:bookmarkEnd w:id="1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podsystem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kluczowych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wgrywanie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kluczowych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angielskim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polskim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15" w:name="SYSTEM_PRZEBIEGU_PROCESU_DYPLOMOWANIA"/>
      <w:bookmarkEnd w:id="15"/>
      <w:bookmarkStart w:id="16" w:name="BKM_F0FB1276_BD67_47E4_B50B_5B6F6AFE2FB6"/>
      <w:bookmarkEnd w:id="1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przebiegu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dyplomowania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17" w:name="BKM_D4CF386C_C1B7_48E3_9BFD_F7860C43DB4F"/>
      <w:bookmarkEnd w:id="17"/>
      <w:r>
        <w:rPr/>
        <w:drawing>
          <wp:inline distT="0" distB="0" distL="0" distR="0">
            <wp:extent cx="3710940" cy="270510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przebiegu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dyplomowania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8" w:name="BKM_B123D398_A7F5_4113_9B7F_A7B296AFA0E1"/>
            <w:bookmarkEnd w:id="1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Przebieg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dyplomowania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procesu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19" w:name="BKM_6A90C538_ECDD_4C58_BFE6_0E3A898D0758"/>
            <w:bookmarkEnd w:id="1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System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antyplagiatowy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interfejs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antyplagiatowego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0" w:name="BKM_435F25A1_4C1E_4A3C_A568_1C174A001E5E"/>
            <w:bookmarkEnd w:id="20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promotora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promotora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1" w:name="BKM_DA7C0580_00BD_4046_8F29_EEA488F8B9D0"/>
            <w:bookmarkEnd w:id="21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recenzenta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recenzenta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2" w:name="BKM_5C6673CC_D37D_460C_8078_D7BDF779A770"/>
            <w:bookmarkEnd w:id="22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Udost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pnienie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dotycz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dyplomowania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informacje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dotycz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procsu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terminy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egzaminów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nazwiska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recenzentów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itp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23" w:name="SYSTEM_WYBORU_PROPONOWANYCH_TEMATÓW_PRAC"/>
      <w:bookmarkEnd w:id="23"/>
      <w:bookmarkStart w:id="24" w:name="BKM_C378F000_8B80_4F77_8B55_E70429598D27"/>
      <w:bookmarkEnd w:id="2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wyboru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proponowanych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tematów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prac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proponowanych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ponadto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istnieje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negocjacji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inicjacja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dyplomantów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25" w:name="BKM_F0449636_30D0_4567_8041_A21532E8CDEF"/>
      <w:bookmarkEnd w:id="25"/>
      <w:r>
        <w:rPr/>
        <w:drawing>
          <wp:inline distT="0" distB="0" distL="0" distR="0">
            <wp:extent cx="3352800" cy="1447800"/>
            <wp:effectExtent l="0" t="0" r="0" b="0"/>
            <wp:docPr id="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img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Systsem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proponowanych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6" w:name="BKM_F53229FF_A472_484D_9F26_7C3C72056067"/>
            <w:bookmarkEnd w:id="2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Systsem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wyboru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proponowanych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tematów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proponowanych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ponadto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istnieje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negocjacji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inicjacja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dyplomantów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7" w:name="BKM_94096169_E2CD_4D41_A1E7_4337EE357A60"/>
            <w:bookmarkEnd w:id="2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tematów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bazy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pracowników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uczelni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promotorów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)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wprowadzania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bazy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przez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promotorów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8" w:name="BKM_2512474E_5BCE_4B20_B1BE_F8DFE7A7356F"/>
            <w:bookmarkEnd w:id="28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liwo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wyboru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asnego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tematu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wyboru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asnego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dyplomowej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Wiadomo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propozycj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, i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dyskutuje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projektu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Promotor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ma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dodania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proponowanego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oraz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natychmiastowego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przypasniu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go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odpowiedniego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dyplomanta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 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29" w:name="BKM_0258B898_7636_4890_B7BF_C9BDDC478B93"/>
            <w:bookmarkEnd w:id="29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Wybór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tematu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studenta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umo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liwia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wybór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proponowanego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tematu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pracy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dyplomowej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bazy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Heading2"/>
        <w:numPr>
          <w:ilvl w:val="1"/>
          <w:numId w:val="3"/>
        </w:numPr>
        <w:widowControl/>
        <w:spacing w:before="0" w:after="80" w:line="240" w:lineRule="auto"/>
        <w:ind w:left="900" w:hanging="540"/>
        <w:rPr>
          <w:rFonts w:hint="default"/>
          <w:sz w:val="32"/>
          <w:szCs w:val="32"/>
          <w:b/>
          <w:color w:val="4f81bc"/>
        </w:rPr>
      </w:pPr>
      <w:bookmarkStart w:id="30" w:name="ZARZ¥DZANIE_PRZEBIEGIEM_EGZAMINU_DYPLOMOWEGO"/>
      <w:bookmarkEnd w:id="30"/>
      <w:bookmarkStart w:id="31" w:name="BKM_9CB30001_4BE8_409C_B798_0DD9406124F5"/>
      <w:bookmarkEnd w:id="3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Zarz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dzanie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przebiegiem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egzaminu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dyplomowego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mechanim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egzaminem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dyplomowym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bookmarkStart w:id="32" w:name="BKM_E33FDC68_6CC5_404B_B7B1_48CD4ED0FFA7"/>
      <w:bookmarkEnd w:id="32"/>
      <w:r>
        <w:rPr/>
        <w:drawing>
          <wp:inline distT="0" distB="0" distL="0" distR="0">
            <wp:extent cx="3299460" cy="2522220"/>
            <wp:effectExtent l="0" t="0" r="0" b="0"/>
            <wp:docPr id="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img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przebiegiem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egzaminu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dyplomowego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3" w:name="BKM_96BD7173_AE83_4B74_BFCB_0699AB4A817F"/>
            <w:bookmarkEnd w:id="33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FUN-001-SD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egzaminem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dyplomowym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egzamonu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dyplomowego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4" w:name="BKM_7CC8EFFA_1077_4D9A_8CC3_54F6CE87DEF1"/>
            <w:bookmarkEnd w:id="34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FUN-006-SD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wprowadzania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systemu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5" w:name="BKM_5F4C44BB_92F7_4F21_8008_443856AE2C04"/>
            <w:bookmarkEnd w:id="35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FUN-007-SD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Wprowadzenie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pozosta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danych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do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systemu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zapewni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wprowadzania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pozosta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danych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tj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raport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6" w:name="BKM_74930EDF_2673_4233_9D3F_152DAA43FA6B"/>
            <w:bookmarkEnd w:id="36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FUN-002-SD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Losowanie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pyta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dyplomowych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udost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pni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mechanizm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pobierania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losoweggo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pytania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bazy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pyta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tbl>
      <w:tblPr>
        <w:tblW w:w="9732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6"/>
        <w:gridCol w:w="4866"/>
      </w:tblGrid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bookmarkStart w:id="37" w:name="BKM_754E965C_C235_4F96_85BC_72F4FCF748E2"/>
            <w:bookmarkEnd w:id="37"/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wymagania</w:t>
            </w: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4866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FUN-003-SD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Wyliczenie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redniej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oceny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wyliczenie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redniej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ocen</w:t>
      </w:r>
      <w:r>
        <w:rPr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</w:t>
      </w: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widowControl/>
        <w:spacing w:before="0" w:after="0" w:line="240" w:lineRule="auto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Calibri">
    <w:charset w:val="0"/>
    <w:family w:val="roman"/>
  </w:font>
  <w:font w:name="Times New Roman">
    <w:charset w:val="1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</w:pPr>
    <w:r/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spacing w:before="0" w:after="0" w:line="240"/>
    </w:pPr>
    <w:r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d"/>
    <w:name w:val="List693071734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abcdef1"/>
    <w:name w:val="TerOld1"/>
    <w:multiLevelType w:val="SingleLevel"/>
    <w:lvl w:ilvl="0">
      <w:start w:val="0"/>
      <w:lvlText w:val="%1"/>
      <w:numFmt w:val="decimal"/>
      <w:suff w:val="tab"/>
    </w:lvl>
  </w:abstractNum>
  <w:num w:numId="1">
    <w:abstractNumId w:val="2"/>
  </w:num>
  <w:num w:numId="2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Calibri" w:eastAsia="Calibri" w:hAnsi="Calibri" w:cs="Calibri"/>
          <w:sz w:val="22"/>
          <w:szCs w:val="22"/>
        </w:rPr>
      </w:lvl>
    </w:lvlOverride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pPr>
      <w:widowControl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rFonts w:ascii="Arial" w:eastAsia="Arial" w:hAnsi="Arial" w:cs="Arial"/>
      <w:sz w:val="24"/>
      <w:szCs w:val="24"/>
      <w:i/>
    </w:rPr>
  </w:style>
  <w:style w:type="character" w:styleId="Bold">
    <w:name w:val="Bold"/>
    <w:basedOn w:val="Normal"/>
    <w:rPr>
      <w:rFonts w:ascii="Arial" w:eastAsia="Arial" w:hAnsi="Arial" w:cs="Arial"/>
      <w:sz w:val="24"/>
      <w:szCs w:val="24"/>
      <w:b/>
    </w:rPr>
  </w:style>
  <w:style w:type="character" w:styleId="BoldItalics">
    <w:name w:val="Bold Italics"/>
    <w:basedOn w:val="Normal"/>
    <w:rPr>
      <w:rFonts w:ascii="Arial" w:eastAsia="Arial" w:hAnsi="Arial" w:cs="Arial"/>
      <w:sz w:val="24"/>
      <w:szCs w:val="24"/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sz w:val="24"/>
      <w:szCs w:val="24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widowControl/>
      <w:spacing w:before="240" w:after="80" w:line="240" w:lineRule="auto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widowControl/>
      <w:spacing w:before="120" w:after="40" w:line="240" w:lineRule="auto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widowControl/>
      <w:spacing w:before="40" w:after="20" w:line="240" w:lineRule="auto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widowControl/>
      <w:spacing w:before="40" w:after="20" w:line="240" w:lineRule="auto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widowControl/>
      <w:spacing w:before="40" w:after="20" w:line="240" w:lineRule="auto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widowControl/>
      <w:spacing w:before="40" w:after="20" w:line="240" w:lineRule="auto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widowControl/>
      <w:spacing w:before="40" w:after="20" w:line="240" w:lineRule="auto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widowControl/>
      <w:spacing w:before="40" w:after="20" w:line="240" w:lineRule="auto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widowControl/>
      <w:spacing w:before="40" w:after="20" w:line="240" w:lineRule="auto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widowControl/>
      <w:spacing w:before="40" w:after="20" w:line="240" w:lineRule="auto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  <w:widowControl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widowControl/>
      <w:spacing w:before="0" w:after="0" w:line="240" w:lineRule="auto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widowControl/>
      <w:spacing w:before="80" w:after="80" w:line="240" w:lineRule="auto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widowControl/>
      <w:spacing w:before="0" w:after="1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widowControl/>
      <w:spacing w:before="20" w:after="20" w:line="240" w:lineRule="auto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widowControl/>
      <w:spacing w:before="0" w:after="0" w:line="240" w:lineRule="auto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widowControl/>
      <w:spacing w:before="0" w:after="80" w:line="240" w:lineRule="auto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widowControl/>
      <w:spacing w:before="0" w:after="0" w:line="240" w:lineRule="auto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  <w:sz w:val="24"/>
      <w:szCs w:val="24"/>
    </w:rPr>
  </w:style>
  <w:style w:type="paragraph" w:styleId="Items">
    <w:name w:val="Items"/>
    <w:basedOn w:val="Normal"/>
    <w:next w:val="Normal"/>
    <w:pPr>
      <w:widowControl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widowControl/>
      <w:spacing w:before="80" w:after="40" w:line="240" w:lineRule="auto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sz w:val="24"/>
      <w:szCs w:val="24"/>
      <w:color w:val="6f6f6f"/>
    </w:rPr>
  </w:style>
  <w:style w:type="character" w:styleId="AllCaps">
    <w:name w:val="All Caps"/>
    <w:basedOn w:val="Normal"/>
    <w:rPr>
      <w:rFonts w:ascii="Arial" w:eastAsia="Arial" w:hAnsi="Arial" w:cs="Arial"/>
      <w:sz w:val="24"/>
      <w:szCs w:val="24"/>
      <w:caps/>
    </w:rPr>
  </w:style>
  <w:style w:type="paragraph" w:styleId="tabelanormalny">
    <w:name w:val="tabelanormalny"/>
    <w:basedOn w:val="Normal"/>
    <w:pPr>
      <w:widowControl/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widowControl/>
      <w:spacing w:before="120" w:after="120" w:line="240" w:lineRule="auto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0" Type="http://schemas.openxmlformats.org/officeDocument/2006/relationships/image" Target="media/document_img20.emf"/><Relationship Id="img22" Type="http://schemas.openxmlformats.org/officeDocument/2006/relationships/image" Target="media/document_img22.emf"/><Relationship Id="img23" Type="http://schemas.openxmlformats.org/officeDocument/2006/relationships/image" Target="media/document_img23.emf"/><Relationship Id="img24" Type="http://schemas.openxmlformats.org/officeDocument/2006/relationships/image" Target="media/document_img24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2020-03-01T18:21:00</dcterms:created>
  <dcterms:modified xsi:type="dcterms:W3CDTF">2020-03-01T18:21:00</dcterms:modified>
</cp:coreProperties>
</file>