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B8" w:rsidRDefault="00E648EC" w:rsidP="004C34B8">
      <w:pPr>
        <w:pStyle w:val="Titre"/>
        <w:jc w:val="center"/>
      </w:pPr>
      <w:r>
        <w:t>Choix d</w:t>
      </w:r>
      <w:r w:rsidR="0048391A">
        <w:t>u chiffrement des mots de passe</w:t>
      </w:r>
    </w:p>
    <w:p w:rsidR="00E648EC" w:rsidRDefault="00E648EC" w:rsidP="000D3EEC">
      <w:pPr>
        <w:pStyle w:val="Titre1"/>
        <w:numPr>
          <w:ilvl w:val="0"/>
          <w:numId w:val="3"/>
        </w:numPr>
      </w:pPr>
      <w:r>
        <w:t xml:space="preserve">Choix retenus / </w:t>
      </w:r>
      <w:r w:rsidR="0048391A">
        <w:t>étudiés</w:t>
      </w:r>
    </w:p>
    <w:p w:rsidR="00E648EC" w:rsidRDefault="00E648EC" w:rsidP="005E1DCD">
      <w:pPr>
        <w:pStyle w:val="Paragraphedeliste"/>
        <w:numPr>
          <w:ilvl w:val="0"/>
          <w:numId w:val="1"/>
        </w:numPr>
        <w:spacing w:line="240" w:lineRule="auto"/>
      </w:pPr>
      <w:r>
        <w:t>MD5</w:t>
      </w:r>
    </w:p>
    <w:p w:rsidR="00E648EC" w:rsidRDefault="002E34E1" w:rsidP="005E1DCD">
      <w:pPr>
        <w:pStyle w:val="Paragraphedeliste"/>
        <w:numPr>
          <w:ilvl w:val="0"/>
          <w:numId w:val="1"/>
        </w:numPr>
        <w:spacing w:line="240" w:lineRule="auto"/>
      </w:pPr>
      <w:r>
        <w:t>SHA-1 + Salt</w:t>
      </w:r>
    </w:p>
    <w:p w:rsidR="00610385" w:rsidRDefault="00610385" w:rsidP="005E1DCD">
      <w:pPr>
        <w:pStyle w:val="Paragraphedeliste"/>
        <w:numPr>
          <w:ilvl w:val="0"/>
          <w:numId w:val="1"/>
        </w:numPr>
        <w:spacing w:line="240" w:lineRule="auto"/>
      </w:pPr>
      <w:r>
        <w:t>bcrypt</w:t>
      </w:r>
    </w:p>
    <w:p w:rsidR="002E34E1" w:rsidRDefault="002E34E1" w:rsidP="005E1DCD">
      <w:pPr>
        <w:pStyle w:val="Paragraphedeliste"/>
        <w:spacing w:line="240" w:lineRule="auto"/>
      </w:pPr>
    </w:p>
    <w:p w:rsidR="00E648EC" w:rsidRDefault="002E34E1" w:rsidP="000D3EEC">
      <w:pPr>
        <w:pStyle w:val="Titre1"/>
        <w:numPr>
          <w:ilvl w:val="0"/>
          <w:numId w:val="3"/>
        </w:numPr>
      </w:pPr>
      <w:r>
        <w:t xml:space="preserve">Description technique </w:t>
      </w:r>
    </w:p>
    <w:p w:rsidR="00C656A2" w:rsidRDefault="000014BF" w:rsidP="000014BF">
      <w:pPr>
        <w:pStyle w:val="Titre2"/>
        <w:ind w:firstLine="360"/>
      </w:pPr>
      <w:r>
        <w:t xml:space="preserve">2.1 </w:t>
      </w:r>
      <w:r w:rsidR="004F5180">
        <w:t xml:space="preserve"> </w:t>
      </w:r>
      <w:r w:rsidR="00E321C6">
        <w:t>MD5</w:t>
      </w:r>
    </w:p>
    <w:p w:rsidR="005564ED" w:rsidRDefault="00E648EC" w:rsidP="007C79DC">
      <w:pPr>
        <w:pStyle w:val="Paragraphedeliste"/>
        <w:numPr>
          <w:ilvl w:val="0"/>
          <w:numId w:val="1"/>
        </w:numPr>
        <w:spacing w:line="240" w:lineRule="auto"/>
      </w:pPr>
      <w:r>
        <w:t>128-bit/16-byte digest</w:t>
      </w:r>
    </w:p>
    <w:p w:rsidR="00C656A2" w:rsidRDefault="00E648EC" w:rsidP="007C79DC">
      <w:pPr>
        <w:pStyle w:val="Paragraphedeliste"/>
        <w:numPr>
          <w:ilvl w:val="0"/>
          <w:numId w:val="1"/>
        </w:numPr>
        <w:spacing w:line="240" w:lineRule="auto"/>
      </w:pPr>
      <w:r>
        <w:t>plus rapide</w:t>
      </w:r>
    </w:p>
    <w:p w:rsidR="00EB4ACF" w:rsidRDefault="00EB4ACF" w:rsidP="007C79DC">
      <w:pPr>
        <w:pStyle w:val="Paragraphedeliste"/>
        <w:numPr>
          <w:ilvl w:val="0"/>
          <w:numId w:val="1"/>
        </w:numPr>
        <w:spacing w:line="240" w:lineRule="auto"/>
      </w:pPr>
      <w:r>
        <w:t>exemple : actuellement il est possible de calculer un hash MD5 de 6 caractères composé d’alphanumérique</w:t>
      </w:r>
      <w:r w:rsidR="00070D98">
        <w:t>s</w:t>
      </w:r>
      <w:r>
        <w:t xml:space="preserve"> en minuscule en 40 secondes.</w:t>
      </w:r>
    </w:p>
    <w:p w:rsidR="00DA251F" w:rsidRDefault="004F5180" w:rsidP="00C47A1B">
      <w:pPr>
        <w:pStyle w:val="Titre2"/>
        <w:ind w:firstLine="360"/>
      </w:pPr>
      <w:r>
        <w:t xml:space="preserve">2.2  </w:t>
      </w:r>
      <w:r w:rsidR="003B75E7">
        <w:t>SHA-1</w:t>
      </w:r>
      <w:r w:rsidR="00702795">
        <w:t xml:space="preserve"> + </w:t>
      </w:r>
      <w:r w:rsidR="0048407B">
        <w:t>Salt</w:t>
      </w:r>
    </w:p>
    <w:p w:rsidR="002C43D8" w:rsidRDefault="002C43D8" w:rsidP="007C79DC">
      <w:pPr>
        <w:pStyle w:val="Paragraphedeliste"/>
        <w:numPr>
          <w:ilvl w:val="0"/>
          <w:numId w:val="1"/>
        </w:numPr>
        <w:spacing w:line="240" w:lineRule="auto"/>
      </w:pPr>
      <w:r>
        <w:t>160-bit/20-byte digest</w:t>
      </w:r>
    </w:p>
    <w:p w:rsidR="008719D3" w:rsidRDefault="00E648EC" w:rsidP="007C79DC">
      <w:pPr>
        <w:pStyle w:val="Paragraphedeliste"/>
        <w:numPr>
          <w:ilvl w:val="0"/>
          <w:numId w:val="1"/>
        </w:numPr>
        <w:spacing w:line="240" w:lineRule="auto"/>
      </w:pPr>
      <w:r>
        <w:t>meilleure résistance aux attaques par brute force</w:t>
      </w:r>
    </w:p>
    <w:p w:rsidR="007C79DC" w:rsidRDefault="007C79DC" w:rsidP="007C79DC">
      <w:pPr>
        <w:pStyle w:val="Paragraphedeliste"/>
        <w:spacing w:line="240" w:lineRule="auto"/>
        <w:ind w:left="1440"/>
      </w:pPr>
    </w:p>
    <w:p w:rsidR="00C47F6F" w:rsidRDefault="00FB6175" w:rsidP="00C47A1B">
      <w:pPr>
        <w:pStyle w:val="Titre2"/>
        <w:ind w:firstLine="360"/>
        <w:rPr>
          <w:lang w:val="en-US"/>
        </w:rPr>
      </w:pPr>
      <w:r>
        <w:rPr>
          <w:lang w:val="en-US"/>
        </w:rPr>
        <w:t>2.3  MD5</w:t>
      </w:r>
      <w:r w:rsidR="00C47F6F" w:rsidRPr="00904159">
        <w:rPr>
          <w:lang w:val="en-US"/>
        </w:rPr>
        <w:t>/SHA-1</w:t>
      </w:r>
      <w:r w:rsidR="00C47F6F" w:rsidRPr="00E648EC">
        <w:rPr>
          <w:lang w:val="en-US"/>
        </w:rPr>
        <w:t>/SHA-256/SHA-512/SHA-3</w:t>
      </w:r>
    </w:p>
    <w:p w:rsidR="00C47F6F" w:rsidRDefault="00C47F6F" w:rsidP="007C79DC">
      <w:pPr>
        <w:pStyle w:val="Paragraphedeliste"/>
        <w:numPr>
          <w:ilvl w:val="0"/>
          <w:numId w:val="1"/>
        </w:numPr>
        <w:spacing w:line="240" w:lineRule="auto"/>
      </w:pPr>
      <w:r>
        <w:t>fonction de hachage a usage général</w:t>
      </w:r>
    </w:p>
    <w:p w:rsidR="00C47F6F" w:rsidRDefault="00C47F6F" w:rsidP="007C79DC">
      <w:pPr>
        <w:pStyle w:val="Paragraphedeliste"/>
        <w:numPr>
          <w:ilvl w:val="0"/>
          <w:numId w:val="1"/>
        </w:numPr>
        <w:spacing w:line="240" w:lineRule="auto"/>
      </w:pPr>
      <w:r w:rsidRPr="00DA7610">
        <w:t xml:space="preserve">conçu pour calculer de grosses </w:t>
      </w:r>
      <w:r w:rsidR="00E6335D" w:rsidRPr="00DA7610">
        <w:t>quantités</w:t>
      </w:r>
      <w:r w:rsidRPr="00DA7610">
        <w:t xml:space="preserve"> de données le plus rapidement possible</w:t>
      </w:r>
    </w:p>
    <w:p w:rsidR="00ED7A31" w:rsidRDefault="00ED7A31" w:rsidP="007C79DC">
      <w:pPr>
        <w:pStyle w:val="Paragraphedeliste"/>
        <w:numPr>
          <w:ilvl w:val="0"/>
          <w:numId w:val="1"/>
        </w:numPr>
        <w:spacing w:line="240" w:lineRule="auto"/>
      </w:pPr>
      <w:r>
        <w:t>faible résistance face aux attaques par rainbow table (en raison d’une montée en puissance des avancées de calcul)</w:t>
      </w:r>
    </w:p>
    <w:p w:rsidR="000B5D9C" w:rsidRDefault="00055197" w:rsidP="00055197">
      <w:pPr>
        <w:pStyle w:val="Titre2"/>
        <w:ind w:firstLine="360"/>
      </w:pPr>
      <w:r>
        <w:t xml:space="preserve">2.4 </w:t>
      </w:r>
      <w:r w:rsidR="00441D79">
        <w:t>bcrypt</w:t>
      </w:r>
    </w:p>
    <w:p w:rsidR="00441D79" w:rsidRDefault="00441D79" w:rsidP="00441D79">
      <w:pPr>
        <w:pStyle w:val="Paragraphedeliste"/>
        <w:numPr>
          <w:ilvl w:val="0"/>
          <w:numId w:val="1"/>
        </w:numPr>
        <w:spacing w:line="240" w:lineRule="auto"/>
      </w:pPr>
      <w:r>
        <w:t>variante de l’algorithme de Blowfish</w:t>
      </w:r>
    </w:p>
    <w:p w:rsidR="00441D79" w:rsidRDefault="00CF2301" w:rsidP="00441D79">
      <w:pPr>
        <w:pStyle w:val="Paragraphedeliste"/>
        <w:numPr>
          <w:ilvl w:val="0"/>
          <w:numId w:val="1"/>
        </w:numPr>
        <w:spacing w:line="240" w:lineRule="auto"/>
      </w:pPr>
      <w:r>
        <w:t>utilise</w:t>
      </w:r>
      <w:r w:rsidR="00441D79">
        <w:t xml:space="preserve"> un </w:t>
      </w:r>
      <w:r>
        <w:t>Salt</w:t>
      </w:r>
    </w:p>
    <w:p w:rsidR="005A10A6" w:rsidRDefault="00441D79" w:rsidP="00441D79">
      <w:pPr>
        <w:pStyle w:val="Paragraphedeliste"/>
        <w:numPr>
          <w:ilvl w:val="0"/>
          <w:numId w:val="1"/>
        </w:numPr>
        <w:spacing w:line="240" w:lineRule="auto"/>
      </w:pPr>
      <w:r>
        <w:t>utilise un facteur de travail</w:t>
      </w:r>
      <w:r w:rsidR="005A10A6">
        <w:t xml:space="preserve"> (permettant de gérer la balance entre rapidité et robustesse)</w:t>
      </w:r>
    </w:p>
    <w:p w:rsidR="00A838FA" w:rsidRDefault="00A838FA" w:rsidP="00A838FA">
      <w:pPr>
        <w:pStyle w:val="Paragraphedeliste"/>
        <w:spacing w:line="240" w:lineRule="auto"/>
      </w:pPr>
    </w:p>
    <w:p w:rsidR="007B5D9B" w:rsidRPr="007B5D9B" w:rsidRDefault="001E210A" w:rsidP="000D3EEC">
      <w:pPr>
        <w:pStyle w:val="Titre1"/>
        <w:numPr>
          <w:ilvl w:val="0"/>
          <w:numId w:val="3"/>
        </w:numPr>
      </w:pPr>
      <w:r>
        <w:t>Solution</w:t>
      </w:r>
      <w:r w:rsidR="000B5D9C">
        <w:t xml:space="preserve"> retenue</w:t>
      </w:r>
      <w:r w:rsidR="00EB1F94">
        <w:br/>
      </w:r>
    </w:p>
    <w:p w:rsidR="00E648EC" w:rsidRDefault="001E210A" w:rsidP="005E1DCD">
      <w:pPr>
        <w:spacing w:line="240" w:lineRule="auto"/>
      </w:pPr>
      <w:r>
        <w:t>Aucuns</w:t>
      </w:r>
      <w:r w:rsidR="00E648EC">
        <w:t xml:space="preserve"> de</w:t>
      </w:r>
      <w:r w:rsidR="00D043EF">
        <w:t xml:space="preserve">s </w:t>
      </w:r>
      <w:r w:rsidR="00E648EC">
        <w:t>algorithme</w:t>
      </w:r>
      <w:r w:rsidR="00D043EF">
        <w:t xml:space="preserve">s </w:t>
      </w:r>
      <w:r w:rsidR="00413798">
        <w:t>« </w:t>
      </w:r>
      <w:r w:rsidR="00D043EF">
        <w:t>standard »</w:t>
      </w:r>
      <w:r w:rsidR="00E648EC">
        <w:t xml:space="preserve"> </w:t>
      </w:r>
      <w:r w:rsidR="007B5D9B">
        <w:t xml:space="preserve">n’est retenu </w:t>
      </w:r>
      <w:r w:rsidR="00E648EC">
        <w:t xml:space="preserve">étant donné leur faible robustesse face aux puissances de calculs des GPUs et des </w:t>
      </w:r>
      <w:r>
        <w:t>supercalculateurs</w:t>
      </w:r>
      <w:r w:rsidR="00E648EC">
        <w:t xml:space="preserve"> actuels.</w:t>
      </w:r>
    </w:p>
    <w:p w:rsidR="00E648EC" w:rsidRDefault="008F2C4E" w:rsidP="005E1DCD">
      <w:pPr>
        <w:spacing w:line="240" w:lineRule="auto"/>
      </w:pPr>
      <w:r>
        <w:t>Cependant</w:t>
      </w:r>
      <w:r w:rsidR="006D2079">
        <w:t>,</w:t>
      </w:r>
      <w:r w:rsidR="00E648EC">
        <w:t xml:space="preserve"> bcrypt reste </w:t>
      </w:r>
      <w:r w:rsidR="00813640">
        <w:t>résistant</w:t>
      </w:r>
      <w:r w:rsidR="00E648EC">
        <w:t xml:space="preserve"> face aux attaques par brute force et par rainbow table.</w:t>
      </w:r>
    </w:p>
    <w:p w:rsidR="00E648EC" w:rsidRDefault="00E648EC" w:rsidP="005E1DCD">
      <w:pPr>
        <w:spacing w:line="240" w:lineRule="auto"/>
      </w:pPr>
      <w:r>
        <w:t>En effet il est basé sur l'algorithme de chiffrement Blowfish</w:t>
      </w:r>
      <w:r w:rsidR="00EB4ACF">
        <w:t xml:space="preserve"> et implémente en plus</w:t>
      </w:r>
      <w:r>
        <w:t xml:space="preserve"> un </w:t>
      </w:r>
      <w:r w:rsidR="00EB4ACF">
        <w:t xml:space="preserve">Salt et </w:t>
      </w:r>
      <w:r>
        <w:t>un facteur de travail</w:t>
      </w:r>
      <w:r w:rsidR="00565769">
        <w:t xml:space="preserve"> ce qui permet de </w:t>
      </w:r>
      <w:r w:rsidR="00523BDD">
        <w:t>gérer</w:t>
      </w:r>
      <w:r w:rsidR="00565769">
        <w:t xml:space="preserve"> le nombre d’</w:t>
      </w:r>
      <w:r w:rsidR="00523BDD">
        <w:t>itération</w:t>
      </w:r>
      <w:r w:rsidR="00565769">
        <w:t xml:space="preserve"> de calcul et donc de temps de chiffrage.</w:t>
      </w:r>
    </w:p>
    <w:p w:rsidR="003C07E7" w:rsidRDefault="003C07E7" w:rsidP="005E1DCD">
      <w:pPr>
        <w:spacing w:line="240" w:lineRule="auto"/>
      </w:pPr>
      <w:r>
        <w:t>Plus le facteur de travail</w:t>
      </w:r>
      <w:r w:rsidR="007C74A9">
        <w:t xml:space="preserve"> est élevé, plus les attaques nécessitent de temps et de puissance de calcul.</w:t>
      </w:r>
    </w:p>
    <w:p w:rsidR="00B74FEB" w:rsidRDefault="00B74FEB" w:rsidP="005E1DCD">
      <w:pPr>
        <w:spacing w:line="240" w:lineRule="auto"/>
      </w:pPr>
      <w:r>
        <w:t>Par exemple</w:t>
      </w:r>
      <w:r w:rsidR="00850E20">
        <w:t xml:space="preserve">, pour un facteur de travail de 12, </w:t>
      </w:r>
      <w:r w:rsidR="000E2506">
        <w:t>bcrypt chiffre le mot de passe « yaaa » en environ 0,3 secondes</w:t>
      </w:r>
      <w:r w:rsidR="00F122E3">
        <w:t xml:space="preserve"> alor</w:t>
      </w:r>
      <w:r w:rsidR="00A23AF7">
        <w:t>s que MD5 le fait en moins d’une micro seconde</w:t>
      </w:r>
      <w:r w:rsidR="008E4BDF">
        <w:t>.</w:t>
      </w:r>
    </w:p>
    <w:p w:rsidR="00BB3F22" w:rsidRDefault="00BB3F22" w:rsidP="005E1DCD">
      <w:pPr>
        <w:spacing w:line="240" w:lineRule="auto"/>
      </w:pPr>
    </w:p>
    <w:p w:rsidR="00ED21EC" w:rsidRDefault="00512EFF" w:rsidP="002053DB">
      <w:pPr>
        <w:pStyle w:val="Titre1"/>
        <w:numPr>
          <w:ilvl w:val="0"/>
          <w:numId w:val="3"/>
        </w:numPr>
      </w:pPr>
      <w:r>
        <w:lastRenderedPageBreak/>
        <w:t>Impact</w:t>
      </w:r>
      <w:r w:rsidR="00D61ACA">
        <w:t>s/Modifications</w:t>
      </w:r>
      <w:r>
        <w:t xml:space="preserve"> technique</w:t>
      </w:r>
      <w:r w:rsidR="003F6AE4">
        <w:t>s</w:t>
      </w:r>
      <w:r>
        <w:t xml:space="preserve"> sur les applications actuelle</w:t>
      </w:r>
      <w:r w:rsidR="0018399A">
        <w:t>s</w:t>
      </w:r>
    </w:p>
    <w:p w:rsidR="002053DB" w:rsidRDefault="002053DB" w:rsidP="002053DB">
      <w:pPr>
        <w:pStyle w:val="Paragraphedeliste"/>
        <w:spacing w:line="240" w:lineRule="auto"/>
      </w:pPr>
    </w:p>
    <w:p w:rsidR="00414824" w:rsidRDefault="00D77FA7" w:rsidP="00D77FA7">
      <w:pPr>
        <w:pStyle w:val="Titre2"/>
        <w:ind w:firstLine="360"/>
      </w:pPr>
      <w:r>
        <w:t xml:space="preserve">4.1  </w:t>
      </w:r>
      <w:r w:rsidR="00414824">
        <w:t xml:space="preserve">Base de </w:t>
      </w:r>
      <w:r w:rsidR="00A8378D">
        <w:t>donnée</w:t>
      </w:r>
    </w:p>
    <w:p w:rsidR="0002499C" w:rsidRDefault="00A8378D" w:rsidP="00A8378D">
      <w:pPr>
        <w:pStyle w:val="Paragraphedeliste"/>
        <w:numPr>
          <w:ilvl w:val="0"/>
          <w:numId w:val="1"/>
        </w:numPr>
        <w:spacing w:line="240" w:lineRule="auto"/>
      </w:pPr>
      <w:r>
        <w:t>Modification d</w:t>
      </w:r>
      <w:r w:rsidR="007928FB">
        <w:t xml:space="preserve">u </w:t>
      </w:r>
      <w:r w:rsidR="00D14F11">
        <w:t>champ</w:t>
      </w:r>
      <w:r>
        <w:t xml:space="preserve"> </w:t>
      </w:r>
      <w:r w:rsidR="00A97205">
        <w:t>utimdp</w:t>
      </w:r>
      <w:r w:rsidR="007D7C2D">
        <w:t xml:space="preserve"> de la table utilisateur</w:t>
      </w:r>
      <w:r w:rsidR="004031EB">
        <w:t xml:space="preserve"> =&gt; </w:t>
      </w:r>
      <w:r w:rsidR="0002499C">
        <w:t>CHAR(60) au lieu de VARCHAR(32)</w:t>
      </w:r>
    </w:p>
    <w:p w:rsidR="00414824" w:rsidRDefault="00D77FA7" w:rsidP="00D77FA7">
      <w:pPr>
        <w:pStyle w:val="Titre2"/>
        <w:ind w:firstLine="360"/>
      </w:pPr>
      <w:r>
        <w:t xml:space="preserve">4.2  </w:t>
      </w:r>
      <w:r w:rsidR="00414824">
        <w:t>Process de login</w:t>
      </w:r>
    </w:p>
    <w:p w:rsidR="005F447E" w:rsidRDefault="005F447E" w:rsidP="005F447E"/>
    <w:p w:rsidR="005F447E" w:rsidRPr="005F447E" w:rsidRDefault="0020654C" w:rsidP="005F447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428678" cy="6229350"/>
            <wp:effectExtent l="0" t="0" r="0" b="0"/>
            <wp:docPr id="1" name="Image 1" descr="F:\Cesi\fil rouge\Livrable 2\komodo\AUTRES\DOC\Choix chiff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esi\fil rouge\Livrable 2\komodo\AUTRES\DOC\Choix chiffre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50" cy="62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2C" w:rsidRDefault="005F447E" w:rsidP="009F7856">
      <w:pPr>
        <w:spacing w:line="240" w:lineRule="auto"/>
        <w:rPr>
          <w:sz w:val="20"/>
          <w:szCs w:val="20"/>
        </w:rPr>
      </w:pPr>
      <w:r w:rsidRPr="000D1997">
        <w:rPr>
          <w:sz w:val="20"/>
          <w:szCs w:val="20"/>
        </w:rPr>
        <w:t xml:space="preserve"> </w:t>
      </w:r>
      <w:r w:rsidR="005B212C" w:rsidRPr="000D1997">
        <w:rPr>
          <w:sz w:val="20"/>
          <w:szCs w:val="20"/>
        </w:rPr>
        <w:t xml:space="preserve">(* : </w:t>
      </w:r>
      <w:r w:rsidR="008D1516" w:rsidRPr="000D1997">
        <w:rPr>
          <w:sz w:val="20"/>
          <w:szCs w:val="20"/>
        </w:rPr>
        <w:t>Facteur</w:t>
      </w:r>
      <w:r w:rsidR="005B212C" w:rsidRPr="000D1997">
        <w:rPr>
          <w:sz w:val="20"/>
          <w:szCs w:val="20"/>
        </w:rPr>
        <w:t xml:space="preserve"> de travail </w:t>
      </w:r>
      <w:r w:rsidR="00904159">
        <w:rPr>
          <w:sz w:val="20"/>
          <w:szCs w:val="20"/>
        </w:rPr>
        <w:t>fixé à 12 par défaut</w:t>
      </w:r>
      <w:r w:rsidR="005B212C" w:rsidRPr="000D1997">
        <w:rPr>
          <w:sz w:val="20"/>
          <w:szCs w:val="20"/>
        </w:rPr>
        <w:t>)</w:t>
      </w:r>
    </w:p>
    <w:p w:rsidR="002F7F8A" w:rsidRDefault="002F7F8A" w:rsidP="002F7F8A">
      <w:pPr>
        <w:spacing w:line="240" w:lineRule="auto"/>
        <w:rPr>
          <w:sz w:val="20"/>
          <w:szCs w:val="20"/>
        </w:rPr>
      </w:pPr>
    </w:p>
    <w:p w:rsidR="00414824" w:rsidRDefault="00A22EE7" w:rsidP="00CE17B7">
      <w:pPr>
        <w:pStyle w:val="Titre2"/>
        <w:ind w:firstLine="360"/>
      </w:pPr>
      <w:r>
        <w:t>4.3</w:t>
      </w:r>
      <w:r w:rsidR="00D77FA7">
        <w:t xml:space="preserve">  </w:t>
      </w:r>
      <w:r w:rsidR="00EE51DB">
        <w:t>Modèles</w:t>
      </w:r>
      <w:r w:rsidR="00B17620">
        <w:t xml:space="preserve">, </w:t>
      </w:r>
      <w:r w:rsidR="00EE51DB">
        <w:t>Mappeurs</w:t>
      </w:r>
      <w:r w:rsidR="00B17620">
        <w:t>, Classes</w:t>
      </w:r>
      <w:r w:rsidR="00AC2D1C">
        <w:t xml:space="preserve">, </w:t>
      </w:r>
      <w:r w:rsidR="003B6AE9">
        <w:t>Contrôleurs</w:t>
      </w:r>
      <w:r w:rsidR="00B905FA">
        <w:t>, Plugins</w:t>
      </w:r>
    </w:p>
    <w:p w:rsidR="001830F2" w:rsidRDefault="00E652F3" w:rsidP="00CE17B7">
      <w:pPr>
        <w:pStyle w:val="Paragraphedeliste"/>
        <w:numPr>
          <w:ilvl w:val="0"/>
          <w:numId w:val="1"/>
        </w:numPr>
        <w:spacing w:line="240" w:lineRule="auto"/>
      </w:pPr>
      <w:r>
        <w:t>Modification d</w:t>
      </w:r>
      <w:r w:rsidR="009D303D">
        <w:t xml:space="preserve">u </w:t>
      </w:r>
      <w:r w:rsidR="006044C5">
        <w:t>modèle</w:t>
      </w:r>
      <w:r w:rsidR="006A361D">
        <w:t xml:space="preserve"> </w:t>
      </w:r>
      <w:r w:rsidR="009D303D">
        <w:t>utilisateur dans livrable 2 pour le type de champ utimdp</w:t>
      </w:r>
    </w:p>
    <w:p w:rsidR="003B6AE9" w:rsidRDefault="00FB0C26" w:rsidP="00587B17">
      <w:pPr>
        <w:pStyle w:val="Paragraphedeliste"/>
        <w:numPr>
          <w:ilvl w:val="0"/>
          <w:numId w:val="1"/>
        </w:numPr>
        <w:spacing w:line="240" w:lineRule="auto"/>
      </w:pPr>
      <w:r>
        <w:t xml:space="preserve">Modification de la gestion des ACLs </w:t>
      </w:r>
      <w:r w:rsidR="00B17620">
        <w:t xml:space="preserve">pour </w:t>
      </w:r>
      <w:r>
        <w:t>l’implémentation du nouveau process de login</w:t>
      </w:r>
      <w:r w:rsidR="00D548C1">
        <w:t xml:space="preserve"> (</w:t>
      </w:r>
      <w:r w:rsidR="006E6CE8">
        <w:t>création</w:t>
      </w:r>
      <w:r w:rsidR="00D548C1">
        <w:t xml:space="preserve"> d’un plugin de Zend_Auth)</w:t>
      </w:r>
      <w:r w:rsidR="00B00FA9">
        <w:t xml:space="preserve"> pour le livrable 1</w:t>
      </w:r>
      <w:bookmarkStart w:id="0" w:name="_GoBack"/>
      <w:bookmarkEnd w:id="0"/>
    </w:p>
    <w:sectPr w:rsidR="003B6AE9" w:rsidSect="00823C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202C"/>
    <w:multiLevelType w:val="hybridMultilevel"/>
    <w:tmpl w:val="3EF25DC4"/>
    <w:lvl w:ilvl="0" w:tplc="A6546544">
      <w:start w:val="160"/>
      <w:numFmt w:val="bullet"/>
      <w:lvlText w:val="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366648"/>
    <w:multiLevelType w:val="hybridMultilevel"/>
    <w:tmpl w:val="E69EF1BC"/>
    <w:lvl w:ilvl="0" w:tplc="42DA3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23E85"/>
    <w:multiLevelType w:val="hybridMultilevel"/>
    <w:tmpl w:val="F31C1E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EC"/>
    <w:rsid w:val="000014BF"/>
    <w:rsid w:val="0002499C"/>
    <w:rsid w:val="000355EA"/>
    <w:rsid w:val="00042EE1"/>
    <w:rsid w:val="00055197"/>
    <w:rsid w:val="00070D98"/>
    <w:rsid w:val="000939AD"/>
    <w:rsid w:val="000B5D9C"/>
    <w:rsid w:val="000D1997"/>
    <w:rsid w:val="000D3EEC"/>
    <w:rsid w:val="000E2506"/>
    <w:rsid w:val="000E5527"/>
    <w:rsid w:val="0016273F"/>
    <w:rsid w:val="001745D6"/>
    <w:rsid w:val="001830F2"/>
    <w:rsid w:val="0018399A"/>
    <w:rsid w:val="001956F3"/>
    <w:rsid w:val="00197A5A"/>
    <w:rsid w:val="001D1274"/>
    <w:rsid w:val="001E210A"/>
    <w:rsid w:val="002053DB"/>
    <w:rsid w:val="0020654C"/>
    <w:rsid w:val="00214C18"/>
    <w:rsid w:val="00225BD9"/>
    <w:rsid w:val="0029191C"/>
    <w:rsid w:val="0029232A"/>
    <w:rsid w:val="00294025"/>
    <w:rsid w:val="002C1A89"/>
    <w:rsid w:val="002C43D8"/>
    <w:rsid w:val="002E34E1"/>
    <w:rsid w:val="002F7F8A"/>
    <w:rsid w:val="003331CC"/>
    <w:rsid w:val="00333D7D"/>
    <w:rsid w:val="00345ED9"/>
    <w:rsid w:val="00356208"/>
    <w:rsid w:val="00385A79"/>
    <w:rsid w:val="00387064"/>
    <w:rsid w:val="003A0231"/>
    <w:rsid w:val="003B6AE9"/>
    <w:rsid w:val="003B75E7"/>
    <w:rsid w:val="003C07E7"/>
    <w:rsid w:val="003F6AE4"/>
    <w:rsid w:val="004031EB"/>
    <w:rsid w:val="00413798"/>
    <w:rsid w:val="00414824"/>
    <w:rsid w:val="00441D79"/>
    <w:rsid w:val="004516F7"/>
    <w:rsid w:val="004573D7"/>
    <w:rsid w:val="0048391A"/>
    <w:rsid w:val="0048407B"/>
    <w:rsid w:val="004C34B8"/>
    <w:rsid w:val="004D38FF"/>
    <w:rsid w:val="004F5180"/>
    <w:rsid w:val="00512EFF"/>
    <w:rsid w:val="00523BDD"/>
    <w:rsid w:val="00526BD8"/>
    <w:rsid w:val="00537307"/>
    <w:rsid w:val="005423E9"/>
    <w:rsid w:val="005564ED"/>
    <w:rsid w:val="00565769"/>
    <w:rsid w:val="00587B17"/>
    <w:rsid w:val="005927AF"/>
    <w:rsid w:val="005A10A6"/>
    <w:rsid w:val="005B212C"/>
    <w:rsid w:val="005E1DCD"/>
    <w:rsid w:val="005F447E"/>
    <w:rsid w:val="006044C5"/>
    <w:rsid w:val="00610385"/>
    <w:rsid w:val="00641FF4"/>
    <w:rsid w:val="006742B5"/>
    <w:rsid w:val="006A361D"/>
    <w:rsid w:val="006C312D"/>
    <w:rsid w:val="006D2079"/>
    <w:rsid w:val="006E590F"/>
    <w:rsid w:val="006E6CE8"/>
    <w:rsid w:val="006F56EC"/>
    <w:rsid w:val="00700BFF"/>
    <w:rsid w:val="007010E2"/>
    <w:rsid w:val="00702795"/>
    <w:rsid w:val="00711B57"/>
    <w:rsid w:val="0071737D"/>
    <w:rsid w:val="007213E1"/>
    <w:rsid w:val="00724F87"/>
    <w:rsid w:val="007928FB"/>
    <w:rsid w:val="00794C32"/>
    <w:rsid w:val="007B5D9B"/>
    <w:rsid w:val="007C74A9"/>
    <w:rsid w:val="007C79DC"/>
    <w:rsid w:val="007D7C2D"/>
    <w:rsid w:val="007F7339"/>
    <w:rsid w:val="00813640"/>
    <w:rsid w:val="00823C90"/>
    <w:rsid w:val="00850E20"/>
    <w:rsid w:val="008719D3"/>
    <w:rsid w:val="008B34A1"/>
    <w:rsid w:val="008D1516"/>
    <w:rsid w:val="008E28E2"/>
    <w:rsid w:val="008E4BDF"/>
    <w:rsid w:val="008F2C4E"/>
    <w:rsid w:val="008F5C41"/>
    <w:rsid w:val="00904159"/>
    <w:rsid w:val="0091473A"/>
    <w:rsid w:val="00934C3B"/>
    <w:rsid w:val="009B2E12"/>
    <w:rsid w:val="009B7C7F"/>
    <w:rsid w:val="009C1C5B"/>
    <w:rsid w:val="009D303D"/>
    <w:rsid w:val="009E1E36"/>
    <w:rsid w:val="009F7856"/>
    <w:rsid w:val="00A22EE7"/>
    <w:rsid w:val="00A23AF7"/>
    <w:rsid w:val="00A346DF"/>
    <w:rsid w:val="00A4220C"/>
    <w:rsid w:val="00A8378D"/>
    <w:rsid w:val="00A838FA"/>
    <w:rsid w:val="00A97205"/>
    <w:rsid w:val="00A97BD3"/>
    <w:rsid w:val="00AC2D1C"/>
    <w:rsid w:val="00AC4B9B"/>
    <w:rsid w:val="00AD334B"/>
    <w:rsid w:val="00AD7342"/>
    <w:rsid w:val="00B00FA9"/>
    <w:rsid w:val="00B17620"/>
    <w:rsid w:val="00B17DD6"/>
    <w:rsid w:val="00B3748C"/>
    <w:rsid w:val="00B654DE"/>
    <w:rsid w:val="00B72CAE"/>
    <w:rsid w:val="00B74FEB"/>
    <w:rsid w:val="00B905FA"/>
    <w:rsid w:val="00BB3F22"/>
    <w:rsid w:val="00BB541C"/>
    <w:rsid w:val="00C11FC2"/>
    <w:rsid w:val="00C47A1B"/>
    <w:rsid w:val="00C47F6F"/>
    <w:rsid w:val="00C656A2"/>
    <w:rsid w:val="00CE17B7"/>
    <w:rsid w:val="00CF2301"/>
    <w:rsid w:val="00D0364A"/>
    <w:rsid w:val="00D043EF"/>
    <w:rsid w:val="00D14F11"/>
    <w:rsid w:val="00D548C1"/>
    <w:rsid w:val="00D61ACA"/>
    <w:rsid w:val="00D72E1B"/>
    <w:rsid w:val="00D76761"/>
    <w:rsid w:val="00D77FA7"/>
    <w:rsid w:val="00D921B7"/>
    <w:rsid w:val="00DA251F"/>
    <w:rsid w:val="00DA7610"/>
    <w:rsid w:val="00E0524D"/>
    <w:rsid w:val="00E321C6"/>
    <w:rsid w:val="00E5086C"/>
    <w:rsid w:val="00E6335D"/>
    <w:rsid w:val="00E648EC"/>
    <w:rsid w:val="00E652F3"/>
    <w:rsid w:val="00E75432"/>
    <w:rsid w:val="00EB1F94"/>
    <w:rsid w:val="00EB4ACF"/>
    <w:rsid w:val="00ED21EC"/>
    <w:rsid w:val="00ED7A31"/>
    <w:rsid w:val="00EE3E91"/>
    <w:rsid w:val="00EE51DB"/>
    <w:rsid w:val="00F03574"/>
    <w:rsid w:val="00F122E3"/>
    <w:rsid w:val="00F3592C"/>
    <w:rsid w:val="00F4339C"/>
    <w:rsid w:val="00FB0C26"/>
    <w:rsid w:val="00FB1668"/>
    <w:rsid w:val="00FB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7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7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39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39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57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E34E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7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7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7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39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39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57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E34E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7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BEAUVALLET</dc:creator>
  <cp:lastModifiedBy>Thomas BEAUVALLET</cp:lastModifiedBy>
  <cp:revision>170</cp:revision>
  <cp:lastPrinted>2013-01-20T21:40:00Z</cp:lastPrinted>
  <dcterms:created xsi:type="dcterms:W3CDTF">2013-01-20T02:36:00Z</dcterms:created>
  <dcterms:modified xsi:type="dcterms:W3CDTF">2013-01-20T22:00:00Z</dcterms:modified>
</cp:coreProperties>
</file>