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Интерактивная 3D-химия (VR/AR платформа): описание проекта</w:t>
      </w:r>
    </w:p>
    <w:p>
      <w:r>
        <w:t>Дата: 08.04.2026</w:t>
      </w:r>
    </w:p>
    <w:p/>
    <w:p>
      <w:pPr>
        <w:pStyle w:val="Heading1"/>
      </w:pPr>
      <w:r>
        <w:t>Актуальность проекта</w:t>
      </w:r>
    </w:p>
    <w:p>
      <w:r>
        <w:t>Проект направлен на помощь людям, которым трудно изучать химию по «плоским» картинкам и формулам. Визуализация в 3D (а также режимы VR и AR) делает абстрактные понятия — атомы, молекулы, элементы — наглядными и «осязаемыми»: объект можно покрутить, приблизить и рассмотреть под любым углом. Это повышает понимание, интерес и запоминание материала.</w:t>
      </w:r>
    </w:p>
    <w:p>
      <w:pPr>
        <w:pStyle w:val="ListBullet"/>
      </w:pPr>
      <w:r>
        <w:t>подходит для визуального обучения и снижает сложность восприятия темы;</w:t>
      </w:r>
    </w:p>
    <w:p>
      <w:pPr>
        <w:pStyle w:val="ListBullet"/>
      </w:pPr>
      <w:r>
        <w:t>повышает вовлечённость за счёт интерактива и 3D;</w:t>
      </w:r>
    </w:p>
    <w:p>
      <w:pPr>
        <w:pStyle w:val="ListBullet"/>
      </w:pPr>
      <w:r>
        <w:t>VR даёт эффект «погружения» в сцену, AR — «модель в комнате» через камеру телефона;</w:t>
      </w:r>
    </w:p>
    <w:p>
      <w:pPr>
        <w:pStyle w:val="ListBullet"/>
      </w:pPr>
      <w:r>
        <w:t>позволяет учить материал на устройствах: ПК/смартфон/VR‑шлем (при наличии).</w:t>
      </w:r>
    </w:p>
    <w:p>
      <w:pPr>
        <w:pStyle w:val="Heading1"/>
      </w:pPr>
      <w:r>
        <w:t>Цель и задачи</w:t>
      </w:r>
    </w:p>
    <w:p>
      <w:pPr>
        <w:pStyle w:val="Heading2"/>
      </w:pPr>
      <w:r>
        <w:t>Цель</w:t>
      </w:r>
    </w:p>
    <w:p>
      <w:r>
        <w:t>Создать учебную VR/AR платформу по химии «Интерактивная 3D-химия», где пользователь изучает элементы и молекулы через 3D‑просмотр и может запускать VR и AR прямо со страницы.</w:t>
      </w:r>
    </w:p>
    <w:p>
      <w:pPr>
        <w:pStyle w:val="Heading2"/>
      </w:pPr>
      <w:r>
        <w:t>Задачи</w:t>
      </w:r>
    </w:p>
    <w:p>
      <w:pPr>
        <w:pStyle w:val="ListBullet"/>
      </w:pPr>
      <w:r>
        <w:t>сделать навигацию по страницам (главная → таблица → элемент → 3D‑просмотр);</w:t>
      </w:r>
    </w:p>
    <w:p>
      <w:pPr>
        <w:pStyle w:val="ListBullet"/>
      </w:pPr>
      <w:r>
        <w:t>реализовать интерактивные 3D‑сцены и управление камерой (OrbitControls);</w:t>
      </w:r>
    </w:p>
    <w:p>
      <w:pPr>
        <w:pStyle w:val="ListBullet"/>
      </w:pPr>
      <w:r>
        <w:t>добавить VR‑режим через WebXR (кнопка «Посмотреть в VR»);</w:t>
      </w:r>
    </w:p>
    <w:p>
      <w:pPr>
        <w:pStyle w:val="ListBullet"/>
      </w:pPr>
      <w:r>
        <w:t>добавить AR‑режим через WebXR (кнопка «Смотреть в AR»);</w:t>
      </w:r>
    </w:p>
    <w:p>
      <w:pPr>
        <w:pStyle w:val="ListBullet"/>
      </w:pPr>
      <w:r>
        <w:t>подготовить учебный контент простыми словами (описания, факты, примеры);</w:t>
      </w:r>
    </w:p>
    <w:p>
      <w:pPr>
        <w:pStyle w:val="ListBullet"/>
      </w:pPr>
      <w:r>
        <w:t>реализовать 3D‑объекты для уроков (пример: молекула воды H₂O).</w:t>
      </w:r>
    </w:p>
    <w:p>
      <w:pPr>
        <w:pStyle w:val="Heading1"/>
      </w:pPr>
      <w:r>
        <w:t>Что реализовано в проекте (по коду)</w:t>
      </w:r>
    </w:p>
    <w:p>
      <w:pPr>
        <w:pStyle w:val="ListBullet"/>
      </w:pPr>
      <w:r>
        <w:t>Главная страница «Интерактивная 3D-химия» с описанием и переходом к таблице.</w:t>
      </w:r>
    </w:p>
    <w:p>
      <w:pPr>
        <w:pStyle w:val="ListBullet"/>
      </w:pPr>
      <w:r>
        <w:t>Страница «Первые 10 элементов»: сетка и переход на карточку элемента.</w:t>
      </w:r>
    </w:p>
    <w:p>
      <w:pPr>
        <w:pStyle w:val="ListBullet"/>
      </w:pPr>
      <w:r>
        <w:t>Страница «Все элементы Менделеева»: 118 элементов, поиск и фильтр по категориям.</w:t>
      </w:r>
    </w:p>
    <w:p>
      <w:pPr>
        <w:pStyle w:val="ListBullet"/>
      </w:pPr>
      <w:r>
        <w:t>Карточка элемента: объяснения простыми словами + интерактивная 3D‑модель с кнопками VR/AR.</w:t>
      </w:r>
    </w:p>
    <w:p>
      <w:pPr>
        <w:pStyle w:val="ListBullet"/>
      </w:pPr>
      <w:r>
        <w:t>Урок «Химия: Молекула воды»: 3D‑модель H₂O + VR/AR переключение.</w:t>
      </w:r>
    </w:p>
    <w:p>
      <w:r>
        <w:t>В проекте предусмотрен маршрут «сканирование карточки» (переход «Оживить карточку» для водорода), но сама страница сканирования (`src/pages/ScanPage.tsx`) сейчас пустая — сценарий AR‑сканирования пока не реализован.</w:t>
      </w:r>
    </w:p>
    <w:p>
      <w:pPr>
        <w:pStyle w:val="Heading1"/>
      </w:pPr>
      <w:r>
        <w:t>Преимущества и отличия проекта</w:t>
      </w:r>
    </w:p>
    <w:p>
      <w:r>
        <w:t>Ключевые преимущества:</w:t>
      </w:r>
    </w:p>
    <w:p>
      <w:pPr>
        <w:pStyle w:val="ListBullet"/>
      </w:pPr>
      <w:r>
        <w:t>учебная направленность: тексты простыми словами + факты + примеры из жизни, а не просто 3D‑демо;</w:t>
      </w:r>
    </w:p>
    <w:p>
      <w:pPr>
        <w:pStyle w:val="ListBullet"/>
      </w:pPr>
      <w:r>
        <w:t>одна и та же 3D‑сцена запускается как обычный просмотр и как VR/AR (через XR-обёртку);</w:t>
      </w:r>
    </w:p>
    <w:p>
      <w:pPr>
        <w:pStyle w:val="ListBullet"/>
      </w:pPr>
      <w:r>
        <w:t>расширяемость: новые молекулы/объекты добавляются как компоненты в `src/components/`;</w:t>
      </w:r>
    </w:p>
    <w:p>
      <w:pPr>
        <w:pStyle w:val="ListBullet"/>
      </w:pPr>
      <w:r>
        <w:t>покрытие контента: 118 элементов в таблице + расширенные карточки (первые 10) + 3D‑модели элементов.</w:t>
      </w:r>
    </w:p>
    <w:p>
      <w:pPr>
        <w:pStyle w:val="Heading1"/>
      </w:pPr>
      <w:r>
        <w:t>Использованные технологии (фактически в проекте)</w:t>
      </w:r>
    </w:p>
    <w:p>
      <w:r>
        <w:t>Проект реализован как веб‑приложение с 3D‑рендером и WebXR для VR/AR.</w:t>
      </w:r>
    </w:p>
    <w:p>
      <w:pPr>
        <w:pStyle w:val="ListBullet"/>
      </w:pPr>
      <w:r>
        <w:t>React + TypeScript.</w:t>
      </w:r>
    </w:p>
    <w:p>
      <w:pPr>
        <w:pStyle w:val="ListBullet"/>
      </w:pPr>
      <w:r>
        <w:t>react-router-dom (маршрутизация).</w:t>
      </w:r>
    </w:p>
    <w:p>
      <w:pPr>
        <w:pStyle w:val="ListBullet"/>
      </w:pPr>
      <w:r>
        <w:t>Vite (сборка/запуск).</w:t>
      </w:r>
    </w:p>
    <w:p>
      <w:pPr>
        <w:pStyle w:val="ListBullet"/>
      </w:pPr>
      <w:r>
        <w:t>Tailwind CSS + CSS Modules (стили).</w:t>
      </w:r>
    </w:p>
    <w:p>
      <w:pPr>
        <w:pStyle w:val="ListBullet"/>
      </w:pPr>
      <w:r>
        <w:t>three (3D‑движок).</w:t>
      </w:r>
    </w:p>
    <w:p>
      <w:pPr>
        <w:pStyle w:val="ListBullet"/>
      </w:pPr>
      <w:r>
        <w:t>@react-three/fiber (Three.js через React).</w:t>
      </w:r>
    </w:p>
    <w:p>
      <w:pPr>
        <w:pStyle w:val="ListBullet"/>
      </w:pPr>
      <w:r>
        <w:t>@react-three/drei (OrbitControls и утилиты).</w:t>
      </w:r>
    </w:p>
    <w:p>
      <w:pPr>
        <w:pStyle w:val="ListBullet"/>
      </w:pPr>
      <w:r>
        <w:t>@react-three/xr (WebXR VR/AR: `createXRStore()`, `enterVR()`, `enterAR()`).</w:t>
      </w:r>
    </w:p>
    <w:p>
      <w:pPr>
        <w:pStyle w:val="ListBullet"/>
      </w:pPr>
      <w:r>
        <w:t>@splinetool/react-spline (3D‑сцена на главной странице).</w:t>
      </w:r>
    </w:p>
    <w:p>
      <w:pPr>
        <w:pStyle w:val="Heading1"/>
      </w:pPr>
      <w:r>
        <w:t>Как реализованы AR и VR в проекте</w:t>
      </w:r>
    </w:p>
    <w:p>
      <w:pPr>
        <w:pStyle w:val="Heading2"/>
      </w:pPr>
      <w:r>
        <w:t>Общий принцип</w:t>
      </w:r>
    </w:p>
    <w:p>
      <w:r>
        <w:t>3D‑сцена (объект + свет + управление камерой) находится внутри компонента `&lt;XR store={xrStore}&gt;`. На страницах создаётся `xrStore = createXRStore()`, а запуск режимов выполняется кнопками `xrStore.enterVR()` и `xrStore.enterAR()`.</w:t>
      </w:r>
    </w:p>
    <w:p>
      <w:pPr>
        <w:pStyle w:val="Heading2"/>
      </w:pPr>
      <w:r>
        <w:t>VR</w:t>
      </w:r>
    </w:p>
    <w:p>
      <w:r>
        <w:t>При нажатии «Посмотреть в VR» создаётся WebXR VR‑сессия. Браузер шлема переводит рендер в стереорежим, и пользователь видит ту же сцену как виртуальное пространство.</w:t>
      </w:r>
    </w:p>
    <w:p>
      <w:pPr>
        <w:pStyle w:val="Heading2"/>
      </w:pPr>
      <w:r>
        <w:t>AR</w:t>
      </w:r>
    </w:p>
    <w:p>
      <w:r>
        <w:t>При нажатии «Смотреть в AR» создаётся WebXR AR‑сессия. Пользователь смотрит через камеру телефона, а 3D‑модель отображается поверх реального мира. Совместимость зависит от браузера и устройства.</w:t>
      </w:r>
    </w:p>
    <w:p>
      <w:pPr>
        <w:pStyle w:val="Heading1"/>
      </w:pPr>
      <w:r>
        <w:t>Как работает AR и VR (простыми словами)</w:t>
      </w:r>
    </w:p>
    <w:p>
      <w:pPr>
        <w:pStyle w:val="Heading2"/>
      </w:pPr>
      <w:r>
        <w:t>AR</w:t>
      </w:r>
    </w:p>
    <w:p>
      <w:r>
        <w:t>AR показывает реальный мир через камеру и добавляет поверх него виртуальный объект. Поэтому пользователь видит свою комнату, а модель (например, молекула) «как будто стоит» перед ним.</w:t>
      </w:r>
    </w:p>
    <w:p>
      <w:pPr>
        <w:pStyle w:val="Heading2"/>
      </w:pPr>
      <w:r>
        <w:t>VR</w:t>
      </w:r>
    </w:p>
    <w:p>
      <w:r>
        <w:t>VR полностью переносит пользователя в виртуальную сцену: реальную комнату не видно. Шлем отслеживает движения головы и показывает картинку отдельно для каждого глаза, создавая ощущение присутствия.</w:t>
      </w:r>
    </w:p>
    <w:p>
      <w:pPr>
        <w:pStyle w:val="Heading1"/>
      </w:pPr>
      <w:r>
        <w:t>Как запустить AR и VR, в том числе с VR‑очками</w:t>
      </w:r>
    </w:p>
    <w:p>
      <w:pPr>
        <w:pStyle w:val="Heading2"/>
      </w:pPr>
      <w:r>
        <w:t>VR (шлем)</w:t>
      </w:r>
    </w:p>
    <w:p>
      <w:pPr>
        <w:pStyle w:val="ListBullet"/>
      </w:pPr>
      <w:r>
        <w:t>Откройте сайт в браузере VR‑шлема (в подсказках проекта упомянут Meta Quest Browser).</w:t>
      </w:r>
    </w:p>
    <w:p>
      <w:pPr>
        <w:pStyle w:val="ListBullet"/>
      </w:pPr>
      <w:r>
        <w:t>Перейдите на страницу элемента или урока.</w:t>
      </w:r>
    </w:p>
    <w:p>
      <w:pPr>
        <w:pStyle w:val="ListBullet"/>
      </w:pPr>
      <w:r>
        <w:t>Нажмите «Посмотреть в VR».</w:t>
      </w:r>
    </w:p>
    <w:p>
      <w:pPr>
        <w:pStyle w:val="ListBullet"/>
      </w:pPr>
      <w:r>
        <w:t>Подтвердите запрос на вход в VR‑режим (если появится).</w:t>
      </w:r>
    </w:p>
    <w:p>
      <w:pPr>
        <w:pStyle w:val="Heading2"/>
      </w:pPr>
      <w:r>
        <w:t>AR (телефон)</w:t>
      </w:r>
    </w:p>
    <w:p>
      <w:pPr>
        <w:pStyle w:val="ListBullet"/>
      </w:pPr>
      <w:r>
        <w:t>Откройте страницу на смартфоне и разрешите доступ к камере (если браузер запросит).</w:t>
      </w:r>
    </w:p>
    <w:p>
      <w:pPr>
        <w:pStyle w:val="ListBullet"/>
      </w:pPr>
      <w:r>
        <w:t>Перейдите на страницу элемента/урока и нажмите «Смотреть в AR».</w:t>
      </w:r>
    </w:p>
    <w:p>
      <w:pPr>
        <w:pStyle w:val="ListBullet"/>
      </w:pPr>
      <w:r>
        <w:t>Если AR поддерживается, откроется режим камеры с наложенной 3D‑моделью.</w:t>
      </w:r>
    </w:p>
    <w:p>
      <w:r>
        <w:t>Примечание: поддержка WebXR AR зависит от устройства и браузера. В тексте подсказки проекта указано: Android — Chrome, iOS — Safari; на практике совместимость может отличаться.</w:t>
      </w:r>
    </w:p>
    <w:p>
      <w:pPr>
        <w:pStyle w:val="Heading2"/>
      </w:pPr>
      <w:r>
        <w:t>Чек‑лист совместимости</w:t>
      </w:r>
    </w:p>
    <w:p>
      <w:pPr>
        <w:pStyle w:val="ListBullet"/>
      </w:pPr>
      <w:r>
        <w:t>VR: нужен шлем с поддержкой WebXR в браузере.</w:t>
      </w:r>
    </w:p>
    <w:p>
      <w:pPr>
        <w:pStyle w:val="ListBullet"/>
      </w:pPr>
      <w:r>
        <w:t>AR: нужен смартфон с камерой и поддержкой AR‑режима в браузере.</w:t>
      </w:r>
    </w:p>
    <w:p>
      <w:pPr>
        <w:pStyle w:val="ListBullet"/>
      </w:pPr>
      <w:r>
        <w:t>3D: сцены сделаны на Three.js/React Three Fiber (геометрия и материалы в коде).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