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2.png" ContentType="image/png"/>
  <Override PartName="/word/media/rId46.png" ContentType="image/png"/>
  <Override PartName="/word/media/rId49.png" ContentType="image/png"/>
  <Override PartName="/word/media/rId50.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 Lösungen immer mehr Aufmerksamkeit. Die beiden genannten Software 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dann über einen Client mit dem Endgerät synchronisiert werden können.</w:t>
      </w:r>
    </w:p>
    <w:p>
      <w: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dann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t xml:space="preserve">TODO Noch einmal ownCloud - Diaspora und Ted Nelson mit dem Xanadu Projekt</w:t>
      </w:r>
    </w:p>
    <w:p>
      <w:pPr>
        <w:pStyle w:val="Heading2"/>
      </w:pPr>
      <w:bookmarkStart w:id="36" w:name="technologie"/>
      <w:bookmarkEnd w:id="36"/>
      <w:r>
        <w:t xml:space="preserve">Technologie</w:t>
      </w:r>
    </w:p>
    <w:p>
      <w:r>
        <w:t xml:space="preserve">Dieses Kapitel beschreibt die verwendeten Technologie etwas genauer. In Abbildung</w:t>
      </w:r>
      <w:r>
        <w:t xml:space="preserve"> </w:t>
      </w:r>
      <w:r>
        <w:t xml:space="preserve"> </w:t>
      </w:r>
      <w:r>
        <w:t xml:space="preserve">zeigt die Abhängigkeiten als Schichten Diagramm. Ganz oben ist zum einen die Oberfläche von Symcloud, die in die Sulu Umgebung eingebettet ist. Sulu selbst ist eine "One-Page application", die verschiedene Javascript Komponenten zur Verfügung stellt, um die Anwendung erweitern zu können. Die andere Schnittstelle ganz oben ist der Synchronisierung Client, der es ermöglich Daten über ein Kommandozeilen Programm zu synchronisieren. Beide "Oberflächen" sprechen das Backend über eine gesicherte REST-API an. Diese API wird verwendet um Daten zu empfangen aber auch daten an den Server zu senden. Zum Beispiel sendet der Synchronisierungs Client einen POST-Request an den Server um eine Datei hochzuladen.</w:t>
      </w:r>
    </w:p>
    <w:p>
      <w:r>
        <w:drawing>
          <wp:inline>
            <wp:extent cx="5080000" cy="5511800"/>
            <wp:effectExtent b="0" l="0" r="0" t="0"/>
            <wp:docPr descr="" id="1" name="Picture"/>
            <a:graphic>
              <a:graphicData uri="http://schemas.openxmlformats.org/drawingml/2006/picture">
                <pic:pic>
                  <pic:nvPicPr>
                    <pic:cNvPr descr="diagrams/overview.png" id="0" name="Picture"/>
                    <pic:cNvPicPr>
                      <a:picLocks noChangeArrowheads="1" noChangeAspect="1"/>
                    </pic:cNvPicPr>
                  </pic:nvPicPr>
                  <pic:blipFill>
                    <a:blip r:embed="rId37"/>
                    <a:stretch>
                      <a:fillRect/>
                    </a:stretch>
                  </pic:blipFill>
                  <pic:spPr bwMode="auto">
                    <a:xfrm>
                      <a:off x="0" y="0"/>
                      <a:ext cx="5080000" cy="5511800"/>
                    </a:xfrm>
                    <a:prstGeom prst="rect">
                      <a:avLst/>
                    </a:prstGeom>
                    <a:noFill/>
                    <a:ln w="9525">
                      <a:noFill/>
                      <a:headEnd/>
                      <a:tailEnd/>
                    </a:ln>
                  </pic:spPr>
                </pic:pic>
              </a:graphicData>
            </a:graphic>
          </wp:inline>
        </w:drawing>
      </w:r>
    </w:p>
    <w:p>
      <w:pPr>
        <w:pStyle w:val="ImageCaption"/>
      </w:pPr>
      <w:r>
        <w:t xml:space="preserve">Überblick über die Komponenten</w:t>
      </w:r>
    </w:p>
    <w:p>
      <w:r>
        <w:t xml:space="preserve">Auf der Server-Seite gibt es zum einen die standard API-Schnittstellen von Sulu und zum anderen die Erweiterung durch Symcloud mit der File-API. Als Persistence-Schicht für die Metadaten, der Dateien in der Symcloud, wird die Abstraktionsschicht PHPCR verwendet. Diese Schnittstelle bietet einen Zugriff auf verschiedenste Content-Repositories an.</w:t>
      </w:r>
    </w:p>
    <w:p>
      <w:pPr>
        <w:pStyle w:val="Heading3"/>
      </w:pPr>
      <w:bookmarkStart w:id="38" w:name="sulu-cmf"/>
      <w:bookmarkEnd w:id="38"/>
      <w:r>
        <w:t xml:space="preserve">Sulu CMF</w:t>
      </w:r>
    </w:p>
    <w:p>
      <w:pPr>
        <w:pStyle w:val="Heading3"/>
      </w:pPr>
      <w:bookmarkStart w:id="39" w:name="symfony2"/>
      <w:bookmarkEnd w:id="39"/>
      <w:r>
        <w:t xml:space="preserve">Symfony2</w:t>
      </w:r>
    </w:p>
    <w:p>
      <w:pPr>
        <w:pStyle w:val="Heading3"/>
      </w:pPr>
      <w:bookmarkStart w:id="40" w:name="phpcr"/>
      <w:bookmarkEnd w:id="40"/>
      <w:r>
        <w:t xml:space="preserve">PHPCR</w:t>
      </w:r>
    </w:p>
    <w:p>
      <w:pPr>
        <w:pStyle w:val="Heading3"/>
      </w:pPr>
      <w:bookmarkStart w:id="41" w:name="php"/>
      <w:bookmarkEnd w:id="41"/>
      <w:r>
        <w:t xml:space="preserve">PHP</w:t>
      </w:r>
    </w:p>
    <w:p>
      <w:pPr>
        <w:pStyle w:val="Heading2"/>
      </w:pPr>
      <w:bookmarkStart w:id="42" w:name="anforderungen"/>
      <w:bookmarkEnd w:id="42"/>
      <w:r>
        <w:t xml:space="preserve">Anforderungen</w:t>
      </w:r>
    </w:p>
    <w:p>
      <w:pPr>
        <w:pStyle w:val="Heading1"/>
      </w:pPr>
      <w:bookmarkStart w:id="43" w:name="stand-der-technik"/>
      <w:bookmarkEnd w:id="43"/>
      <w:r>
        <w:t xml:space="preserve">Stand der Technik</w:t>
      </w:r>
    </w:p>
    <w:p>
      <w:r>
        <w:t xml:space="preserve">In diesem Kapitel werden moderne Anwendungen anhand ihrer Architektur durchläuchtet, um die jeweilige Vorteile für Symcloud zusammenzufassen.</w:t>
      </w:r>
    </w:p>
    <w:p>
      <w:pPr>
        <w:pStyle w:val="Heading2"/>
      </w:pPr>
      <w:bookmarkStart w:id="44" w:name="verteilte-systeme"/>
      <w:bookmarkEnd w:id="44"/>
      <w:r>
        <w:t xml:space="preserve">Verteilte Systeme</w:t>
      </w:r>
    </w:p>
    <w:p>
      <w:r>
        <w:t xml:space="preserve">Eine Definition von verteilten Systemen gibt Andrew Tanenbaum in seinem Buch Verteilte Systeme:</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 nicht mehr ganz neues aber immer noch sehr aktuelles Verteiltes System ist das Netzwerk-Protokoll NFS (Network File Service).</w:t>
      </w:r>
    </w:p>
    <w:p>
      <w:r>
        <w:t xml:space="preserve">TODO beschreibung eines netzwerk protokolles TODO trennung metadaten und inhalt</w:t>
      </w:r>
    </w:p>
    <w:p>
      <w:pPr>
        <w:pStyle w:val="Heading2"/>
      </w:pPr>
      <w:bookmarkStart w:id="45" w:name="dropbox"/>
      <w:bookmarkEnd w:id="45"/>
      <w:r>
        <w:t xml:space="preserve">Dropbox</w:t>
      </w:r>
    </w:p>
    <w:p>
      <w:r>
        <w:t xml:space="preserve">Dropbox-Nutzer können jederzeit von ihrem Desktop aus über das Internet, über mobile Geräte oder über mit Dropbox verbundene Anwendungen auf Dateien und Ordner zugreifen. Alle diese Clients stellen Verbindungen mit sicheren Servern her, über die Sie Zugriff auf Dateien haben, Dateien für andere Nutzer freigeben können, und verknüpfte Geräte aktualisieren können, wenn Dateien hinzugefügt, verändert oder gelöscht werden. Der Dropbox-Service betreibt verschiedene Dienste, die sowohl für die Handhabung und Verarbeitung von Metadaten als auch von unformatiertem Blockspeicher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6"/>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 der Dropbox Services (Quelle</w:t>
      </w:r>
      <w:r>
        <w:t xml:space="preserve"> </w:t>
      </w:r>
      <w:hyperlink r:id="rId47">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seperaten Storage Service. Dieser Service verteilt die Daten wie ein "Load Balancer" über viele Server.</w:t>
      </w:r>
    </w:p>
    <w:p>
      <w:r>
        <w:t xml:space="preserve">Der Storage Service ist wiederum von aussen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8" w:name="owncloud"/>
      <w:bookmarkEnd w:id="48"/>
      <w:r>
        <w:t xml:space="preserve">ownCloud</w:t>
      </w:r>
    </w:p>
    <w:p>
      <w:r>
        <w:t xml:space="preserve">Nach den neuesten Entwicklungen arbeitet ownCloud an einem ähnlichen Feature wie Symcloud. Unter dem Namen "Remote shares" wurde in der Version 7 eine Erweiterung in den Core übernohmen,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9"/>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50"/>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 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die die Last der Anfragen an mindestens zwei Websterver verteilt. Diese Webserver sind mit einem MySQL-Cluster verbunden, in dem die User-Daten, Anwendungsdaten und Metadaten der Dateien gespeichert sind. Dieser Cluster besteht wiederum aus mindestens 2 Datenbank Servern. Dies ermöglicht auch bei stark frequentierten Installationen eine Horizontale Skalierbarkeit. Dadurch ist der Leistung des gesamten Systems kaum grenzen gesetzt. Zusaätzlich sind die Webserver mit dem File-Storage verbunden. Dieser kann wiederum skaliert werden. Dies wird jedoch als optional bezeichnet.</w:t>
      </w:r>
      <w:r>
        <w:t xml:space="preserve"> </w:t>
      </w:r>
      <w:r>
        <w:t xml:space="preserve">(siehe ownCloud 2015, 3–4)</w:t>
      </w:r>
    </w:p>
    <w:p>
      <w:pPr>
        <w:pStyle w:val="Heading2"/>
      </w:pPr>
      <w:bookmarkStart w:id="51" w:name="diaspora"/>
      <w:bookmarkEnd w:id="51"/>
      <w:r>
        <w:t xml:space="preserve">Diaspora</w:t>
      </w:r>
    </w:p>
    <w:p>
      <w:r>
        <w:t xml:space="preserve">TODO kaum infos weitere suchen notwendig</w:t>
      </w:r>
    </w:p>
    <w:p>
      <w:pPr>
        <w:pStyle w:val="Heading2"/>
      </w:pPr>
      <w:bookmarkStart w:id="52" w:name="zusammenfassung"/>
      <w:bookmarkEnd w:id="52"/>
      <w:r>
        <w:t xml:space="preserve">Zusammenfassung</w:t>
      </w:r>
    </w:p>
    <w:p>
      <w:pPr>
        <w:pStyle w:val="Heading1"/>
      </w:pPr>
      <w:bookmarkStart w:id="53" w:name="cloud-computing"/>
      <w:bookmarkEnd w:id="53"/>
      <w:r>
        <w:t xml:space="preserve">Cloud Computing</w:t>
      </w:r>
    </w:p>
    <w:p>
      <w:pPr>
        <w:pStyle w:val="Heading1"/>
      </w:pPr>
      <w:bookmarkStart w:id="54" w:name="speicherverwaltung"/>
      <w:bookmarkEnd w:id="54"/>
      <w:r>
        <w:t xml:space="preserve">Speicherverwaltung</w:t>
      </w:r>
    </w:p>
    <w:p>
      <w:r>
        <w:t xml:space="preserve">Ein wichtiger Aspekt von Cloud-Anwendungen ist die Speicherverwaltung. Es bieten sich verschiedenste Möglichkeiten der Datenhaltung in der Cloud an. Dieses Kapitel beschäftigt sich mit der Evaluirung der verschienden Dienste bzw. Lösungen, mit denen Speicher verwaltet und möglichst effizient zur Verfügung gestellt werden können.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 schwer abzuschätzbar und können sehr große Ausmasse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Konkurenz die mit günstigen Preisen die Anwender anlockt um ihre Daten zu verwerten. Die möglichkeit die Daten privat auf eigenen Server zu speichern sollte also gegeben sein. Damit Systemadministratoren nicht auf einen Provider angewiesen sind.</w:t>
      </w:r>
    </w:p>
    <w:p>
      <w:pPr>
        <w:pStyle w:val="DefinitionTerm"/>
      </w:pPr>
      <w:r>
        <w:t xml:space="preserve">Flexibilität</w:t>
      </w:r>
    </w:p>
    <w:p>
      <w:pPr>
        <w:pStyle w:val="Definition"/>
      </w:pPr>
      <w:r>
        <w:t xml:space="preserve">Um Daten flexibel zu speichern sollte es möglich sein Verlinkungen und Metadaten direkt in der Speicherlösung zu speichern. Dies erleichtert die Implementierung der eigentlichen Anwendung.</w:t>
      </w:r>
    </w:p>
    <w:p>
      <w:pPr>
        <w:pStyle w:val="DefinitionTerm"/>
      </w:pPr>
      <w:r>
        <w:t xml:space="preserve">Versionierung</w:t>
      </w:r>
    </w:p>
    <w:p>
      <w:pPr>
        <w:pStyle w:val="Definition"/>
      </w:pPr>
      <w:r>
        <w:t xml:space="preserve">Ein optionale Eigenschaft ist die Integrierte Versioning der Daten. Dies würde eine Vereinfachung der Anwendungslogik ermöglichen, da Versionen nicht in einem seperaten Speicher abgelegt werden müssen.</w:t>
      </w:r>
    </w:p>
    <w:p>
      <w:pPr>
        <w:pStyle w:val="DefinitionTerm"/>
      </w:pPr>
      <w:r>
        <w:t xml:space="preserve">Performance</w:t>
      </w:r>
    </w:p>
    <w:p>
      <w:pPr>
        <w:pStyle w:val="Definition"/>
      </w:pPr>
      <w:r>
        <w:t xml:space="preserve">???</w:t>
      </w:r>
    </w:p>
    <w:p>
      <w:pPr>
        <w:pStyle w:val="Heading2"/>
      </w:pPr>
      <w:bookmarkStart w:id="55" w:name="datenhaltung-in-cloud-infrastrukturen"/>
      <w:bookmarkEnd w:id="55"/>
      <w:r>
        <w:t xml:space="preserve">Datenhaltung in Cloud-Infrastrukturen</w:t>
      </w:r>
    </w:p>
    <w:p>
      <w:r>
        <w:t xml:space="preserve">Wenn man Speicherstrukturen in der Cloud genauer betrachtet gibt es Grundsätzlich drei Möglichkeiten. Zum einen sind dies Objekt Speicherdienste, wie zum Beispiel Amazon S3</w:t>
      </w:r>
      <w:r>
        <w:rPr>
          <w:rStyle w:val="FootnoteRef"/>
        </w:rPr>
        <w:footnoteReference w:id="56"/>
      </w:r>
      <w:r>
        <w:t xml:space="preserve">, die es ermöglichen, dass mehrere Instanzen einer Anwendungen gleichzeitig den Speicher verwenden. Eine andere Möglichkeit sind verteilte Dateisysteme oder Datenbank gestützt wie zum Beispiel GridFS</w:t>
      </w:r>
      <w:r>
        <w:rPr>
          <w:rStyle w:val="FootnoteRef"/>
        </w:rPr>
        <w:footnoteReference w:id="58"/>
      </w:r>
      <w:r>
        <w:t xml:space="preserve"> </w:t>
      </w:r>
      <w:r>
        <w:t xml:space="preserve">von MongoDB.</w:t>
      </w:r>
    </w:p>
    <w:p>
      <w:pPr>
        <w:pStyle w:val="Heading2"/>
      </w:pPr>
      <w:bookmarkStart w:id="60" w:name="amazon-simple-storage-service-s3"/>
      <w:bookmarkEnd w:id="60"/>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 GB groß werden. Zusätzlich wird zu jedem Objekt ca. 2kB Metadaten abgelegt. Die Tabelle</w:t>
      </w:r>
      <w:r>
        <w:t xml:space="preserve"> </w:t>
      </w:r>
      <w:r>
        <w:t xml:space="preserve"> </w:t>
      </w:r>
      <w:r>
        <w:t xml:space="preserve">enthät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2KB limitiert.</w:t>
      </w:r>
    </w:p>
    <w:p>
      <w:pPr>
        <w:pStyle w:val="Heading3"/>
      </w:pPr>
      <w:bookmarkStart w:id="61" w:name="versionierung"/>
      <w:bookmarkEnd w:id="61"/>
      <w:r>
        <w:t xml:space="preserve">Versionierung</w:t>
      </w:r>
    </w:p>
    <w:p>
      <w:r>
        <w:t xml:space="preserve">Die Speicherlösung bietet eine Versionierung der Dateien. Diese kann über ein Konfigurationsfile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Versions-ID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2"/>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 Schema Amazon S3</w:t>
      </w:r>
      <w:r>
        <w:t xml:space="preserve"> </w:t>
      </w:r>
      <w:r>
        <w:t xml:space="preserve">(Quelle “Using Versioning” 2015)</w:t>
      </w:r>
      <w:r>
        <w:t xml:space="preserve"> </w:t>
      </w:r>
    </w:p>
    <w:p>
      <w:pPr>
        <w:pStyle w:val="Heading3"/>
      </w:pPr>
      <w:bookmarkStart w:id="63" w:name="skalierbarkeit"/>
      <w:bookmarkEnd w:id="63"/>
      <w:r>
        <w:t xml:space="preserve">Skalierbarkeit</w:t>
      </w:r>
    </w:p>
    <w:p>
      <w:r>
        <w:t xml:space="preserve">Die Skalierbarkeit ist aufgrund der, von Amazon, verwalteten Umgebung sehr einfach. Es wird soviel Speicherplatz zur verfügung gestellt wie benötgit wird. Der Umstand, das mehr Speicherplatz benötigt wird, spiegelt sich nur auf der Rechnung des Betreibers ab.</w:t>
      </w:r>
    </w:p>
    <w:p>
      <w:pPr>
        <w:pStyle w:val="Heading3"/>
      </w:pPr>
      <w:bookmarkStart w:id="64" w:name="datenschutz"/>
      <w:bookmarkEnd w:id="64"/>
      <w:r>
        <w:t xml:space="preserve">Datenschutz</w:t>
      </w:r>
    </w:p>
    <w:p>
      <w:r>
        <w:t xml:space="preserve">Amazon ist ein US-Amerikanisches Unternehmen und steht aus diesem, wie andere Dienste, seit Jahren in der Kritik.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5" w:name="alternativen-zu-amazon-s3"/>
      <w:bookmarkEnd w:id="65"/>
      <w:r>
        <w:t xml:space="preserve">Alternativen zu Amazon S3</w:t>
      </w:r>
    </w:p>
    <w:p>
      <w:r>
        <w:t xml:space="preserve">Es gibt einige Amazon S3 kompatible Services die einen ähnlichen Service bieten. Diese sind allerdings meist auch US-Amerikanische Firmen und daher gleich vertrauenswürdig wie Amazon. Wer also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Eucalyptus 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w:t>
      </w:r>
    </w:p>
    <w:p>
      <w:pPr>
        <w:pStyle w:val="DefinitionTerm"/>
      </w:pPr>
      <w:r>
        <w:t xml:space="preserve">Riak Cloud Storage</w:t>
      </w:r>
    </w:p>
    <w:p>
      <w:pPr>
        <w:pStyle w:val="Definition"/>
      </w:pPr>
      <w:r>
        <w:t xml:space="preserve">???</w:t>
      </w:r>
    </w:p>
    <w:p>
      <w:pPr>
        <w:pStyle w:val="Heading3"/>
      </w:pPr>
      <w:bookmarkStart w:id="66" w:name="performance"/>
      <w:bookmarkEnd w:id="66"/>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 wurde festgestellt, das die Zeit für den Download einer Datei in zwei Bereiche aufgeteilt werden kann.</w:t>
      </w:r>
    </w:p>
    <w:p>
      <w:pPr>
        <w:pStyle w:val="DefinitionTerm"/>
      </w:pPr>
      <w:r>
        <w:t xml:space="preserve">Feste Transaktionszeit</w:t>
      </w:r>
    </w:p>
    <w:p>
      <w:pPr>
        <w:pStyle w:val="Definition"/>
      </w:pPr>
      <w:r>
        <w:t xml:space="preserve">Eine fixe Zeiteinheit, die für die bereitstellung order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7"/>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anbhängig.</w:t>
      </w:r>
    </w:p>
    <w:p>
      <w:pPr>
        <w:pStyle w:val="Heading2"/>
      </w:pPr>
      <w:bookmarkStart w:id="68" w:name="verteilte-dateisysteme"/>
      <w:bookmarkEnd w:id="68"/>
      <w:r>
        <w:t xml:space="preserve">Verteilte Dateisysteme</w:t>
      </w:r>
    </w:p>
    <w:p>
      <w:pPr>
        <w:pStyle w:val="Compact"/>
        <w:numPr>
          <w:numId w:val="1002"/>
          <w:ilvl w:val="0"/>
        </w:numPr>
      </w:pPr>
      <w:hyperlink r:id="rId69">
        <w:r>
          <w:rPr>
            <w:rStyle w:val="Link"/>
          </w:rPr>
          <w:t xml:space="preserve">http://member.wide.ad.jp/~shima/publications/20120924-dfs-performance.pdf</w:t>
        </w:r>
      </w:hyperlink>
    </w:p>
    <w:p>
      <w:pPr>
        <w:pStyle w:val="Heading3"/>
      </w:pPr>
      <w:bookmarkStart w:id="70" w:name="nfs"/>
      <w:bookmarkEnd w:id="70"/>
      <w:r>
        <w:t xml:space="preserve">NFS</w:t>
      </w:r>
    </w:p>
    <w:p>
      <w:pPr>
        <w:pStyle w:val="Heading3"/>
      </w:pPr>
      <w:bookmarkStart w:id="71" w:name="ceph"/>
      <w:bookmarkEnd w:id="71"/>
      <w:r>
        <w:t xml:space="preserve">Ceph</w:t>
      </w:r>
    </w:p>
    <w:p>
      <w:pPr>
        <w:pStyle w:val="Heading3"/>
      </w:pPr>
      <w:bookmarkStart w:id="72" w:name="sheepdog"/>
      <w:bookmarkEnd w:id="72"/>
      <w:r>
        <w:t xml:space="preserve">Sheepdog</w:t>
      </w:r>
    </w:p>
    <w:p>
      <w:pPr>
        <w:pStyle w:val="Heading3"/>
      </w:pPr>
      <w:bookmarkStart w:id="73" w:name="glusterfs"/>
      <w:bookmarkEnd w:id="73"/>
      <w:r>
        <w:t xml:space="preserve">GlusterFS</w:t>
      </w:r>
    </w:p>
    <w:p>
      <w:pPr>
        <w:pStyle w:val="Heading3"/>
      </w:pPr>
      <w:bookmarkStart w:id="74" w:name="xtreemfs"/>
      <w:bookmarkEnd w:id="74"/>
      <w:r>
        <w:t xml:space="preserve">XtreemFS</w:t>
      </w:r>
    </w:p>
    <w:p>
      <w:pPr>
        <w:pStyle w:val="Heading3"/>
      </w:pPr>
      <w:bookmarkStart w:id="75" w:name="speichergeschwindigkeit"/>
      <w:bookmarkEnd w:id="75"/>
      <w:r>
        <w:t xml:space="preserve">Speichergeschwindigkeit</w:t>
      </w:r>
    </w:p>
    <w:p>
      <w:pPr>
        <w:pStyle w:val="Heading2"/>
      </w:pPr>
      <w:bookmarkStart w:id="76" w:name="datenbank-gestützte-dateiverwaltungen"/>
      <w:bookmarkEnd w:id="76"/>
      <w:r>
        <w:t xml:space="preserve">Datenbank gestützte Dateiverwaltungen</w:t>
      </w:r>
    </w:p>
    <w:p>
      <w:pPr>
        <w:pStyle w:val="Heading3"/>
      </w:pPr>
      <w:bookmarkStart w:id="77" w:name="mongodb-gridfs"/>
      <w:bookmarkEnd w:id="77"/>
      <w:r>
        <w:t xml:space="preserve">MongoDB &amp; GridFS</w:t>
      </w:r>
    </w:p>
    <w:p>
      <w:pPr>
        <w:pStyle w:val="Heading3"/>
      </w:pPr>
      <w:bookmarkStart w:id="78" w:name="crate"/>
      <w:bookmarkEnd w:id="78"/>
      <w:r>
        <w:t xml:space="preserve">Crate</w:t>
      </w:r>
    </w:p>
    <w:p>
      <w:pPr>
        <w:pStyle w:val="Heading2"/>
      </w:pPr>
      <w:bookmarkStart w:id="79" w:name="performance-1"/>
      <w:bookmarkEnd w:id="79"/>
      <w:r>
        <w:t xml:space="preserve">Performance</w:t>
      </w:r>
    </w:p>
    <w:p>
      <w:pPr>
        <w:pStyle w:val="Heading2"/>
      </w:pPr>
      <w:bookmarkStart w:id="80" w:name="evaluation"/>
      <w:bookmarkEnd w:id="80"/>
      <w:r>
        <w:t xml:space="preserve">Evaluation</w:t>
      </w:r>
    </w:p>
    <w:p>
      <w:pPr>
        <w:pStyle w:val="Heading1"/>
      </w:pPr>
      <w:bookmarkStart w:id="81" w:name="anhang"/>
      <w:bookmarkEnd w:id="81"/>
      <w:r>
        <w:t xml:space="preserve">Anhang</w:t>
      </w:r>
    </w:p>
    <w:p>
      <w:pPr>
        <w:pStyle w:val="Bibliography"/>
      </w:pPr>
      <w:r>
        <w:t xml:space="preserve">“Amazon S3.” 2015.</w:t>
      </w:r>
      <w:r>
        <w:t xml:space="preserve"> </w:t>
      </w:r>
      <w:hyperlink r:id="rId57">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“Core API Dokumentation.” 2015.</w:t>
      </w:r>
      <w:r>
        <w:t xml:space="preserve"> </w:t>
      </w:r>
      <w:hyperlink r:id="rId82">
        <w:r>
          <w:rPr>
            <w:rStyle w:val="Link"/>
          </w:rPr>
          <w:t xml:space="preserve">https://www.dropbox.com/developers/core/docs</w:t>
        </w:r>
      </w:hyperlink>
      <w:r>
        <w:t xml:space="preserve">.</w:t>
      </w:r>
    </w:p>
    <w:p>
      <w:pPr>
        <w:pStyle w:val="Bibliography"/>
      </w:pPr>
      <w:r>
        <w:t xml:space="preserve">“Object Key and Metadata.” 2015.</w:t>
      </w:r>
      <w:r>
        <w:t xml:space="preserve"> </w:t>
      </w:r>
      <w:hyperlink r:id="rId83">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84">
        <w:r>
          <w:rPr>
            <w:rStyle w:val="Link"/>
          </w:rPr>
          <w:t xml:space="preserve">https://owncloud.com/de/owncloud-architecture-overview</w:t>
        </w:r>
      </w:hyperlink>
      <w:r>
        <w:t xml:space="preserve">.</w:t>
      </w:r>
    </w:p>
    <w:p>
      <w:pPr>
        <w:pStyle w:val="Bibliography"/>
      </w:pPr>
      <w:r>
        <w:t xml:space="preserve">“Owncloud Features.” 2015.</w:t>
      </w:r>
      <w:r>
        <w:t xml:space="preserve"> </w:t>
      </w:r>
      <w:hyperlink r:id="rId85">
        <w:r>
          <w:rPr>
            <w:rStyle w:val="Link"/>
          </w:rPr>
          <w:t xml:space="preserve">https://owncloud.org/features</w:t>
        </w:r>
      </w:hyperlink>
      <w:r>
        <w:t xml:space="preserve">.</w:t>
      </w:r>
    </w:p>
    <w:p>
      <w:pPr>
        <w:pStyle w:val="Bibliography"/>
      </w:pPr>
      <w:r>
        <w:t xml:space="preserve">“Server2Server - Sharing.” 2015.</w:t>
      </w:r>
      <w:r>
        <w:t xml:space="preserve"> </w:t>
      </w:r>
      <w:hyperlink r:id="rId86">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87">
        <w:r>
          <w:rPr>
            <w:rStyle w:val="Link"/>
          </w:rPr>
          <w:t xml:space="preserve">https://books.google.at/books?id=qXGnOgAACAAJ</w:t>
        </w:r>
      </w:hyperlink>
      <w:r>
        <w:t xml:space="preserve">.</w:t>
      </w:r>
    </w:p>
    <w:p>
      <w:pPr>
        <w:pStyle w:val="Bibliography"/>
      </w:pPr>
      <w:r>
        <w:t xml:space="preserve">“Using Versioning.” 2015.</w:t>
      </w:r>
      <w:r>
        <w:t xml:space="preserve"> </w:t>
      </w:r>
      <w:hyperlink r:id="rId88">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89">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7">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0">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1">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6">
    <w:p>
      <w:pPr>
        <w:pStyle w:val="FootnoteText"/>
      </w:pPr>
      <w:r>
        <w:rPr>
          <w:rStyle w:val="FootnoteRef"/>
        </w:rPr>
        <w:footnoteRef/>
      </w:r>
      <w:hyperlink r:id="rId57">
        <w:r>
          <w:rPr>
            <w:rStyle w:val="Link"/>
          </w:rPr>
          <w:t xml:space="preserve">http://aws.amazon.com/de/s3/</w:t>
        </w:r>
      </w:hyperlink>
    </w:p>
  </w:footnote>
  <w:footnote w:id="58">
    <w:p>
      <w:pPr>
        <w:pStyle w:val="FootnoteText"/>
      </w:pPr>
      <w:r>
        <w:rPr>
          <w:rStyle w:val="FootnoteRef"/>
        </w:rPr>
        <w:footnoteRef/>
      </w:r>
      <w:hyperlink r:id="rId59">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1bd8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6f8e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67" Target="media/rId67.png" /><Relationship Type="http://schemas.openxmlformats.org/officeDocument/2006/relationships/hyperlink" Id="rId57" Target="http://aws.amazon.com/de/s3/" TargetMode="External" /><Relationship Type="http://schemas.openxmlformats.org/officeDocument/2006/relationships/hyperlink" Id="rId90" Target="http://de.wikipedia.org/w/index.php?title=Amazon_Web_Services&amp;oldid=139854883" TargetMode="External" /><Relationship Type="http://schemas.openxmlformats.org/officeDocument/2006/relationships/hyperlink" Id="rId91" Target="http://de.wikipedia.org/w/index.php?title=Eucalyptus_(Software)&amp;oldid=137397846" TargetMode="External" /><Relationship Type="http://schemas.openxmlformats.org/officeDocument/2006/relationships/hyperlink" Id="rId83" Target="http://docs.aws.amazon.com/AmazonS3/latest/dev/UsingMetadata.html" TargetMode="External" /><Relationship Type="http://schemas.openxmlformats.org/officeDocument/2006/relationships/hyperlink" Id="rId88"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9" Target="https://diasporafoundation.org/about" TargetMode="External" /><Relationship Type="http://schemas.openxmlformats.org/officeDocument/2006/relationships/hyperlink" Id="rId8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5" Target="https://owncloud.org/features" TargetMode="External" /><Relationship Type="http://schemas.openxmlformats.org/officeDocument/2006/relationships/hyperlink" Id="rId86" Target="https://www.bitblokes.de/2014/07/server-2-server-sharing-mit-der-owncloud-7-schritt-fuer-schritt" TargetMode="External" /><Relationship Type="http://schemas.openxmlformats.org/officeDocument/2006/relationships/hyperlink" Id="rId82" Target="https://www.dropbox.com/developers/core/docs" TargetMode="External" /><Relationship Type="http://schemas.openxmlformats.org/officeDocument/2006/relationships/hyperlink" Id="rId47"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7" Target="http://aws.amazon.com/de/s3/" TargetMode="External" /><Relationship Type="http://schemas.openxmlformats.org/officeDocument/2006/relationships/hyperlink" Id="rId90" Target="http://de.wikipedia.org/w/index.php?title=Amazon_Web_Services&amp;oldid=139854883" TargetMode="External" /><Relationship Type="http://schemas.openxmlformats.org/officeDocument/2006/relationships/hyperlink" Id="rId91" Target="http://de.wikipedia.org/w/index.php?title=Eucalyptus_(Software)&amp;oldid=137397846" TargetMode="External" /><Relationship Type="http://schemas.openxmlformats.org/officeDocument/2006/relationships/hyperlink" Id="rId83" Target="http://docs.aws.amazon.com/AmazonS3/latest/dev/UsingMetadata.html" TargetMode="External" /><Relationship Type="http://schemas.openxmlformats.org/officeDocument/2006/relationships/hyperlink" Id="rId88" Target="http://docs.aws.amazon.com/AmazonS3/latest/dev/Versioning.html" TargetMode="External" /><Relationship Type="http://schemas.openxmlformats.org/officeDocument/2006/relationships/hyperlink" Id="rId59" Target="http://docs.mongodb.org/manual/core/gridfs/" TargetMode="External" /><Relationship Type="http://schemas.openxmlformats.org/officeDocument/2006/relationships/hyperlink" Id="rId69"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87"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89" Target="https://diasporafoundation.org/about" TargetMode="External" /><Relationship Type="http://schemas.openxmlformats.org/officeDocument/2006/relationships/hyperlink" Id="rId84"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85" Target="https://owncloud.org/features" TargetMode="External" /><Relationship Type="http://schemas.openxmlformats.org/officeDocument/2006/relationships/hyperlink" Id="rId86" Target="https://www.bitblokes.de/2014/07/server-2-server-sharing-mit-der-owncloud-7-schritt-fuer-schritt" TargetMode="External" /><Relationship Type="http://schemas.openxmlformats.org/officeDocument/2006/relationships/hyperlink" Id="rId82" Target="https://www.dropbox.com/developers/core/docs" TargetMode="External" /><Relationship Type="http://schemas.openxmlformats.org/officeDocument/2006/relationships/hyperlink" Id="rId47"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