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2DE7" w14:textId="4B9D6451" w:rsidR="00DE112B" w:rsidRPr="00DE112B" w:rsidRDefault="00DE112B" w:rsidP="00DE112B">
      <w:pPr>
        <w:pStyle w:val="Title"/>
        <w:spacing w:line="36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DE112B">
        <w:rPr>
          <w:rFonts w:ascii="Times New Roman" w:hAnsi="Times New Roman" w:cs="Times New Roman"/>
          <w:sz w:val="26"/>
          <w:szCs w:val="26"/>
          <w:u w:val="single"/>
        </w:rPr>
        <w:t>Technical Writing Cheat sheet</w:t>
      </w:r>
    </w:p>
    <w:p w14:paraId="1F6C3B44" w14:textId="0090263A" w:rsidR="007732EE" w:rsidRPr="007732EE" w:rsidRDefault="007732EE" w:rsidP="007732E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 xml:space="preserve">Here is a technical writing cheat sheet that covers some important concepts and best practices I have gather along the why as a </w:t>
      </w:r>
      <w:proofErr w:type="gramStart"/>
      <w:r w:rsidRPr="007732EE">
        <w:rPr>
          <w:rFonts w:ascii="Times New Roman" w:hAnsi="Times New Roman" w:cs="Times New Roman"/>
          <w:sz w:val="24"/>
          <w:szCs w:val="24"/>
        </w:rPr>
        <w:t>Technical</w:t>
      </w:r>
      <w:proofErr w:type="gramEnd"/>
      <w:r w:rsidRPr="007732EE">
        <w:rPr>
          <w:rFonts w:ascii="Times New Roman" w:hAnsi="Times New Roman" w:cs="Times New Roman"/>
          <w:sz w:val="24"/>
          <w:szCs w:val="24"/>
        </w:rPr>
        <w:t xml:space="preserve"> writer:</w:t>
      </w:r>
    </w:p>
    <w:p w14:paraId="26E55CE4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Know your audience: Understanding your audience is critical in technical writing. Consider their technical background, expertise, and knowledge level when writing.</w:t>
      </w:r>
    </w:p>
    <w:p w14:paraId="27E96262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Use clear and concise language: Use simple and easy-to-understand language in your technical writing. Avoid using jargon, technical terms, or acronyms unless they are necessary.</w:t>
      </w:r>
    </w:p>
    <w:p w14:paraId="525E57E6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Use active voice: Use active voice in your writing to make it clear who is responsible for the action. Active voice is also more engaging and helps keep the reader's attention.</w:t>
      </w:r>
    </w:p>
    <w:p w14:paraId="4F1CC412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Organize your writing: Use headings, subheadings, bullet points, and lists to make your writing easy to scan and digest. Consider using a table of contents if your document is long.</w:t>
      </w:r>
    </w:p>
    <w:p w14:paraId="09857A86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Include visuals: Visual aids such as diagrams, charts, and images can help explain complex concepts and make your writing more engaging.</w:t>
      </w:r>
    </w:p>
    <w:p w14:paraId="5DA75174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Proofread and edit: Take the time to proofread and edit your work to ensure it is free from errors and is easy to understand. Consider having someone else review your work as well.</w:t>
      </w:r>
    </w:p>
    <w:p w14:paraId="6FA373E2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Use a consistent style: Use a consistent style guide and formatting throughout your document. This includes font type and size, spacing, headings, and subheadings.</w:t>
      </w:r>
    </w:p>
    <w:p w14:paraId="3E71EC8F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Test and validate: Test and validate any technical instructions or procedures to ensure they are accurate and work as expected.</w:t>
      </w:r>
    </w:p>
    <w:p w14:paraId="2449AD71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Follow legal and ethical guidelines: Ensure that your writing follows any relevant legal and ethical guidelines, such as copyright laws and data protection regulations.</w:t>
      </w:r>
    </w:p>
    <w:p w14:paraId="2AB72175" w14:textId="398F8C89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Get feedback: Always seek feedback on your writing from your peers, subject matter experts, and end-users. This can help you improve your writing and ensure it meets the needs of your audience.</w:t>
      </w:r>
    </w:p>
    <w:p w14:paraId="4E8B4904" w14:textId="77777777" w:rsidR="007732EE" w:rsidRPr="007732EE" w:rsidRDefault="007732EE" w:rsidP="007732E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I hope this cheat sheet is helpful! Remember to tailor your writing to the specific needs and expectations of your audience, and always strive to communicate complex technical information in a clear and understandable way.</w:t>
      </w:r>
    </w:p>
    <w:p w14:paraId="4F5E869E" w14:textId="77777777" w:rsidR="00CD09AF" w:rsidRPr="007732EE" w:rsidRDefault="00CD09AF" w:rsidP="00773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09AF" w:rsidRPr="0077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93"/>
    <w:multiLevelType w:val="hybridMultilevel"/>
    <w:tmpl w:val="FB603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307"/>
    <w:multiLevelType w:val="multilevel"/>
    <w:tmpl w:val="5BE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29174">
    <w:abstractNumId w:val="1"/>
  </w:num>
  <w:num w:numId="2" w16cid:durableId="9729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ED"/>
    <w:rsid w:val="005E7AED"/>
    <w:rsid w:val="007732EE"/>
    <w:rsid w:val="00CD09AF"/>
    <w:rsid w:val="00DE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2666"/>
  <w15:chartTrackingRefBased/>
  <w15:docId w15:val="{A384CBE4-B3FD-44FF-8CE3-14370CBE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Rabuogi</dc:creator>
  <cp:keywords/>
  <dc:description/>
  <cp:lastModifiedBy>Simon Rabuogi</cp:lastModifiedBy>
  <cp:revision>3</cp:revision>
  <dcterms:created xsi:type="dcterms:W3CDTF">2023-03-11T10:59:00Z</dcterms:created>
  <dcterms:modified xsi:type="dcterms:W3CDTF">2023-03-07T15:38:00Z</dcterms:modified>
</cp:coreProperties>
</file>